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51" w:rsidRDefault="00E02351" w:rsidP="00E02351">
      <w:r>
        <w:rPr>
          <w:noProof/>
          <w:lang w:eastAsia="fr-FR"/>
        </w:rPr>
        <w:drawing>
          <wp:inline distT="0" distB="0" distL="0" distR="0" wp14:anchorId="27098139" wp14:editId="32AF23E0">
            <wp:extent cx="1734185" cy="10560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351" w:rsidRDefault="00E02351" w:rsidP="00E02351"/>
    <w:p w:rsidR="00E02351" w:rsidRDefault="00E02351" w:rsidP="00E02351"/>
    <w:p w:rsidR="00E02351" w:rsidRDefault="00E02351" w:rsidP="00E02351">
      <w:pPr>
        <w:rPr>
          <w:color w:val="000000"/>
        </w:rPr>
      </w:pPr>
      <w:r>
        <w:rPr>
          <w:color w:val="000000"/>
        </w:rPr>
        <w:t>Ilias SAYAGH</w:t>
      </w:r>
    </w:p>
    <w:p w:rsidR="00E02351" w:rsidRDefault="00E02351" w:rsidP="00E02351">
      <w:pPr>
        <w:rPr>
          <w:color w:val="000000"/>
        </w:rPr>
      </w:pPr>
    </w:p>
    <w:p w:rsidR="00E02351" w:rsidRPr="00E02351" w:rsidRDefault="00E02351" w:rsidP="00E02351"/>
    <w:p w:rsidR="00E02351" w:rsidRDefault="00E02351" w:rsidP="00E02351">
      <w:pPr>
        <w:jc w:val="center"/>
        <w:rPr>
          <w:sz w:val="36"/>
          <w:szCs w:val="36"/>
        </w:rPr>
      </w:pPr>
      <w:r>
        <w:br/>
      </w:r>
      <w:r w:rsidR="009E79FD">
        <w:rPr>
          <w:b/>
          <w:sz w:val="36"/>
          <w:szCs w:val="36"/>
        </w:rPr>
        <w:t>Injection des dépendances (annotations)</w:t>
      </w:r>
    </w:p>
    <w:p w:rsidR="00E02351" w:rsidRDefault="00E02351" w:rsidP="00E02351">
      <w:pPr>
        <w:jc w:val="center"/>
        <w:rPr>
          <w:sz w:val="36"/>
          <w:szCs w:val="36"/>
        </w:rPr>
      </w:pPr>
    </w:p>
    <w:p w:rsidR="00E02351" w:rsidRDefault="00E02351" w:rsidP="00E02351">
      <w:pPr>
        <w:jc w:val="center"/>
        <w:rPr>
          <w:sz w:val="36"/>
          <w:szCs w:val="36"/>
        </w:rPr>
      </w:pPr>
      <w:r>
        <w:t>Matière </w:t>
      </w:r>
      <w:r>
        <w:rPr>
          <w:b/>
          <w:sz w:val="36"/>
          <w:szCs w:val="36"/>
        </w:rPr>
        <w:t>: JEE</w:t>
      </w:r>
    </w:p>
    <w:p w:rsidR="00E02351" w:rsidRDefault="00E02351" w:rsidP="00E02351">
      <w:pPr>
        <w:jc w:val="center"/>
        <w:rPr>
          <w:sz w:val="36"/>
          <w:szCs w:val="36"/>
        </w:rPr>
      </w:pPr>
    </w:p>
    <w:p w:rsidR="00E02351" w:rsidRDefault="00E02351" w:rsidP="00E023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Pour le 20 mars 2023</w:t>
      </w:r>
    </w:p>
    <w:p w:rsidR="00E02351" w:rsidRDefault="00E02351" w:rsidP="00E02351">
      <w:pPr>
        <w:jc w:val="center"/>
        <w:rPr>
          <w:sz w:val="36"/>
          <w:szCs w:val="36"/>
        </w:rPr>
      </w:pPr>
    </w:p>
    <w:p w:rsidR="00E02351" w:rsidRDefault="00E02351" w:rsidP="00E02351">
      <w:pPr>
        <w:spacing w:after="12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</w:r>
    </w:p>
    <w:p w:rsidR="00E02351" w:rsidRDefault="00E02351" w:rsidP="00E02351">
      <w:pPr>
        <w:spacing w:after="240"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</w:rPr>
        <w:t xml:space="preserve">: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sous la direction de Mme </w:t>
      </w:r>
      <w:proofErr w:type="spellStart"/>
      <w:r>
        <w:rPr>
          <w:color w:val="000000"/>
        </w:rPr>
        <w:t>Tijane</w:t>
      </w:r>
      <w:proofErr w:type="spellEnd"/>
      <w:r>
        <w:rPr>
          <w:color w:val="000000"/>
        </w:rPr>
        <w:t xml:space="preserve"> BADRI</w:t>
      </w:r>
    </w:p>
    <w:p w:rsidR="00E02351" w:rsidRDefault="00E02351" w:rsidP="00E02351">
      <w:pPr>
        <w:spacing w:before="240" w:after="240"/>
        <w:jc w:val="right"/>
        <w:rPr>
          <w:b/>
          <w:color w:val="000000"/>
        </w:rPr>
      </w:pPr>
      <w:r>
        <w:rPr>
          <w:b/>
          <w:color w:val="000000"/>
        </w:rPr>
        <w:t>Année universitaire 2022-2023</w:t>
      </w:r>
    </w:p>
    <w:p w:rsidR="00E02351" w:rsidRDefault="00E02351" w:rsidP="00E02351">
      <w:pPr>
        <w:rPr>
          <w:b/>
          <w:color w:val="000000"/>
        </w:rPr>
        <w:sectPr w:rsidR="00E02351">
          <w:pgSz w:w="11906" w:h="16838"/>
          <w:pgMar w:top="142" w:right="1418" w:bottom="1418" w:left="1418" w:header="709" w:footer="794" w:gutter="0"/>
          <w:pgNumType w:start="1"/>
          <w:cols w:space="720"/>
        </w:sectPr>
      </w:pPr>
    </w:p>
    <w:p w:rsidR="00E02351" w:rsidRPr="0009624A" w:rsidRDefault="00DA68D1" w:rsidP="00E02351">
      <w:pPr>
        <w:jc w:val="center"/>
        <w:rPr>
          <w:b/>
          <w:color w:val="FF0000"/>
          <w:sz w:val="32"/>
          <w:szCs w:val="32"/>
        </w:rPr>
      </w:pPr>
      <w:r w:rsidRPr="0009624A">
        <w:rPr>
          <w:b/>
          <w:color w:val="FF0000"/>
          <w:sz w:val="32"/>
          <w:szCs w:val="32"/>
        </w:rPr>
        <w:lastRenderedPageBreak/>
        <w:t>Introduction</w:t>
      </w:r>
    </w:p>
    <w:p w:rsidR="00DA68D1" w:rsidRDefault="00DA68D1" w:rsidP="00DA68D1">
      <w:pPr>
        <w:rPr>
          <w:color w:val="FF0000"/>
          <w:sz w:val="48"/>
          <w:szCs w:val="48"/>
        </w:rPr>
      </w:pPr>
    </w:p>
    <w:p w:rsidR="00C509EF" w:rsidRDefault="00C1299E" w:rsidP="0009624A">
      <w:pPr>
        <w:ind w:firstLine="708"/>
        <w:rPr>
          <w:sz w:val="24"/>
          <w:szCs w:val="24"/>
        </w:rPr>
      </w:pPr>
      <w:r w:rsidRPr="00C1299E">
        <w:rPr>
          <w:sz w:val="24"/>
          <w:szCs w:val="24"/>
        </w:rPr>
        <w:t>Les annotations en Java sont des marqueurs qui permettent de fournir des informations supplémentaires à un programme. Elles sont utilisées pour simplifier le développement en automatisant certaines tâches.</w:t>
      </w:r>
    </w:p>
    <w:p w:rsidR="00C1299E" w:rsidRDefault="00C1299E" w:rsidP="0009624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Notre application prendra en charge l’annotation component un </w:t>
      </w:r>
      <w:r w:rsidRPr="00C1299E">
        <w:rPr>
          <w:sz w:val="24"/>
          <w:szCs w:val="24"/>
        </w:rPr>
        <w:t xml:space="preserve">Framework </w:t>
      </w:r>
      <w:proofErr w:type="spellStart"/>
      <w:r w:rsidRPr="00C1299E">
        <w:rPr>
          <w:sz w:val="24"/>
          <w:szCs w:val="24"/>
        </w:rPr>
        <w:t>Spring</w:t>
      </w:r>
      <w:proofErr w:type="spellEnd"/>
      <w:r w:rsidRPr="00C1299E">
        <w:rPr>
          <w:sz w:val="24"/>
          <w:szCs w:val="24"/>
        </w:rPr>
        <w:t xml:space="preserve"> qui est utilisée pour marquer une class</w:t>
      </w:r>
      <w:r>
        <w:rPr>
          <w:sz w:val="24"/>
          <w:szCs w:val="24"/>
        </w:rPr>
        <w:t>e en tant que composant qui</w:t>
      </w:r>
      <w:r w:rsidRPr="00C1299E">
        <w:rPr>
          <w:sz w:val="24"/>
          <w:szCs w:val="24"/>
        </w:rPr>
        <w:t xml:space="preserve"> permet de créer une instance de la classe</w:t>
      </w:r>
      <w:r>
        <w:rPr>
          <w:sz w:val="24"/>
          <w:szCs w:val="24"/>
        </w:rPr>
        <w:t xml:space="preserve">, ainsi que 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une annotation permettant de </w:t>
      </w:r>
      <w:r w:rsidRPr="00C1299E">
        <w:rPr>
          <w:sz w:val="24"/>
          <w:szCs w:val="24"/>
        </w:rPr>
        <w:t>facilite</w:t>
      </w:r>
      <w:r w:rsidR="00C36D99">
        <w:rPr>
          <w:sz w:val="24"/>
          <w:szCs w:val="24"/>
        </w:rPr>
        <w:t>r</w:t>
      </w:r>
      <w:r w:rsidRPr="00C1299E">
        <w:rPr>
          <w:sz w:val="24"/>
          <w:szCs w:val="24"/>
        </w:rPr>
        <w:t xml:space="preserve"> l'injection de dépendances </w:t>
      </w:r>
      <w:r w:rsidR="00C36D99">
        <w:rPr>
          <w:sz w:val="24"/>
          <w:szCs w:val="24"/>
        </w:rPr>
        <w:t>qui</w:t>
      </w:r>
      <w:r w:rsidRPr="00C1299E">
        <w:rPr>
          <w:sz w:val="24"/>
          <w:szCs w:val="24"/>
        </w:rPr>
        <w:t xml:space="preserve"> </w:t>
      </w:r>
      <w:r w:rsidR="00C36D99">
        <w:rPr>
          <w:sz w:val="24"/>
          <w:szCs w:val="24"/>
        </w:rPr>
        <w:t xml:space="preserve">nous </w:t>
      </w:r>
      <w:r w:rsidRPr="00C1299E">
        <w:rPr>
          <w:sz w:val="24"/>
          <w:szCs w:val="24"/>
        </w:rPr>
        <w:t>évite de créer manuellement</w:t>
      </w:r>
      <w:r w:rsidR="00C36D99">
        <w:rPr>
          <w:sz w:val="24"/>
          <w:szCs w:val="24"/>
        </w:rPr>
        <w:t xml:space="preserve"> des objets</w:t>
      </w:r>
      <w:r w:rsidRPr="00C1299E">
        <w:rPr>
          <w:sz w:val="24"/>
          <w:szCs w:val="24"/>
        </w:rPr>
        <w:t>.</w:t>
      </w:r>
      <w:bookmarkStart w:id="1" w:name="_GoBack"/>
      <w:bookmarkEnd w:id="1"/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4A1BEF">
      <w:pPr>
        <w:rPr>
          <w:sz w:val="24"/>
          <w:szCs w:val="24"/>
        </w:rPr>
      </w:pPr>
    </w:p>
    <w:p w:rsidR="00C509EF" w:rsidRDefault="00C509EF" w:rsidP="00C509EF">
      <w:pPr>
        <w:ind w:left="3540"/>
        <w:rPr>
          <w:b/>
          <w:color w:val="FF0000"/>
          <w:sz w:val="32"/>
          <w:szCs w:val="32"/>
        </w:rPr>
      </w:pPr>
      <w:r w:rsidRPr="00C509EF">
        <w:rPr>
          <w:b/>
          <w:color w:val="FF0000"/>
          <w:sz w:val="32"/>
          <w:szCs w:val="32"/>
        </w:rPr>
        <w:t>Réalisation</w:t>
      </w:r>
    </w:p>
    <w:p w:rsidR="00346300" w:rsidRDefault="004A1BEF" w:rsidP="001474B2">
      <w:pPr>
        <w:jc w:val="both"/>
        <w:rPr>
          <w:b/>
          <w:color w:val="00B050"/>
          <w:sz w:val="26"/>
          <w:szCs w:val="26"/>
        </w:rPr>
      </w:pPr>
      <w:r w:rsidRPr="004A1BEF">
        <w:rPr>
          <w:b/>
          <w:color w:val="00B050"/>
          <w:sz w:val="26"/>
          <w:szCs w:val="26"/>
        </w:rPr>
        <w:t xml:space="preserve">1/ Interface </w:t>
      </w:r>
      <w:r w:rsidR="00470823">
        <w:rPr>
          <w:b/>
          <w:color w:val="00B050"/>
          <w:sz w:val="26"/>
          <w:szCs w:val="26"/>
        </w:rPr>
        <w:t>DAO</w:t>
      </w:r>
    </w:p>
    <w:p w:rsidR="00455A25" w:rsidRDefault="00470823" w:rsidP="00E15C12">
      <w:pPr>
        <w:rPr>
          <w:b/>
          <w:color w:val="00B050"/>
          <w:sz w:val="26"/>
          <w:szCs w:val="26"/>
        </w:rPr>
      </w:pPr>
      <w:r w:rsidRPr="00470823">
        <w:rPr>
          <w:b/>
          <w:color w:val="00B050"/>
          <w:sz w:val="26"/>
          <w:szCs w:val="26"/>
        </w:rPr>
        <w:lastRenderedPageBreak/>
        <w:drawing>
          <wp:inline distT="0" distB="0" distL="0" distR="0" wp14:anchorId="0652160E" wp14:editId="1A42A198">
            <wp:extent cx="3753374" cy="17337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23" w:rsidRDefault="00470823" w:rsidP="00E15C12">
      <w:pPr>
        <w:rPr>
          <w:b/>
          <w:color w:val="00B050"/>
          <w:sz w:val="26"/>
          <w:szCs w:val="26"/>
        </w:rPr>
      </w:pPr>
    </w:p>
    <w:p w:rsidR="00470823" w:rsidRDefault="00470823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2/ Class SQL</w:t>
      </w:r>
    </w:p>
    <w:p w:rsidR="00470823" w:rsidRDefault="00470823" w:rsidP="00E15C12">
      <w:pPr>
        <w:rPr>
          <w:b/>
          <w:color w:val="00B050"/>
          <w:sz w:val="26"/>
          <w:szCs w:val="26"/>
        </w:rPr>
      </w:pPr>
      <w:r w:rsidRPr="00470823">
        <w:rPr>
          <w:b/>
          <w:color w:val="00B050"/>
          <w:sz w:val="26"/>
          <w:szCs w:val="26"/>
        </w:rPr>
        <w:drawing>
          <wp:inline distT="0" distB="0" distL="0" distR="0" wp14:anchorId="20F57CD8" wp14:editId="6A4DED04">
            <wp:extent cx="5706271" cy="3219899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25" w:rsidRDefault="00470823" w:rsidP="00E15C12">
      <w:pPr>
        <w:rPr>
          <w:color w:val="000000" w:themeColor="text1"/>
          <w:sz w:val="24"/>
          <w:szCs w:val="24"/>
        </w:rPr>
      </w:pPr>
      <w:r w:rsidRPr="00470823">
        <w:rPr>
          <w:color w:val="000000" w:themeColor="text1"/>
          <w:sz w:val="24"/>
          <w:szCs w:val="24"/>
        </w:rPr>
        <w:t>Dans cette class on simule le fait qu’on retourne une valeur récupéré à partir de la base de données</w:t>
      </w:r>
      <w:r>
        <w:rPr>
          <w:color w:val="000000" w:themeColor="text1"/>
          <w:sz w:val="24"/>
          <w:szCs w:val="24"/>
        </w:rPr>
        <w:t xml:space="preserve"> sans oublier le faite que cette class est indiqué comme étant un composant</w:t>
      </w:r>
      <w:r w:rsidRPr="00470823">
        <w:rPr>
          <w:color w:val="000000" w:themeColor="text1"/>
          <w:sz w:val="24"/>
          <w:szCs w:val="24"/>
        </w:rPr>
        <w:t>.</w:t>
      </w:r>
    </w:p>
    <w:p w:rsidR="00C8099C" w:rsidRDefault="00C8099C" w:rsidP="00E15C12">
      <w:pPr>
        <w:rPr>
          <w:color w:val="000000" w:themeColor="text1"/>
          <w:sz w:val="24"/>
          <w:szCs w:val="24"/>
        </w:rPr>
      </w:pPr>
    </w:p>
    <w:p w:rsidR="00C8099C" w:rsidRDefault="00C8099C" w:rsidP="00C8099C">
      <w:pPr>
        <w:rPr>
          <w:b/>
          <w:color w:val="00B050"/>
          <w:sz w:val="26"/>
          <w:szCs w:val="26"/>
        </w:rPr>
      </w:pPr>
    </w:p>
    <w:p w:rsidR="00C8099C" w:rsidRDefault="00C8099C" w:rsidP="00C8099C">
      <w:pPr>
        <w:rPr>
          <w:b/>
          <w:color w:val="00B050"/>
          <w:sz w:val="26"/>
          <w:szCs w:val="26"/>
        </w:rPr>
      </w:pPr>
    </w:p>
    <w:p w:rsidR="00C8099C" w:rsidRDefault="00C8099C" w:rsidP="00C8099C">
      <w:pPr>
        <w:rPr>
          <w:b/>
          <w:color w:val="00B050"/>
          <w:sz w:val="26"/>
          <w:szCs w:val="26"/>
        </w:rPr>
      </w:pPr>
    </w:p>
    <w:p w:rsidR="00C8099C" w:rsidRDefault="00C8099C" w:rsidP="00C8099C">
      <w:pPr>
        <w:rPr>
          <w:b/>
          <w:color w:val="00B050"/>
          <w:sz w:val="26"/>
          <w:szCs w:val="26"/>
        </w:rPr>
      </w:pPr>
    </w:p>
    <w:p w:rsidR="00C8099C" w:rsidRDefault="00C8099C" w:rsidP="00C8099C">
      <w:pPr>
        <w:rPr>
          <w:b/>
          <w:color w:val="00B050"/>
          <w:sz w:val="26"/>
          <w:szCs w:val="26"/>
        </w:rPr>
      </w:pPr>
    </w:p>
    <w:p w:rsidR="00C8099C" w:rsidRDefault="00C8099C" w:rsidP="00C8099C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3/ Interface métier</w:t>
      </w:r>
    </w:p>
    <w:p w:rsidR="00455A25" w:rsidRDefault="00C8099C" w:rsidP="00E15C12">
      <w:pPr>
        <w:rPr>
          <w:b/>
          <w:color w:val="00B050"/>
          <w:sz w:val="26"/>
          <w:szCs w:val="26"/>
        </w:rPr>
      </w:pPr>
      <w:r w:rsidRPr="00C8099C">
        <w:rPr>
          <w:b/>
          <w:color w:val="00B050"/>
          <w:sz w:val="26"/>
          <w:szCs w:val="26"/>
        </w:rPr>
        <w:lastRenderedPageBreak/>
        <w:drawing>
          <wp:inline distT="0" distB="0" distL="0" distR="0" wp14:anchorId="09F8725B" wp14:editId="285C3458">
            <wp:extent cx="4801270" cy="224821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9C" w:rsidRDefault="00C8099C" w:rsidP="00E15C12">
      <w:pPr>
        <w:rPr>
          <w:b/>
          <w:color w:val="00B050"/>
          <w:sz w:val="26"/>
          <w:szCs w:val="26"/>
        </w:rPr>
      </w:pPr>
    </w:p>
    <w:p w:rsidR="00C8099C" w:rsidRDefault="00C8099C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4/ Class métier</w:t>
      </w:r>
    </w:p>
    <w:p w:rsidR="00C8099C" w:rsidRDefault="00C8099C" w:rsidP="00E15C12">
      <w:pPr>
        <w:rPr>
          <w:b/>
          <w:color w:val="00B050"/>
          <w:sz w:val="26"/>
          <w:szCs w:val="26"/>
        </w:rPr>
      </w:pPr>
      <w:r w:rsidRPr="00C8099C">
        <w:rPr>
          <w:b/>
          <w:color w:val="00B050"/>
          <w:sz w:val="26"/>
          <w:szCs w:val="26"/>
        </w:rPr>
        <w:drawing>
          <wp:inline distT="0" distB="0" distL="0" distR="0" wp14:anchorId="2335734D" wp14:editId="5BC4BCA2">
            <wp:extent cx="5760720" cy="55092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E" w:rsidRPr="003B0EEE" w:rsidRDefault="003B0EEE" w:rsidP="00E15C12">
      <w:pPr>
        <w:rPr>
          <w:color w:val="000000" w:themeColor="text1"/>
          <w:sz w:val="24"/>
          <w:szCs w:val="24"/>
        </w:rPr>
      </w:pPr>
      <w:r w:rsidRPr="003B0EEE">
        <w:rPr>
          <w:color w:val="000000" w:themeColor="text1"/>
          <w:sz w:val="24"/>
          <w:szCs w:val="24"/>
        </w:rPr>
        <w:lastRenderedPageBreak/>
        <w:t xml:space="preserve">La class MetierV3 est désigné comme étant un composant qui appelle </w:t>
      </w:r>
      <w:r>
        <w:rPr>
          <w:color w:val="000000" w:themeColor="text1"/>
          <w:sz w:val="24"/>
          <w:szCs w:val="24"/>
        </w:rPr>
        <w:t xml:space="preserve">l’interface </w:t>
      </w:r>
      <w:proofErr w:type="spellStart"/>
      <w:r>
        <w:rPr>
          <w:color w:val="000000" w:themeColor="text1"/>
          <w:sz w:val="24"/>
          <w:szCs w:val="24"/>
        </w:rPr>
        <w:t>IDao</w:t>
      </w:r>
      <w:proofErr w:type="spellEnd"/>
      <w:r>
        <w:rPr>
          <w:color w:val="000000" w:themeColor="text1"/>
          <w:sz w:val="24"/>
          <w:szCs w:val="24"/>
        </w:rPr>
        <w:t xml:space="preserve"> avec l’annotation </w:t>
      </w:r>
      <w:proofErr w:type="spellStart"/>
      <w:r>
        <w:rPr>
          <w:color w:val="000000" w:themeColor="text1"/>
          <w:sz w:val="24"/>
          <w:szCs w:val="24"/>
        </w:rPr>
        <w:t>autowired</w:t>
      </w:r>
      <w:proofErr w:type="spellEnd"/>
      <w:r>
        <w:rPr>
          <w:color w:val="000000" w:themeColor="text1"/>
          <w:sz w:val="24"/>
          <w:szCs w:val="24"/>
        </w:rPr>
        <w:t xml:space="preserve"> permettant d’effectuer une instanciation automatique une fois appelé.</w:t>
      </w:r>
    </w:p>
    <w:p w:rsidR="003B0EEE" w:rsidRDefault="003B0EEE" w:rsidP="00E15C12">
      <w:pPr>
        <w:rPr>
          <w:b/>
          <w:color w:val="00B050"/>
          <w:sz w:val="26"/>
          <w:szCs w:val="26"/>
        </w:rPr>
      </w:pPr>
    </w:p>
    <w:p w:rsidR="003B0EEE" w:rsidRDefault="003B0EEE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5/ Main</w:t>
      </w:r>
    </w:p>
    <w:p w:rsidR="003B0EEE" w:rsidRDefault="003B0EEE" w:rsidP="00E15C12">
      <w:pPr>
        <w:rPr>
          <w:b/>
          <w:color w:val="00B050"/>
          <w:sz w:val="26"/>
          <w:szCs w:val="26"/>
        </w:rPr>
      </w:pPr>
      <w:r w:rsidRPr="003B0EEE">
        <w:rPr>
          <w:b/>
          <w:color w:val="00B050"/>
          <w:sz w:val="26"/>
          <w:szCs w:val="26"/>
        </w:rPr>
        <w:drawing>
          <wp:inline distT="0" distB="0" distL="0" distR="0" wp14:anchorId="641CEEDA" wp14:editId="242E0E45">
            <wp:extent cx="5760720" cy="2273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9C" w:rsidRPr="002524EE" w:rsidRDefault="003B0EEE" w:rsidP="00E15C12">
      <w:pPr>
        <w:rPr>
          <w:color w:val="000000" w:themeColor="text1"/>
          <w:sz w:val="24"/>
          <w:szCs w:val="24"/>
        </w:rPr>
      </w:pPr>
      <w:r w:rsidRPr="002524EE">
        <w:rPr>
          <w:color w:val="000000" w:themeColor="text1"/>
          <w:sz w:val="24"/>
          <w:szCs w:val="24"/>
        </w:rPr>
        <w:t xml:space="preserve">Grace à l’annotation </w:t>
      </w:r>
      <w:proofErr w:type="spellStart"/>
      <w:r w:rsidRPr="002524EE">
        <w:rPr>
          <w:color w:val="000000" w:themeColor="text1"/>
          <w:sz w:val="24"/>
          <w:szCs w:val="24"/>
        </w:rPr>
        <w:t>Autowired</w:t>
      </w:r>
      <w:proofErr w:type="spellEnd"/>
      <w:r w:rsidRPr="002524EE">
        <w:rPr>
          <w:color w:val="000000" w:themeColor="text1"/>
          <w:sz w:val="24"/>
          <w:szCs w:val="24"/>
        </w:rPr>
        <w:t xml:space="preserve"> nul besoin d’initialiser le </w:t>
      </w:r>
      <w:proofErr w:type="spellStart"/>
      <w:r w:rsidRPr="002524EE">
        <w:rPr>
          <w:color w:val="000000" w:themeColor="text1"/>
          <w:sz w:val="24"/>
          <w:szCs w:val="24"/>
        </w:rPr>
        <w:t>IDao</w:t>
      </w:r>
      <w:proofErr w:type="spellEnd"/>
      <w:r w:rsidRPr="002524EE">
        <w:rPr>
          <w:color w:val="000000" w:themeColor="text1"/>
          <w:sz w:val="24"/>
          <w:szCs w:val="24"/>
        </w:rPr>
        <w:t xml:space="preserve"> dans </w:t>
      </w:r>
      <w:r w:rsidR="002524EE" w:rsidRPr="002524EE">
        <w:rPr>
          <w:color w:val="000000" w:themeColor="text1"/>
          <w:sz w:val="24"/>
          <w:szCs w:val="24"/>
        </w:rPr>
        <w:t>avec le setter pour qu’il puisse être utilisé dans la méthode calcul car l’annotation l’initialise automatiquement.</w:t>
      </w: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3B0EEE" w:rsidRDefault="00455A25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</w:p>
    <w:p w:rsidR="003B0EEE" w:rsidRDefault="003B0EEE" w:rsidP="00E15C12">
      <w:pPr>
        <w:rPr>
          <w:b/>
          <w:color w:val="00B050"/>
          <w:sz w:val="26"/>
          <w:szCs w:val="26"/>
        </w:rPr>
      </w:pPr>
    </w:p>
    <w:p w:rsidR="003B0EEE" w:rsidRDefault="003B0EEE" w:rsidP="00E15C12">
      <w:pPr>
        <w:rPr>
          <w:b/>
          <w:color w:val="00B050"/>
          <w:sz w:val="26"/>
          <w:szCs w:val="26"/>
        </w:rPr>
      </w:pPr>
    </w:p>
    <w:p w:rsidR="00455A25" w:rsidRPr="00455A25" w:rsidRDefault="00455A25" w:rsidP="003B0EEE">
      <w:pPr>
        <w:ind w:left="2832" w:firstLine="708"/>
        <w:rPr>
          <w:b/>
          <w:color w:val="00B050"/>
          <w:sz w:val="32"/>
          <w:szCs w:val="32"/>
        </w:rPr>
      </w:pPr>
      <w:r w:rsidRPr="00455A25">
        <w:rPr>
          <w:b/>
          <w:color w:val="FF0000"/>
          <w:sz w:val="32"/>
          <w:szCs w:val="32"/>
        </w:rPr>
        <w:t>Conclusion</w:t>
      </w:r>
    </w:p>
    <w:p w:rsidR="00E15C12" w:rsidRPr="00E15C12" w:rsidRDefault="00E15C12" w:rsidP="00E15C12">
      <w:pPr>
        <w:rPr>
          <w:b/>
          <w:color w:val="00B050"/>
          <w:sz w:val="26"/>
          <w:szCs w:val="26"/>
        </w:rPr>
      </w:pPr>
    </w:p>
    <w:p w:rsidR="004A1BEF" w:rsidRPr="00E02351" w:rsidRDefault="002524EE" w:rsidP="00455A25">
      <w:pPr>
        <w:ind w:firstLine="708"/>
        <w:rPr>
          <w:color w:val="000000"/>
        </w:rPr>
      </w:pPr>
      <w:r>
        <w:rPr>
          <w:color w:val="000000"/>
        </w:rPr>
        <w:t>Pour conclure les annotations sont des atouts cruciale qui permettent de se concentrer que sur le code métier et puisqu’ils peuvent s’occuper du coté technique</w:t>
      </w:r>
      <w:r w:rsidR="009E17CB">
        <w:rPr>
          <w:color w:val="000000"/>
        </w:rPr>
        <w:t>.</w:t>
      </w:r>
    </w:p>
    <w:sectPr w:rsidR="004A1BEF" w:rsidRPr="00E0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51"/>
    <w:rsid w:val="00070010"/>
    <w:rsid w:val="0009624A"/>
    <w:rsid w:val="001474B2"/>
    <w:rsid w:val="002524EE"/>
    <w:rsid w:val="00346300"/>
    <w:rsid w:val="003B0EEE"/>
    <w:rsid w:val="00455A25"/>
    <w:rsid w:val="00470823"/>
    <w:rsid w:val="004A1BEF"/>
    <w:rsid w:val="004B59D0"/>
    <w:rsid w:val="005C3704"/>
    <w:rsid w:val="006C6650"/>
    <w:rsid w:val="00911AD0"/>
    <w:rsid w:val="009E17CB"/>
    <w:rsid w:val="009E79FD"/>
    <w:rsid w:val="00C1299E"/>
    <w:rsid w:val="00C36D99"/>
    <w:rsid w:val="00C509EF"/>
    <w:rsid w:val="00C716B3"/>
    <w:rsid w:val="00C8099C"/>
    <w:rsid w:val="00D844DA"/>
    <w:rsid w:val="00DA68D1"/>
    <w:rsid w:val="00E02351"/>
    <w:rsid w:val="00E06681"/>
    <w:rsid w:val="00E15C12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DF311-5792-447D-BCEE-E0C5515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SAYAGH</dc:creator>
  <cp:keywords/>
  <dc:description/>
  <cp:lastModifiedBy>asus</cp:lastModifiedBy>
  <cp:revision>2</cp:revision>
  <dcterms:created xsi:type="dcterms:W3CDTF">2023-03-18T20:07:00Z</dcterms:created>
  <dcterms:modified xsi:type="dcterms:W3CDTF">2023-03-19T22:54:00Z</dcterms:modified>
</cp:coreProperties>
</file>