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color w:val="000000" w:themeColor="text1"/>
          <w:sz w:val="24"/>
          <w:szCs w:val="24"/>
          <w:shd w:val="clear" w:color="auto" w:fill="auto"/>
          <w:lang w:val="en-US"/>
          <w14:textFill>
            <w14:solidFill>
              <w14:schemeClr w14:val="tx1"/>
            </w14:solidFill>
          </w14:textFill>
        </w:rPr>
      </w:pPr>
      <w:r>
        <w:rPr>
          <w:b/>
          <w:bCs/>
          <w:color w:val="000000" w:themeColor="text1"/>
          <w:sz w:val="32"/>
          <w:szCs w:val="32"/>
          <w:shd w:val="clear" w:color="auto" w:fill="auto"/>
          <w:lang w:val="en-US"/>
          <w14:textFill>
            <w14:solidFill>
              <w14:schemeClr w14:val="tx1"/>
            </w14:solidFill>
          </w14:textFill>
        </w:rPr>
        <w:t>An Example Where It Is Needed:</w:t>
      </w:r>
      <w:r>
        <w:rPr>
          <w:b/>
          <w:bCs/>
          <w:color w:val="000000" w:themeColor="text1"/>
          <w:sz w:val="32"/>
          <w:szCs w:val="32"/>
          <w:shd w:val="clear" w:color="auto" w:fill="auto"/>
          <w:lang w:val="en-US"/>
          <w14:textFill>
            <w14:solidFill>
              <w14:schemeClr w14:val="tx1"/>
            </w14:solidFill>
          </w14:textFill>
        </w:rPr>
        <w:br w:type="textWrapping"/>
      </w:r>
      <w:r>
        <w:rPr>
          <w:b/>
          <w:bCs/>
          <w:color w:val="000000" w:themeColor="text1"/>
          <w:sz w:val="32"/>
          <w:szCs w:val="32"/>
          <w:shd w:val="clear" w:color="auto" w:fill="auto"/>
          <w:lang w:val="en-US"/>
          <w14:textFill>
            <w14:solidFill>
              <w14:schemeClr w14:val="tx1"/>
            </w14:solidFill>
          </w14:textFill>
        </w:rPr>
        <w:br w:type="textWrapping"/>
      </w:r>
      <w:r>
        <w:rPr>
          <w:rFonts w:hint="default"/>
          <w:b w:val="0"/>
          <w:bCs w:val="0"/>
          <w:color w:val="000000" w:themeColor="text1"/>
          <w:sz w:val="24"/>
          <w:szCs w:val="24"/>
          <w:shd w:val="clear" w:color="auto" w:fill="auto"/>
          <w:lang w:val="en-US"/>
          <w14:textFill>
            <w14:solidFill>
              <w14:schemeClr w14:val="tx1"/>
            </w14:solidFill>
          </w14:textFill>
        </w:rPr>
        <w:t>Consider a user interface toolkit that supports multiple look-and-feel standards,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such as Motif and Presentation Manager. Different look-and-feels define different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appearances and behaviors for user interface "widgets" like scroll bars, windows,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and buttons. To be portable across look-and-feel standards, an application should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not hard-code its widgets for a particular look and feel. Instantiating</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look-and-feel-specific classes of widgets throughout the application makes it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hard to change the look and feel later.</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We can solve this problem by defining an abstract WidgetFactory class that declares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an interface for creating each basic kind of widget. There's also an abstract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 for each kind of widget, and concrete subclasses implement widgets for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specific look-and-feel standards. WidgetFactory's interface has an operation that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returns a new widget object for each abstract widget class. Clients call these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operations to obtain widget instances, but clients aren't aware of the concrete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classes they're using. Thus clients stay independent of the prevailing look and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feel.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(Operations are interface.clients call the operation. Now, those operations instantiate the classes accordingly. i.e. clients are not aware of the concrete subclass used)</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drawing>
          <wp:inline distT="0" distB="0" distL="114300" distR="114300">
            <wp:extent cx="5269865" cy="2381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2381250"/>
                    </a:xfrm>
                    <a:prstGeom prst="rect">
                      <a:avLst/>
                    </a:prstGeom>
                    <a:noFill/>
                    <a:ln w="9525">
                      <a:noFill/>
                    </a:ln>
                  </pic:spPr>
                </pic:pic>
              </a:graphicData>
            </a:graphic>
          </wp:inline>
        </w:drawing>
      </w:r>
    </w:p>
    <w:p>
      <w:pPr>
        <w:rPr>
          <w:color w:val="000000" w:themeColor="text1"/>
          <w:shd w:val="clear" w:color="auto" w:fill="auto"/>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There is a concrete subclass of WidgetFactory for each look-and-feel standard.</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Each subclass implements the operations to create the appropriate widget for the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look and feel. For example, the CreateScrollBar operation on the MotifWidgetFactory instantiates and returns a Motif scroll bar, while the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corresponding operation on the PMWidgetFactory returns a scroll bar for</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Presentation Manager. Clients create widgets solely through the WidgetFactory</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interface and have no knowledge of the classes that implement widgets for a</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particular look and feel. In other words, clients only have to commit to an interface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defined by an abstract class, not a particular concrete class.</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WidgetFactory also enforces dependencies between the concrete widget classes.</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Motif scroll bar should be used with a Motif button and a Motif text editor,</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and that constraint is enforced automatically as a consequence of using a</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MotifWidgetFactory.</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When The Abstract Factory Pattern is used?</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Use the Abstract Factory pattern when</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a system should be independent of how its products are created, composed,</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and represented.</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system should be configured with one of multiple families of products.</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family of related product objects is designed to be used together, and</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you need to enforce this constraint.</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you want to provide a class library of products, and you want to reveal</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just their interfaces, not their implementations.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Structure:</w:t>
      </w:r>
    </w:p>
    <w:p>
      <w:pPr>
        <w:rPr>
          <w:rFonts w:hint="default"/>
          <w:b/>
          <w:bCs/>
          <w:color w:val="000000" w:themeColor="text1"/>
          <w:sz w:val="28"/>
          <w:szCs w:val="28"/>
          <w:shd w:val="clear" w:color="auto" w:fill="auto"/>
          <w:lang w:val="en-US"/>
          <w14:textFill>
            <w14:solidFill>
              <w14:schemeClr w14:val="tx1"/>
            </w14:solidFill>
          </w14:textFill>
        </w:rPr>
      </w:pPr>
    </w:p>
    <w:p>
      <w:pPr>
        <w:rPr>
          <w:color w:val="000000" w:themeColor="text1"/>
          <w:shd w:val="clear" w:color="auto" w:fill="auto"/>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Generic AbstractFactory Version:</w:t>
      </w:r>
      <w:r>
        <w:rPr>
          <w:rFonts w:hint="default"/>
          <w:b/>
          <w:bCs/>
          <w:color w:val="000000" w:themeColor="text1"/>
          <w:sz w:val="28"/>
          <w:szCs w:val="28"/>
          <w:shd w:val="clear" w:color="auto" w:fill="auto"/>
          <w:lang w:val="en-US"/>
          <w14:textFill>
            <w14:solidFill>
              <w14:schemeClr w14:val="tx1"/>
            </w14:solidFill>
          </w14:textFill>
        </w:rPr>
        <w:br w:type="textWrapping"/>
      </w:r>
      <w:r>
        <w:rPr>
          <w:rFonts w:hint="default"/>
          <w:b/>
          <w:bCs/>
          <w:color w:val="000000" w:themeColor="text1"/>
          <w:sz w:val="28"/>
          <w:szCs w:val="28"/>
          <w:shd w:val="clear" w:color="auto" w:fill="auto"/>
          <w:lang w:val="en-US"/>
          <w14:textFill>
            <w14:solidFill>
              <w14:schemeClr w14:val="tx1"/>
            </w14:solidFill>
          </w14:textFill>
        </w:rPr>
        <w:br w:type="textWrapping"/>
      </w:r>
      <w:r>
        <w:rPr>
          <w:color w:val="000000" w:themeColor="text1"/>
          <w:shd w:val="clear" w:color="auto" w:fill="auto"/>
          <w14:textFill>
            <w14:solidFill>
              <w14:schemeClr w14:val="tx1"/>
            </w14:solidFill>
          </w14:textFill>
        </w:rPr>
        <w:drawing>
          <wp:inline distT="0" distB="0" distL="114300" distR="114300">
            <wp:extent cx="5269230" cy="2346960"/>
            <wp:effectExtent l="0" t="0" r="762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2346960"/>
                    </a:xfrm>
                    <a:prstGeom prst="rect">
                      <a:avLst/>
                    </a:prstGeom>
                    <a:noFill/>
                    <a:ln w="9525">
                      <a:noFill/>
                    </a:ln>
                  </pic:spPr>
                </pic:pic>
              </a:graphicData>
            </a:graphic>
          </wp:inline>
        </w:drawing>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b/>
          <w:bCs/>
          <w:color w:val="000000" w:themeColor="text1"/>
          <w:sz w:val="24"/>
          <w:szCs w:val="24"/>
          <w:shd w:val="clear" w:color="auto" w:fill="auto"/>
          <w:lang w:val="en-US"/>
          <w14:textFill>
            <w14:solidFill>
              <w14:schemeClr w14:val="tx1"/>
            </w14:solidFill>
          </w14:textFill>
        </w:rPr>
      </w:pPr>
      <w:r>
        <w:rPr>
          <w:b/>
          <w:bCs/>
          <w:color w:val="000000" w:themeColor="text1"/>
          <w:sz w:val="24"/>
          <w:szCs w:val="24"/>
          <w:shd w:val="clear" w:color="auto" w:fill="auto"/>
          <w:lang w:val="en-US"/>
          <w14:textFill>
            <w14:solidFill>
              <w14:schemeClr w14:val="tx1"/>
            </w14:solidFill>
          </w14:textFill>
        </w:rPr>
        <w:t>Specialized Version: The Example:</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drawing>
          <wp:inline distT="0" distB="0" distL="114300" distR="114300">
            <wp:extent cx="5269865" cy="23812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9865" cy="2381250"/>
                    </a:xfrm>
                    <a:prstGeom prst="rect">
                      <a:avLst/>
                    </a:prstGeom>
                    <a:noFill/>
                    <a:ln w="9525">
                      <a:noFill/>
                    </a:ln>
                  </pic:spPr>
                </pic:pic>
              </a:graphicData>
            </a:graphic>
          </wp:inline>
        </w:drawing>
      </w:r>
    </w:p>
    <w:p>
      <w:pPr>
        <w:rPr>
          <w:color w:val="000000" w:themeColor="text1"/>
          <w:shd w:val="clear" w:color="auto" w:fill="auto"/>
          <w14:textFill>
            <w14:solidFill>
              <w14:schemeClr w14:val="tx1"/>
            </w14:solidFill>
          </w14:textFill>
        </w:rPr>
      </w:pPr>
    </w:p>
    <w:p>
      <w:pPr>
        <w:rPr>
          <w:color w:val="000000" w:themeColor="text1"/>
          <w:sz w:val="21"/>
          <w:szCs w:val="21"/>
          <w:shd w:val="clear" w:color="auto" w:fill="auto"/>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color w:val="000000" w:themeColor="text1"/>
          <w:sz w:val="24"/>
          <w:szCs w:val="24"/>
          <w:shd w:val="clear" w:color="auto" w:fill="auto"/>
          <w:lang w:val="en-US"/>
          <w14:textFill>
            <w14:solidFill>
              <w14:schemeClr w14:val="tx1"/>
            </w14:solidFill>
          </w14:textFill>
        </w:rPr>
        <w:t>Now, let</w:t>
      </w:r>
      <w:r>
        <w:rPr>
          <w:rFonts w:hint="default"/>
          <w:color w:val="000000" w:themeColor="text1"/>
          <w:sz w:val="24"/>
          <w:szCs w:val="24"/>
          <w:shd w:val="clear" w:color="auto" w:fill="auto"/>
          <w:lang w:val="en-US"/>
          <w14:textFill>
            <w14:solidFill>
              <w14:schemeClr w14:val="tx1"/>
            </w14:solidFill>
          </w14:textFill>
        </w:rPr>
        <w:t>’s discuss the participants:</w:t>
      </w:r>
    </w:p>
    <w:p>
      <w:pPr>
        <w:rPr>
          <w:rFonts w:hint="default"/>
          <w:color w:val="000000" w:themeColor="text1"/>
          <w:sz w:val="21"/>
          <w:szCs w:val="21"/>
          <w:shd w:val="clear" w:color="auto" w:fill="auto"/>
          <w:lang w:val="en-US"/>
          <w14:textFill>
            <w14:solidFill>
              <w14:schemeClr w14:val="tx1"/>
            </w14:solidFill>
          </w14:textFill>
        </w:rPr>
      </w:pPr>
      <w:r>
        <w:rPr>
          <w:rFonts w:hint="default"/>
          <w:color w:val="000000" w:themeColor="text1"/>
          <w:sz w:val="21"/>
          <w:szCs w:val="21"/>
          <w:shd w:val="clear" w:color="auto" w:fill="auto"/>
          <w:lang w:val="en-US"/>
          <w14:textFill>
            <w14:solidFill>
              <w14:schemeClr w14:val="tx1"/>
            </w14:solidFill>
          </w14:textFill>
        </w:rPr>
        <w:br w:type="textWrapping"/>
      </w:r>
    </w:p>
    <w:p>
      <w:pPr>
        <w:rPr>
          <w:rFonts w:hint="default"/>
          <w:color w:val="000000" w:themeColor="text1"/>
          <w:sz w:val="21"/>
          <w:szCs w:val="21"/>
          <w:shd w:val="clear" w:color="auto" w:fill="auto"/>
          <w:lang w:val="en-US"/>
          <w14:textFill>
            <w14:solidFill>
              <w14:schemeClr w14:val="tx1"/>
            </w14:solidFill>
          </w14:textFill>
        </w:rPr>
      </w:pPr>
    </w:p>
    <w:p>
      <w:pPr>
        <w:numPr>
          <w:ilvl w:val="0"/>
          <w:numId w:val="1"/>
        </w:numPr>
        <w:ind w:left="42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AbstractFactory (WidgetFactory)</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1"/>
        </w:numPr>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declares an interface for operations that create abstract product objects.</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2"/>
        </w:numPr>
        <w:ind w:left="42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ConcreteFactory (MotifWidgetFactory, PMWidgetFactory)</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2"/>
        </w:numPr>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implements the operations to create concrete product objects. (It implements the operations provided by AbstractFactory)</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3"/>
        </w:numPr>
        <w:tabs>
          <w:tab w:val="clear" w:pos="420"/>
        </w:tabs>
        <w:ind w:left="42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AbstractProduct (Window, ScrollBar)</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3"/>
        </w:numPr>
        <w:tabs>
          <w:tab w:val="clear" w:pos="840"/>
        </w:tabs>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declares an interface for a type of product object.</w:t>
      </w:r>
    </w:p>
    <w:p>
      <w:pPr>
        <w:numPr>
          <w:ilvl w:val="0"/>
          <w:numId w:val="0"/>
        </w:numPr>
        <w:ind w:left="420" w:leftChars="0"/>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4"/>
        </w:numPr>
        <w:tabs>
          <w:tab w:val="clear" w:pos="420"/>
        </w:tabs>
        <w:ind w:left="42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ConcreteProduct (MotifWindow, MotifScrollBar)</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4"/>
        </w:numPr>
        <w:tabs>
          <w:tab w:val="clear" w:pos="840"/>
        </w:tabs>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defines a product object to be created by the corresponding concrete</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factory.</w:t>
      </w:r>
    </w:p>
    <w:p>
      <w:pPr>
        <w:numPr>
          <w:ilvl w:val="0"/>
          <w:numId w:val="5"/>
        </w:numPr>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implements the AbstractProduct interface.</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6"/>
        </w:numPr>
        <w:tabs>
          <w:tab w:val="clear" w:pos="420"/>
        </w:tabs>
        <w:ind w:left="42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Client</w:t>
      </w:r>
    </w:p>
    <w:p>
      <w:pPr>
        <w:numPr>
          <w:ilvl w:val="1"/>
          <w:numId w:val="6"/>
        </w:numPr>
        <w:tabs>
          <w:tab w:val="clear" w:pos="840"/>
        </w:tabs>
        <w:ind w:left="84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uses only interfaces declared by AbstractFactory and AbstractProduct classes.</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Implementation:</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0"/>
          <w:numId w:val="7"/>
        </w:numPr>
        <w:tabs>
          <w:tab w:val="clear" w:pos="425"/>
        </w:tabs>
        <w:ind w:left="425" w:leftChars="0" w:hanging="425"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Factories as singletons. An application typically needs only one instance</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of a ConcreteFactory per product family. So it's usually best implemented</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as a Singleton. </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7"/>
        </w:numPr>
        <w:tabs>
          <w:tab w:val="clear" w:pos="425"/>
        </w:tabs>
        <w:ind w:left="425" w:leftChars="0" w:hanging="425"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Creating the products. AbstractFactory only declares an interface for</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creating products. It's up to ConcreteProduct subclasses to actually create</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them. The most common way to do this is to define a factory method (see</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Factory Method for each product. A concrete factory will specify Creating the products. AbstractFactory only declares an interface for creating products. It's up to ConcreteProduct subclasses to actually create them. The most common way to do this is to define a factory method for each product. A concrete factory will specify</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ascii="Calibri" w:hAnsi="Calibri" w:cs="Calibri"/>
          <w:b w:val="0"/>
          <w:bCs w:val="0"/>
          <w:color w:val="000000" w:themeColor="text1"/>
          <w:sz w:val="24"/>
          <w:szCs w:val="24"/>
          <w:shd w:val="clear" w:color="auto" w:fill="auto"/>
          <w:lang w:val="en-US"/>
          <w14:textFill>
            <w14:solidFill>
              <w14:schemeClr w14:val="tx1"/>
            </w14:solidFill>
          </w14:textFill>
        </w:rPr>
      </w:pPr>
    </w:p>
    <w:p>
      <w:pPr>
        <w:numPr>
          <w:ilvl w:val="0"/>
          <w:numId w:val="7"/>
        </w:numPr>
        <w:spacing w:beforeLines="0" w:afterLines="0"/>
        <w:ind w:left="425" w:leftChars="0" w:hanging="425" w:firstLineChars="0"/>
        <w:jc w:val="left"/>
        <w:rPr>
          <w:rFonts w:hint="default" w:ascii="Calibri" w:hAnsi="Calibri" w:cs="Calibri"/>
          <w:b w:val="0"/>
          <w:bCs w:val="0"/>
          <w:color w:val="000000" w:themeColor="text1"/>
          <w:sz w:val="24"/>
          <w:szCs w:val="24"/>
          <w:shd w:val="clear" w:color="auto" w:fill="auto"/>
          <w:lang w:val="en-US"/>
          <w14:textFill>
            <w14:solidFill>
              <w14:schemeClr w14:val="tx1"/>
            </w14:solidFill>
          </w14:textFill>
        </w:rPr>
      </w:pPr>
      <w:r>
        <w:rPr>
          <w:rFonts w:hint="default" w:ascii="Calibri" w:hAnsi="Calibri" w:cs="Calibri"/>
          <w:color w:val="000000" w:themeColor="text1"/>
          <w:sz w:val="24"/>
          <w:szCs w:val="24"/>
          <w:shd w:val="clear" w:color="auto" w:fill="auto"/>
          <w14:textFill>
            <w14:solidFill>
              <w14:schemeClr w14:val="tx1"/>
            </w14:solidFill>
          </w14:textFill>
        </w:rPr>
        <w:t>If many product families are possible, the concrete factory can be</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implemented using the Prototype pattern. The concrete factory is</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initialized with a prototypical instance of each product in the family,</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and it creates a new product by cloning its prototype. The Prototype-based</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approach eliminates the need for a new concrete factory class for each new</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product family.</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0"/>
        </w:numPr>
        <w:ind w:leftChars="0"/>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Now, consider the following implementation (again, this is not the implementation which is right, actually this is a wrong implementation, we just need that to express what are the wrong things in this implementation and how should we correct those in actual implementation of AbstractFactory)</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#include &lt;iostream&gt;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#define LINUX</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using namespace std;</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Abstract base product.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Widget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virtual void draw() = 0;</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//a pure virtual function making it abstract class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Concrete product family 1.</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 LinuxButton : public Widget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void draw() { cout &lt;&lt; "LinuxButton\n";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LinuxMenu : public Widget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void draw() { cout &lt;&lt; "LinuxMenu\n";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Concrete product family 2.</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WindowsButton : public Widget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void draw() { cout &lt;&lt; "WindowsButton\n";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WindowsMenu : public Widget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void draw() { cout &lt;&lt; "WindowsMenu\n";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Here's a client, which uses concrete products directly.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It's code filled up with nasty switch statements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which check the product type before its use.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Client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void draw()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bookmarkStart w:id="0" w:name="_GoBack"/>
      <w:bookmarkEnd w:id="0"/>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#ifdef LINUX</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*w = new LinuxButton;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#else // WINDOWS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*w = new WindowsButton;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#endif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w-&gt;draw();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display_window_one();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display_window_two();</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void display_window_one()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#ifdef LINUX</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*w[] = {new LinuxButton,new LinuxMenu};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//list initialization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#else // WINDOWS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*w[] = {new WindowsButton,new WindowsMenu};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#endif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w[0]-&gt;draw();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w[1]-&gt;draw();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void display_window_two()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#ifdef LINUX</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*w[] = {new LinuxButton,new LinuxMenu};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//list initialization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#else // WINDOWS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*w[] = {new WindowsButton,new WindowsMenu};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#endif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w[0]-&gt;draw();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w[1]-&gt;draw();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int main()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Client *c = new Client();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c-&gt;draw();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0;</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Now, what’s the flaw of this approach?</w:t>
      </w:r>
    </w:p>
    <w:p>
      <w:pPr>
        <w:rPr>
          <w:rFonts w:hint="default"/>
          <w:b/>
          <w:bCs/>
          <w:color w:val="000000" w:themeColor="text1"/>
          <w:sz w:val="24"/>
          <w:szCs w:val="24"/>
          <w:shd w:val="clear" w:color="auto" w:fill="auto"/>
          <w:lang w:val="en-US"/>
          <w14:textFill>
            <w14:solidFill>
              <w14:schemeClr w14:val="tx1"/>
            </w14:solidFill>
          </w14:textFill>
        </w:rPr>
      </w:pPr>
    </w:p>
    <w:p>
      <w:pPr>
        <w:rPr>
          <w:rFonts w:hint="default" w:ascii="Calibri" w:hAnsi="Calibri" w:cs="Calibri"/>
          <w:b/>
          <w:bCs/>
          <w:color w:val="000000" w:themeColor="text1"/>
          <w:sz w:val="24"/>
          <w:szCs w:val="24"/>
          <w:shd w:val="clear" w:color="auto" w:fill="auto"/>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14:textFill>
            <w14:solidFill>
              <w14:schemeClr w14:val="tx1"/>
            </w14:solidFill>
          </w14:textFill>
        </w:rPr>
        <w:t>The client creates "product" objects directly, and must embed all possible platform permutations in nasty looking code.</w:t>
      </w: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Here, it is just two products. Imagine there are situations where there are lots of products. Also, those switch statements are used a number of times.  (in draw method, in display_window_one method, display_window_two method). Also, client should not have a direct control over creation of widget set for linux or windows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Now, consider an implementation using the AbstractFactory Method:</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#include &lt;iostream&gt;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#define LINUX</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using namespace std;</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Abstract base product. It should define an interface</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which will be common to all products. Clients will</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work with products through this interface, so it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should be sufficient to use all products.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class Widget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virtual void draw() = 0;</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Concrete product family 1.</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class LinuxButton : public Widget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void draw() { cout &lt;&lt; "LinuxButton\n";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class LinuxMenu : public Widget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void draw() { cout &lt;&lt; "LinuxMenu\n";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Concrete product family 2.</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class WindowsButton : public Widget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void draw() { cout &lt;&lt; "WindowsButton\n";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class WindowsMenu : public Widget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void draw() { cout &lt;&lt; "WindowsMenu\n";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Abstract factory defines methods to create all</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related products.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/*Now, we will no longer be creating WindowsButton, WindowsMenu directly in case of windowsWidget set*/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class Factory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virtual Widget *create_button() = 0;</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virtual Widget *create_menu() = 0;</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Each concrete factory corresponds to one product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family. It creates all possible products of</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one kind.</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class LinuxFactory : public Factory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Widget *create_button()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return new LinuxButton;</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Widget *create_menu()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return new LinuxMenu;</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Concrete factory creates concrete products, but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returns them as abstract.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class WindowsFactory : public Factory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Widget *create_button()</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return new WindowsButton;</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Widget *create_menu()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return new WindowsMenu;</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Client receives a factory object from its creator.</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All clients work with factories through abstract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interface. They don't know concrete classes of</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factories. Because of this, you can interchange</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concrete factories without breaking clients.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Clients don't know the concrete classes of created</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products either, since abstract factory methods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returns abstract products.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class Client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private:</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Factory *factory;</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Client(Factory *f)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factory = f;</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void draw()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Widget *w = factory-&gt;create_button();</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display_window_one();</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display_window_two();</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void display_window_one()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Widget *w[] = {factory-&gt;create_button(),factory-&gt;create_menu()};</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//factory is the base class pointer.</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w[0]-&gt;draw();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w[1]-&gt;draw();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void display_window_two()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Widget *w[] = {factory-&gt;create_menu(),factory-&gt;create_button()};</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w[0]-&gt;draw();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w[1]-&gt;draw();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Now the nasty switch statement is needed only once to</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pick and create a proper factory. Usually that's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 happening somewhere in program initialization code.</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int main()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Factory *factory;</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#ifdef LINUX</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factory = new LinuxFactory;</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#else // WINDOWS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factory = new WindowsFactory;</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#endif</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//note that, factory will be always instantiated.</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//because, conditional compilation is used So, compiled code does not haave any flaws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Client *c = new Client(factory);</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 xml:space="preserve">    c-&gt;draw();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color="auto" w:fill="auto"/>
          <w:lang w:val="en-US"/>
          <w14:textFill>
            <w14:solidFill>
              <w14:schemeClr w14:val="tx1"/>
            </w14:solidFill>
          </w14:textFill>
        </w:rPr>
        <w:t>}</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 xml:space="preserve">Now, one of the necessary shortcomings of this AbstractFactory Designing pattern is we have to create A ConcreteFactory for each of the products. The Prototype-based approach eliminates the need for a new concrete factory class for each new product family. </w:t>
      </w:r>
      <w:r>
        <w:rPr>
          <w:rFonts w:hint="default"/>
          <w:b w:val="0"/>
          <w:bCs w:val="0"/>
          <w:color w:val="000000" w:themeColor="text1"/>
          <w:sz w:val="24"/>
          <w:szCs w:val="24"/>
          <w:shd w:val="clear" w:color="auto" w:fill="auto"/>
          <w:lang w:val="en-US"/>
          <w14:textFill>
            <w14:solidFill>
              <w14:schemeClr w14:val="tx1"/>
            </w14:solidFill>
          </w14:textFill>
        </w:rPr>
        <w:t>We will discuss it later.</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Java Example Of AbstractFactory Designing Patterns:</w:t>
      </w:r>
      <w:r>
        <w:rPr>
          <w:rFonts w:hint="default"/>
          <w:b/>
          <w:bCs/>
          <w:color w:val="000000" w:themeColor="text1"/>
          <w:sz w:val="28"/>
          <w:szCs w:val="28"/>
          <w:shd w:val="clear" w:color="auto" w:fill="auto"/>
          <w:lang w:val="en-US"/>
          <w14:textFill>
            <w14:solidFill>
              <w14:schemeClr w14:val="tx1"/>
            </w14:solidFill>
          </w14:textFill>
        </w:rPr>
        <w:br w:type="textWrapping"/>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/*abstract base product class*/</w:t>
      </w:r>
      <w:r>
        <w:rPr>
          <w:rFonts w:hint="default"/>
          <w:b/>
          <w:bCs/>
          <w:color w:val="000000" w:themeColor="text1"/>
          <w:sz w:val="28"/>
          <w:szCs w:val="28"/>
          <w:shd w:val="clear" w:color="auto" w:fill="auto"/>
          <w:lang w:val="en-US"/>
          <w14:textFill>
            <w14:solidFill>
              <w14:schemeClr w14:val="tx1"/>
            </w14:solidFill>
          </w14:textFill>
        </w:rPr>
        <w:br w:type="textWrapping"/>
      </w:r>
      <w:r>
        <w:rPr>
          <w:rFonts w:hint="default"/>
          <w:b w:val="0"/>
          <w:bCs w:val="0"/>
          <w:color w:val="000000" w:themeColor="text1"/>
          <w:sz w:val="24"/>
          <w:szCs w:val="24"/>
          <w:shd w:val="clear" w:color="auto" w:fill="auto"/>
          <w:lang w:val="en-US"/>
          <w14:textFill>
            <w14:solidFill>
              <w14:schemeClr w14:val="tx1"/>
            </w14:solidFill>
          </w14:textFill>
        </w:rPr>
        <w:t xml:space="preserve">public abstract class 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abstract String getRAM();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abstract String getHDD();</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abstract String getCPU();</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//we make these methods abstract so that the abstract class does not need to define them. And, the normal class extends abstract class must define them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ind w:firstLine="56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String toString()</w:t>
      </w:r>
    </w:p>
    <w:p>
      <w:pPr>
        <w:ind w:firstLine="56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"RAM= "+this.getRAM()+", HDD="+this.getHDD()+", CPU="+this.getCPU();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/*Concrete product class*/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class PC extends 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PC(String ram, String hdd, String cpu)</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this.cpu=cpu;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String getRAM() </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String getHDD() </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 Server*/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Server extends 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Server(String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this.cpu=cpu;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String getRAM()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String getHDD()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String getCPU()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8"/>
          <w:szCs w:val="28"/>
          <w:shd w:val="clear" w:color="auto" w:fill="auto"/>
          <w:lang w:val="en-US"/>
          <w14:textFill>
            <w14:solidFill>
              <w14:schemeClr w14:val="tx1"/>
            </w14:solidFill>
          </w14:textFill>
        </w:rPr>
        <w:t>}</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/*abstract factory method*/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interface ComputerAbstractFactory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Computer createComputer();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/*Concrete factory method*/</w:t>
      </w: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/*Now, we need to create Concrete Factory method for each of the prodducts*/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PCFactory implements ComputerAbstractFactory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PCFactory(String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this.cpu=cpu;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Computer createComputer()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new PC(ram,hdd,cpu);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/*Another one*/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ServerFactory implements ComputerAbstractFactory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ServerFactory(String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this.cpu=cpu;</w:t>
      </w:r>
    </w:p>
    <w:p>
      <w:pPr>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ind w:firstLine="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@Override</w:t>
      </w:r>
    </w:p>
    <w:p>
      <w:pPr>
        <w:ind w:firstLine="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Computer createComputer()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new Server(ram,hdd,cpu);</w:t>
      </w:r>
    </w:p>
    <w:p>
      <w:pPr>
        <w:ind w:firstLine="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Now a consumer class will be created that will provide the entry point for the client classes to create sub-classes.</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ComputerFactory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static Computer getComputer(ComputerAbstractFactory 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factory.createComputer();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/*The designing pattern tester*/</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TestDesignPatterns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static void main(String[] args)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testAbstractFactory();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static void testAbstractFactory()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Computer pc = com.journaldev.design.abstractfactory.ComputerFactory.getComputer(new PCFactory("2 GB","500 GB","2.4 GHz"));</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Computer server = com.journaldev.design.abstractfactory.ComputerFactory.getComputer(new ServerFactory("16 GB","1 TB","2.9 GHz"));</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System.out.println("AbstractFactory PC Config::"+pc);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System.out.println("AbstractFactory Server Config::"+server);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What would be the equivalent Factory Design Pattern:</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/*A Base product class*/</w:t>
      </w:r>
      <w:r>
        <w:rPr>
          <w:rFonts w:hint="default"/>
          <w:b/>
          <w:bCs/>
          <w:color w:val="000000" w:themeColor="text1"/>
          <w:sz w:val="28"/>
          <w:szCs w:val="28"/>
          <w:shd w:val="clear" w:color="auto" w:fill="auto"/>
          <w:lang w:val="en-US"/>
          <w14:textFill>
            <w14:solidFill>
              <w14:schemeClr w14:val="tx1"/>
            </w14:solidFill>
          </w14:textFill>
        </w:rPr>
        <w:br w:type="textWrapping"/>
      </w:r>
      <w:r>
        <w:rPr>
          <w:rFonts w:hint="default"/>
          <w:b w:val="0"/>
          <w:bCs w:val="0"/>
          <w:color w:val="000000" w:themeColor="text1"/>
          <w:sz w:val="24"/>
          <w:szCs w:val="24"/>
          <w:shd w:val="clear" w:color="auto" w:fill="auto"/>
          <w:lang w:val="en-US"/>
          <w14:textFill>
            <w14:solidFill>
              <w14:schemeClr w14:val="tx1"/>
            </w14:solidFill>
          </w14:textFill>
        </w:rPr>
        <w:t>public abstract class 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abstract String getRAM();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abstract String getHDD();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abstract String getCPU();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String toString(){</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"RAM= "+this.getRAM()+", HDD="+this.getHDD()+", CPU="+this.getCPU();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/*Now, this one is First ConcreteProduct Class*/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Server extends Computer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Server(String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this.cpu=cpu;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String getRAM()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this.ram;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String getHDD()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this.hdd;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String getCPU()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this.cpu;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/*Another ConcreteProduct class*/</w:t>
      </w:r>
    </w:p>
    <w:p>
      <w:pPr>
        <w:rPr>
          <w:rFonts w:hint="default"/>
          <w:b/>
          <w:bCs/>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Server extends Computer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Server(String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this.cpu=cpu;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String getRAM()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this.ram;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String getHDD()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this.hdd;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String getCPU()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this.cpu;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/*First, there is no AbstractFactory class*/</w:t>
      </w: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/*Factory Class*/</w:t>
      </w: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/*It will only produce one product as a time*/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ComputerFactory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static Computer getComputer(String type, 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if("PC".equalsIgnoreCase(type)) return new PC(ram, hdd,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else if("Server".equalsIgnoreCase(type)) return new Server(ram, hdd,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null;</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Abstract Factory Design Pattern Pros And Cons: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Pros: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Follows the Open/Closed Principle.</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Allows building families of product objects and guarantees their compatibility.</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Avoids tight coupling between concrete products and code that uses them.</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Divides responsibilities between multiple classes.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Cons: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Increases overall code complexity by creating multiple additional classes.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The Difference Between Factory And AbstractFactory:</w:t>
      </w:r>
    </w:p>
    <w:p>
      <w:pPr>
        <w:rPr>
          <w:rFonts w:hint="default"/>
          <w:b w:val="0"/>
          <w:bCs w:val="0"/>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Both factory and abstract factory are creational design patterns. The major difference between these two is, a factory pattern creates an object through inheritance and produces only one Product. On the other hand, an abstract factory pattern creates the object through composition and produce families of products.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The Difference Between Builder And Factory:</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Builder focuses on constructing a complex object step by step. Abstract Factory emphasizes a family of product objects (either simple or complex). Builder returns the product as a final step, but as far as the Abstract Factory is concerned, the product gets returned immediately.</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Builder often builds a Composite.</w:t>
      </w:r>
      <w:r>
        <w:rPr>
          <w:rFonts w:hint="default"/>
          <w:b w:val="0"/>
          <w:bCs w:val="0"/>
          <w:color w:val="000000" w:themeColor="text1"/>
          <w:sz w:val="24"/>
          <w:szCs w:val="24"/>
          <w:shd w:val="clear" w:color="auto" w:fill="auto"/>
          <w:lang w:val="en-US"/>
          <w14:textFill>
            <w14:solidFill>
              <w14:schemeClr w14:val="tx1"/>
            </w14:solidFill>
          </w14:textFill>
        </w:rPr>
        <w:br w:type="textWrapping"/>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(Builder is used when the product cannot be produced in a single step)</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(AbstractFactory can return a result contains a complex set of products. Builder generates a final product)</w:t>
      </w:r>
    </w:p>
    <w:p>
      <w:pPr>
        <w:rPr>
          <w:rFonts w:hint="default"/>
          <w:b w:val="0"/>
          <w:bCs w:val="0"/>
          <w:color w:val="000000" w:themeColor="text1"/>
          <w:sz w:val="24"/>
          <w:szCs w:val="24"/>
          <w:shd w:val="clear" w:color="auto" w:fill="auto"/>
          <w:lang w:val="en-US"/>
          <w14:textFill>
            <w14:solidFill>
              <w14:schemeClr w14:val="tx1"/>
            </w14:solidFill>
          </w14:textFill>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PT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B4434"/>
    <w:multiLevelType w:val="multilevel"/>
    <w:tmpl w:val="875B443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06326BF"/>
    <w:multiLevelType w:val="multilevel"/>
    <w:tmpl w:val="906326B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B9588C4"/>
    <w:multiLevelType w:val="multilevel"/>
    <w:tmpl w:val="FB9588C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4455174C"/>
    <w:multiLevelType w:val="singleLevel"/>
    <w:tmpl w:val="445517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0F39F2F"/>
    <w:multiLevelType w:val="multilevel"/>
    <w:tmpl w:val="60F39F2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706BCA98"/>
    <w:multiLevelType w:val="singleLevel"/>
    <w:tmpl w:val="706BCA98"/>
    <w:lvl w:ilvl="0" w:tentative="0">
      <w:start w:val="1"/>
      <w:numFmt w:val="decimal"/>
      <w:lvlText w:val="%1."/>
      <w:lvlJc w:val="left"/>
      <w:pPr>
        <w:tabs>
          <w:tab w:val="left" w:pos="425"/>
        </w:tabs>
        <w:ind w:left="425" w:leftChars="0" w:hanging="425" w:firstLineChars="0"/>
      </w:pPr>
      <w:rPr>
        <w:rFonts w:hint="default"/>
      </w:rPr>
    </w:lvl>
  </w:abstractNum>
  <w:abstractNum w:abstractNumId="6">
    <w:nsid w:val="72FE52B3"/>
    <w:multiLevelType w:val="multilevel"/>
    <w:tmpl w:val="72FE52B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24B05"/>
    <w:rsid w:val="02670692"/>
    <w:rsid w:val="0CA81B0A"/>
    <w:rsid w:val="0E653456"/>
    <w:rsid w:val="0F863D5B"/>
    <w:rsid w:val="10B6185D"/>
    <w:rsid w:val="196F2E4B"/>
    <w:rsid w:val="1CDA682D"/>
    <w:rsid w:val="1F9D38D5"/>
    <w:rsid w:val="390E3DB6"/>
    <w:rsid w:val="39E03327"/>
    <w:rsid w:val="577E6438"/>
    <w:rsid w:val="735110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2018-06-17T16:22:00Z</dcterms:created>
  <dc:creator>admin</dc:creator>
  <cp:lastModifiedBy>admin</cp:lastModifiedBy>
  <dcterms:modified xsi:type="dcterms:W3CDTF">2018-06-25T18:49:54Z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