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25" w:afterAutospacing="0" w:line="23" w:lineRule="atLeast"/>
        <w:ind w:left="0" w:right="0" w:firstLine="0"/>
        <w:textAlignment w:val="baseline"/>
        <w:rPr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mysqlimport</w:t>
      </w:r>
      <w:r>
        <w:rPr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— A Data Import Program</w:t>
      </w:r>
      <w:r>
        <w:rPr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"https://dev.mysql.com/doc/refman/5.7/en/mysqlimport.html" \o "4.5.5 mysqlimport — A Data Import Program"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mysqlimport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client provides a command-line interface to the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"https://dev.mysql.com/doc/refman/5.7/en/load-data.html" \o "13.2.6 LOAD DATA INFILE Syntax"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LOAD DATA INFILE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SQL statement. Most options to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"https://dev.mysql.com/doc/refman/5.7/en/mysqlimport.html" \o "4.5.5 mysqlimport — A Data Import Program"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mysqlimport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correspond directly to clauses of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"https://dev.mysql.com/doc/refman/5.7/en/load-data.html" \o "13.2.6 LOAD DATA INFILE Syntax"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LOAD DATA INFILE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 syntax. </w:t>
      </w:r>
    </w:p>
    <w:p>
      <w:p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b/>
          <w:bCs/>
          <w:sz w:val="32"/>
          <w:szCs w:val="32"/>
          <w:lang w:val="en-IN"/>
        </w:rPr>
        <w:t>Some Cool Tricks Using mysqlimport:</w:t>
      </w:r>
      <w:r>
        <w:rPr>
          <w:b/>
          <w:bCs/>
          <w:sz w:val="32"/>
          <w:szCs w:val="32"/>
          <w:lang w:val="en-IN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right="42"/>
        <w:jc w:val="both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To load data from the dump.txt into mytbl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$ mysqlimport -u root -p --local database_name dump.txt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If mysqlimport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is being used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, command-line options provide the format specifiers. The mysqlimport commands that correspond to the preceding two LOAD DATA statements looks as shown in the following code block.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mysqlimport -u root -p --local --fields-terminated-by = ":" \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--lines-terminated-by = "\r\n"  database_name dump.txt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order in which you specify the options doesn't matter for mysqlimport, except that they should all precede the database name.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mysqlimport statement uses the --columns option to specify the column order −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mysqlimport -u root -p --local --columns=b,c,a \</w:t>
      </w:r>
    </w:p>
    <w:p>
      <w:pPr>
        <w:ind w:firstLine="56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database_name dump.txt</w:t>
      </w:r>
    </w:p>
    <w:p>
      <w:pPr>
        <w:ind w:firstLine="560"/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By default, it is </w:t>
      </w:r>
      <w: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  <w:t>assume</w:t>
      </w:r>
      <w: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d</w:t>
      </w:r>
      <w: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that values are unquoted and backslash (\) </w:t>
      </w:r>
      <w: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is interpreted as</w:t>
      </w:r>
      <w: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an escape character for the special characters.</w:t>
      </w:r>
    </w:p>
    <w:p>
      <w:pPr>
        <w:rPr>
          <w:rFonts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For mysqlimport, the corresponding command-line options for specifying quote and escape values are --fields-enclosed-by and --fields-escaped-by.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MySqlImport Options: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tbl>
      <w:tblPr>
        <w:tblW w:w="83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9"/>
        <w:gridCol w:w="3060"/>
        <w:gridCol w:w="1485"/>
        <w:gridCol w:w="1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09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Format</w:t>
            </w:r>
          </w:p>
        </w:tc>
        <w:tc>
          <w:tcPr>
            <w:tcW w:w="30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48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Introduced</w:t>
            </w:r>
          </w:p>
        </w:tc>
        <w:tc>
          <w:tcPr>
            <w:tcW w:w="15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Deprecated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"option_mysqlimport_bind-address"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--bind-address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 specified network interface to connect to MySQL Server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"option_mysqlimport_columns"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--columns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 option takes a comma-separated list of column names as its value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"option_mysqlimport_compress"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--compress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Compress all information sent between client and server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"option_mysqlimport_debug"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--debug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Write debugging log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"option_mysqlimport_debug-check"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--debug-check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 debugging information when program exits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"option_mysqlimport_debug-info"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--debug-info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 debugging information, memory, and CPU statistics when program exits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"option_mysqlimport_default-auth"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--default-auth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Authentication plugin to use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"option_mysqlimport_default-character-set"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--default-character-set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Specify default character set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"option_mysqlimport_defaults-extra-file"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--defaults-extra-file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 named option file in addition to usual option files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"option_mysqlimport_defaults-file"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--defaults-file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 only named option 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"option_mysqlimport_defaults-group-suffix"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--defaults-group-suffix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Option group suffix value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"option_mysqlimport_delete"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--delete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Empty the table before importing the text 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"option_mysqlimport_enable-cleartext-plugin"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--enable-cleartext-plugin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Enable cleartext authentication plugin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5.7.10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"option_mysqlimport_fields"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--fields-enclosed-by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 option has the same meaning as the corresponding clause for LOAD DATA INFILE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"option_mysqlimport_fields"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--fields-escaped-by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 option has the same meaning as the corresponding clause for LOAD DATA INFILE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"option_mysqlimport_fields"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--fields-optionally-enclosed-by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 option has the same meaning as the corresponding clause for LOAD DATA INFILE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"option_mysqlimport_fields"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--fields-terminated-by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 option has the same meaning as the corresponding clause for LOAD DATA INFILE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"option_mysqlimport_force"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--force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Continue even if an SQL error occurs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"option_mysqlimport_help"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--help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Display help message and exit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"option_mysqlimport_host"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--host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 to MySQL server on given host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"option_mysqlimport_ignore"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--ignore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See the description for the --replace option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"option_mysqlimport_ignore-lines"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--ignore-lines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Ignore the first N lines of the data 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"option_mysqlimport_lines-terminated-by"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--lines-terminated-by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This option has the same meaning as the corresponding clause for LOAD DATA INFILE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"option_mysqlimport_local"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--local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 input files locally from the client host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"option_mysqlimport_lock-tables"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--lock-tables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Lock all tables for writing before processing any text files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"option_mysqlimport_login-path"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--login-path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 login path options from .mylogin.cnf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"option_mysqlimport_low-priority"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--low-priority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 LOW_PRIORITY when loading the table.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"option_mysqlimport_no-defaults"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--no-defaults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 no option files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"option_mysqlimport_password"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--password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Password to use when connecting to server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"option_mysqlimport_pipe"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--pipe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 Windows, connect to server using named pipe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"option_mysqlimport_plugin-dir"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--plugin-dir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Directory where plugins are installed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"option_mysqlimport_port"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--port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TCP/IP port number to use for connection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"option_mysqlimport_print-defaults"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--print-defaults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 default options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"option_mysqlimport_protocol"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--protocol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 protocol to use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"option_mysqlimport_replace"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--replace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The --replace and --ignore options control handling of input rows that duplicate existing rows on unique key values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"option_mysqlimport_secure-auth"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--secure-auth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 not send passwords to server in old (pre-4.1) format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5.7.4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"option_mysqlimport_shared-memory-base-name"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--shared-memory-base-name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The name of shared memory to use for shared-memory connections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"option_mysqlimport_silent"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--silent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Produce output only when errors occur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"option_mysqlimport_socket"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--socket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 connections to localhost, the Unix socket file to use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Enable secure connection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--ssl-ca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 of file that contains list of trusted SSL CAs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--ssl-capath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 of directory that contains trusted SSL CA certificates in PEM format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--ssl-cert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 of file that contains X509 certificate in PEM format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--ssl-cipher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 of permitted ciphers to use for connection encryption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--ssl-crl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 of file that contains certificate revocation lists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--ssl-crlpath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 of directory that contains certificate revocation list files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--ssl-key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 of file that contains X509 key in PEM format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--ssl-mode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Security state of connection to server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5.7.11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"option_mysqlimport_ssl"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--ssl-verify-server-cert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Verify server certificate Common Name value against host name used when connecting to server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"option_mysqlimport_tls-version"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--tls-version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Protocols permitted for secure connections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5.7.10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"option_mysqlimport_use-threads"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--use-threads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 of threads for parallel file-loading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"option_mysqlimport_user"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--user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MySQL user name to use when connecting to server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"option_mysqlimport_verbose"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--verbose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Verbose mode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9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"https://dev.mysql.com/doc/refman/5.7/en/mysqlimport.html" \l "option_mysqlimport_version" </w:instrTex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--version</w:t>
            </w: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06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Display version information and exit</w:t>
            </w:r>
          </w:p>
        </w:tc>
        <w:tc>
          <w:tcPr>
            <w:tcW w:w="148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40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Open Sans" w:cs="Calibri"/>
                <w:b w:val="0"/>
                <w:i w:val="0"/>
                <w:caps w:val="0"/>
                <w:color w:val="000000" w:themeColor="text1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80F14"/>
    <w:rsid w:val="7B9955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2017-05-28T04:17:57Z</dcterms:created>
  <dc:creator>sayakh</dc:creator>
  <cp:lastModifiedBy>sayakh</cp:lastModifiedBy>
  <dcterms:modified xsi:type="dcterms:W3CDTF">2017-05-28T07:52:07Z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