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EF3" w:rsidRDefault="003B4C83">
      <w:pPr>
        <w:ind w:right="-99"/>
        <w:jc w:val="center"/>
        <w:rPr>
          <w:sz w:val="20"/>
          <w:szCs w:val="20"/>
        </w:rPr>
      </w:pPr>
      <w:bookmarkStart w:id="0" w:name="page1"/>
      <w:bookmarkEnd w:id="0"/>
      <w:r>
        <w:rPr>
          <w:rFonts w:eastAsia="Times New Roman"/>
          <w:b/>
          <w:bCs/>
        </w:rPr>
        <w:t>Curriculum Vitae (CV)</w:t>
      </w:r>
    </w:p>
    <w:p w:rsidR="00103EF3" w:rsidRDefault="00103EF3">
      <w:pPr>
        <w:spacing w:line="200" w:lineRule="exact"/>
        <w:rPr>
          <w:sz w:val="24"/>
          <w:szCs w:val="24"/>
        </w:rPr>
      </w:pPr>
    </w:p>
    <w:p w:rsidR="00103EF3" w:rsidRDefault="00103EF3">
      <w:pPr>
        <w:spacing w:line="200" w:lineRule="exact"/>
        <w:rPr>
          <w:sz w:val="24"/>
          <w:szCs w:val="24"/>
        </w:rPr>
      </w:pPr>
    </w:p>
    <w:p w:rsidR="00103EF3" w:rsidRDefault="00103EF3">
      <w:pPr>
        <w:spacing w:line="327" w:lineRule="exact"/>
        <w:rPr>
          <w:sz w:val="24"/>
          <w:szCs w:val="24"/>
        </w:rPr>
      </w:pPr>
    </w:p>
    <w:p w:rsidR="00103EF3" w:rsidRDefault="003B4C83">
      <w:pPr>
        <w:ind w:left="220"/>
        <w:rPr>
          <w:sz w:val="20"/>
          <w:szCs w:val="20"/>
        </w:rPr>
      </w:pPr>
      <w:r>
        <w:rPr>
          <w:rFonts w:eastAsia="Times New Roman"/>
          <w:b/>
          <w:bCs/>
        </w:rPr>
        <w:t>Name</w:t>
      </w:r>
      <w:r>
        <w:rPr>
          <w:rFonts w:eastAsia="Times New Roman"/>
        </w:rPr>
        <w:t>: Sayali Gajanan Katkar.</w:t>
      </w:r>
    </w:p>
    <w:p w:rsidR="00103EF3" w:rsidRDefault="00103EF3">
      <w:pPr>
        <w:spacing w:line="239" w:lineRule="exact"/>
        <w:rPr>
          <w:sz w:val="24"/>
          <w:szCs w:val="24"/>
        </w:rPr>
      </w:pPr>
    </w:p>
    <w:p w:rsidR="00103EF3" w:rsidRDefault="003B4C83">
      <w:pPr>
        <w:ind w:left="220"/>
        <w:rPr>
          <w:rFonts w:eastAsia="Times New Roman"/>
          <w:b/>
          <w:bCs/>
        </w:rPr>
      </w:pPr>
      <w:r>
        <w:rPr>
          <w:rFonts w:eastAsia="Times New Roman"/>
          <w:b/>
          <w:bCs/>
        </w:rPr>
        <w:t>Email address</w:t>
      </w:r>
      <w:r>
        <w:rPr>
          <w:rFonts w:eastAsia="Times New Roman"/>
        </w:rPr>
        <w:t>:</w:t>
      </w:r>
      <w:r>
        <w:rPr>
          <w:rFonts w:eastAsia="Times New Roman"/>
          <w:b/>
          <w:bCs/>
        </w:rPr>
        <w:t xml:space="preserve"> </w:t>
      </w:r>
      <w:hyperlink r:id="rId7">
        <w:r>
          <w:rPr>
            <w:rFonts w:eastAsia="Times New Roman"/>
            <w:color w:val="000080"/>
            <w:u w:val="single"/>
          </w:rPr>
          <w:t>sayalik465@gmail.com</w:t>
        </w:r>
      </w:hyperlink>
    </w:p>
    <w:p w:rsidR="00103EF3" w:rsidRDefault="00103EF3">
      <w:pPr>
        <w:spacing w:line="239" w:lineRule="exact"/>
        <w:rPr>
          <w:sz w:val="24"/>
          <w:szCs w:val="24"/>
        </w:rPr>
      </w:pPr>
    </w:p>
    <w:p w:rsidR="00103EF3" w:rsidRDefault="003B4C83">
      <w:pPr>
        <w:spacing w:line="258" w:lineRule="auto"/>
        <w:ind w:left="220" w:right="140"/>
        <w:jc w:val="both"/>
        <w:rPr>
          <w:sz w:val="20"/>
          <w:szCs w:val="20"/>
        </w:rPr>
      </w:pPr>
      <w:r>
        <w:rPr>
          <w:rFonts w:eastAsia="Times New Roman"/>
          <w:b/>
          <w:bCs/>
        </w:rPr>
        <w:t>Career Objective</w:t>
      </w:r>
      <w:r>
        <w:rPr>
          <w:rFonts w:eastAsia="Times New Roman"/>
        </w:rPr>
        <w:t>: Seeking an opportunity to serve an organization that offers scope for self-improvement and enhancement of knowledge to strive for betterment of the organization, which provides me opportunities to reach and exhibit the best of my abilities to grow with the job.</w:t>
      </w:r>
    </w:p>
    <w:p w:rsidR="00103EF3" w:rsidRDefault="00103EF3">
      <w:pPr>
        <w:spacing w:line="200" w:lineRule="exact"/>
        <w:rPr>
          <w:sz w:val="24"/>
          <w:szCs w:val="24"/>
        </w:rPr>
      </w:pPr>
    </w:p>
    <w:p w:rsidR="00103EF3" w:rsidRDefault="00103EF3">
      <w:pPr>
        <w:spacing w:line="292" w:lineRule="exact"/>
        <w:rPr>
          <w:sz w:val="24"/>
          <w:szCs w:val="24"/>
        </w:rPr>
      </w:pPr>
    </w:p>
    <w:p w:rsidR="00103EF3" w:rsidRDefault="003B4C83" w:rsidP="00BD19FA">
      <w:pPr>
        <w:rPr>
          <w:sz w:val="20"/>
          <w:szCs w:val="20"/>
        </w:rPr>
      </w:pPr>
      <w:r>
        <w:rPr>
          <w:rFonts w:eastAsia="Times New Roman"/>
          <w:b/>
          <w:bCs/>
          <w:sz w:val="24"/>
          <w:szCs w:val="24"/>
          <w:highlight w:val="lightGray"/>
          <w:u w:val="single"/>
        </w:rPr>
        <w:t>Academic Background</w:t>
      </w:r>
    </w:p>
    <w:p w:rsidR="00103EF3" w:rsidRDefault="00103EF3">
      <w:pPr>
        <w:spacing w:line="20" w:lineRule="exact"/>
        <w:rPr>
          <w:sz w:val="24"/>
          <w:szCs w:val="24"/>
        </w:rPr>
      </w:pPr>
    </w:p>
    <w:p w:rsidR="00103EF3" w:rsidRDefault="00103EF3">
      <w:pPr>
        <w:spacing w:line="200" w:lineRule="exact"/>
        <w:rPr>
          <w:sz w:val="24"/>
          <w:szCs w:val="24"/>
        </w:rPr>
      </w:pPr>
    </w:p>
    <w:tbl>
      <w:tblPr>
        <w:tblStyle w:val="TableGrid"/>
        <w:tblW w:w="9686" w:type="dxa"/>
        <w:tblLook w:val="04A0" w:firstRow="1" w:lastRow="0" w:firstColumn="1" w:lastColumn="0" w:noHBand="0" w:noVBand="1"/>
      </w:tblPr>
      <w:tblGrid>
        <w:gridCol w:w="2422"/>
        <w:gridCol w:w="3810"/>
        <w:gridCol w:w="1870"/>
        <w:gridCol w:w="1584"/>
      </w:tblGrid>
      <w:tr w:rsidR="00AF6948" w:rsidRPr="00AF6948" w:rsidTr="00AF6948">
        <w:trPr>
          <w:trHeight w:val="382"/>
        </w:trPr>
        <w:tc>
          <w:tcPr>
            <w:tcW w:w="2422" w:type="dxa"/>
          </w:tcPr>
          <w:p w:rsidR="00AF6948" w:rsidRPr="00AF6948" w:rsidRDefault="00AF6948" w:rsidP="004641B3">
            <w:pPr>
              <w:rPr>
                <w:rFonts w:ascii="Times New Roman" w:hAnsi="Times New Roman" w:cs="Times New Roman"/>
                <w:b/>
                <w:bCs/>
              </w:rPr>
            </w:pPr>
            <w:r w:rsidRPr="00AF6948">
              <w:rPr>
                <w:rFonts w:ascii="Times New Roman" w:hAnsi="Times New Roman" w:cs="Times New Roman"/>
                <w:b/>
                <w:bCs/>
              </w:rPr>
              <w:t>Board/University</w:t>
            </w:r>
          </w:p>
        </w:tc>
        <w:tc>
          <w:tcPr>
            <w:tcW w:w="3810" w:type="dxa"/>
          </w:tcPr>
          <w:p w:rsidR="00AF6948" w:rsidRPr="00AF6948" w:rsidRDefault="00AF6948" w:rsidP="004641B3">
            <w:pPr>
              <w:rPr>
                <w:rFonts w:ascii="Times New Roman" w:hAnsi="Times New Roman" w:cs="Times New Roman"/>
                <w:b/>
                <w:bCs/>
              </w:rPr>
            </w:pPr>
            <w:r w:rsidRPr="00AF6948">
              <w:rPr>
                <w:rFonts w:ascii="Times New Roman" w:hAnsi="Times New Roman" w:cs="Times New Roman"/>
                <w:b/>
                <w:bCs/>
              </w:rPr>
              <w:t>Examination</w:t>
            </w:r>
          </w:p>
        </w:tc>
        <w:tc>
          <w:tcPr>
            <w:tcW w:w="1870" w:type="dxa"/>
          </w:tcPr>
          <w:p w:rsidR="00AF6948" w:rsidRPr="00AF6948" w:rsidRDefault="00AF6948" w:rsidP="004641B3">
            <w:pPr>
              <w:rPr>
                <w:rFonts w:ascii="Times New Roman" w:hAnsi="Times New Roman" w:cs="Times New Roman"/>
                <w:b/>
                <w:bCs/>
              </w:rPr>
            </w:pPr>
            <w:r w:rsidRPr="00AF6948">
              <w:rPr>
                <w:rFonts w:ascii="Times New Roman" w:hAnsi="Times New Roman" w:cs="Times New Roman"/>
                <w:b/>
                <w:bCs/>
              </w:rPr>
              <w:t>Academic year</w:t>
            </w:r>
          </w:p>
        </w:tc>
        <w:tc>
          <w:tcPr>
            <w:tcW w:w="1584" w:type="dxa"/>
          </w:tcPr>
          <w:p w:rsidR="00AF6948" w:rsidRPr="00AF6948" w:rsidRDefault="00AF6948" w:rsidP="004641B3">
            <w:pPr>
              <w:rPr>
                <w:rFonts w:ascii="Times New Roman" w:hAnsi="Times New Roman" w:cs="Times New Roman"/>
                <w:b/>
                <w:bCs/>
              </w:rPr>
            </w:pPr>
            <w:r w:rsidRPr="00AF6948">
              <w:rPr>
                <w:rFonts w:ascii="Times New Roman" w:hAnsi="Times New Roman" w:cs="Times New Roman"/>
                <w:b/>
                <w:bCs/>
              </w:rPr>
              <w:t>Percentage</w:t>
            </w:r>
          </w:p>
        </w:tc>
      </w:tr>
      <w:tr w:rsidR="00AF6948" w:rsidRPr="00AF6948" w:rsidTr="00AF6948">
        <w:trPr>
          <w:trHeight w:val="359"/>
        </w:trPr>
        <w:tc>
          <w:tcPr>
            <w:tcW w:w="2422"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Mumbai University</w:t>
            </w:r>
          </w:p>
        </w:tc>
        <w:tc>
          <w:tcPr>
            <w:tcW w:w="381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BE Electronics and Telecommunication</w:t>
            </w:r>
          </w:p>
        </w:tc>
        <w:tc>
          <w:tcPr>
            <w:tcW w:w="187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2011-2015</w:t>
            </w:r>
          </w:p>
        </w:tc>
        <w:tc>
          <w:tcPr>
            <w:tcW w:w="1584"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70.27 %</w:t>
            </w:r>
          </w:p>
        </w:tc>
      </w:tr>
      <w:tr w:rsidR="00AF6948" w:rsidRPr="00AF6948" w:rsidTr="00AF6948">
        <w:trPr>
          <w:trHeight w:val="382"/>
        </w:trPr>
        <w:tc>
          <w:tcPr>
            <w:tcW w:w="2422"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State Board</w:t>
            </w:r>
          </w:p>
        </w:tc>
        <w:tc>
          <w:tcPr>
            <w:tcW w:w="381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H.S.C</w:t>
            </w:r>
          </w:p>
        </w:tc>
        <w:tc>
          <w:tcPr>
            <w:tcW w:w="187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2010-2011</w:t>
            </w:r>
          </w:p>
        </w:tc>
        <w:tc>
          <w:tcPr>
            <w:tcW w:w="1584"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84.50 %</w:t>
            </w:r>
          </w:p>
        </w:tc>
      </w:tr>
      <w:tr w:rsidR="00AF6948" w:rsidRPr="00AF6948" w:rsidTr="00AF6948">
        <w:trPr>
          <w:trHeight w:val="359"/>
        </w:trPr>
        <w:tc>
          <w:tcPr>
            <w:tcW w:w="2422"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State Board</w:t>
            </w:r>
          </w:p>
        </w:tc>
        <w:tc>
          <w:tcPr>
            <w:tcW w:w="381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S.S.C</w:t>
            </w:r>
          </w:p>
        </w:tc>
        <w:tc>
          <w:tcPr>
            <w:tcW w:w="1870"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2008-2009</w:t>
            </w:r>
          </w:p>
        </w:tc>
        <w:tc>
          <w:tcPr>
            <w:tcW w:w="1584" w:type="dxa"/>
          </w:tcPr>
          <w:p w:rsidR="00AF6948" w:rsidRPr="00AF6948" w:rsidRDefault="00AF6948" w:rsidP="004641B3">
            <w:pPr>
              <w:rPr>
                <w:rFonts w:ascii="Times New Roman" w:hAnsi="Times New Roman" w:cs="Times New Roman"/>
              </w:rPr>
            </w:pPr>
            <w:r w:rsidRPr="00AF6948">
              <w:rPr>
                <w:rFonts w:ascii="Times New Roman" w:hAnsi="Times New Roman" w:cs="Times New Roman"/>
              </w:rPr>
              <w:t>94.30 %</w:t>
            </w:r>
          </w:p>
        </w:tc>
      </w:tr>
    </w:tbl>
    <w:p w:rsidR="00103EF3" w:rsidRDefault="00103EF3">
      <w:pPr>
        <w:spacing w:line="200" w:lineRule="exact"/>
        <w:rPr>
          <w:sz w:val="24"/>
          <w:szCs w:val="24"/>
        </w:rPr>
      </w:pPr>
    </w:p>
    <w:p w:rsidR="00103EF3" w:rsidRDefault="00103EF3">
      <w:pPr>
        <w:spacing w:line="231" w:lineRule="exact"/>
        <w:rPr>
          <w:sz w:val="24"/>
          <w:szCs w:val="24"/>
        </w:rPr>
      </w:pPr>
    </w:p>
    <w:p w:rsidR="00103EF3" w:rsidRDefault="003B4C83">
      <w:pPr>
        <w:rPr>
          <w:sz w:val="20"/>
          <w:szCs w:val="20"/>
        </w:rPr>
      </w:pPr>
      <w:r>
        <w:rPr>
          <w:rFonts w:eastAsia="Times New Roman"/>
          <w:b/>
          <w:bCs/>
          <w:sz w:val="24"/>
          <w:szCs w:val="24"/>
          <w:highlight w:val="lightGray"/>
          <w:u w:val="single"/>
        </w:rPr>
        <w:t>Work Experience</w:t>
      </w:r>
    </w:p>
    <w:p w:rsidR="00103EF3" w:rsidRDefault="003B4C83">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57150</wp:posOffset>
            </wp:positionH>
            <wp:positionV relativeFrom="paragraph">
              <wp:posOffset>166370</wp:posOffset>
            </wp:positionV>
            <wp:extent cx="5217160" cy="925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5217160" cy="925830"/>
                    </a:xfrm>
                    <a:prstGeom prst="rect">
                      <a:avLst/>
                    </a:prstGeom>
                    <a:noFill/>
                  </pic:spPr>
                </pic:pic>
              </a:graphicData>
            </a:graphic>
          </wp:anchor>
        </w:drawing>
      </w:r>
    </w:p>
    <w:p w:rsidR="00103EF3" w:rsidRDefault="00103EF3">
      <w:pPr>
        <w:spacing w:line="200" w:lineRule="exact"/>
        <w:rPr>
          <w:sz w:val="24"/>
          <w:szCs w:val="24"/>
        </w:rPr>
      </w:pPr>
    </w:p>
    <w:p w:rsidR="00103EF3" w:rsidRDefault="00103EF3">
      <w:pPr>
        <w:spacing w:line="289" w:lineRule="exact"/>
        <w:rPr>
          <w:sz w:val="24"/>
          <w:szCs w:val="24"/>
        </w:rPr>
      </w:pPr>
    </w:p>
    <w:tbl>
      <w:tblPr>
        <w:tblW w:w="0" w:type="auto"/>
        <w:tblInd w:w="220" w:type="dxa"/>
        <w:tblLayout w:type="fixed"/>
        <w:tblCellMar>
          <w:left w:w="0" w:type="dxa"/>
          <w:right w:w="0" w:type="dxa"/>
        </w:tblCellMar>
        <w:tblLook w:val="04A0" w:firstRow="1" w:lastRow="0" w:firstColumn="1" w:lastColumn="0" w:noHBand="0" w:noVBand="1"/>
      </w:tblPr>
      <w:tblGrid>
        <w:gridCol w:w="2220"/>
        <w:gridCol w:w="1340"/>
        <w:gridCol w:w="1360"/>
        <w:gridCol w:w="2220"/>
      </w:tblGrid>
      <w:tr w:rsidR="00103EF3">
        <w:trPr>
          <w:trHeight w:val="291"/>
        </w:trPr>
        <w:tc>
          <w:tcPr>
            <w:tcW w:w="2220" w:type="dxa"/>
            <w:vAlign w:val="bottom"/>
          </w:tcPr>
          <w:p w:rsidR="00103EF3" w:rsidRDefault="003B4C83">
            <w:pPr>
              <w:rPr>
                <w:sz w:val="20"/>
                <w:szCs w:val="20"/>
              </w:rPr>
            </w:pPr>
            <w:r>
              <w:rPr>
                <w:rFonts w:eastAsia="Times New Roman"/>
                <w:b/>
                <w:bCs/>
              </w:rPr>
              <w:t>Organization</w:t>
            </w:r>
          </w:p>
        </w:tc>
        <w:tc>
          <w:tcPr>
            <w:tcW w:w="1340" w:type="dxa"/>
            <w:vAlign w:val="bottom"/>
          </w:tcPr>
          <w:p w:rsidR="00103EF3" w:rsidRDefault="003B4C83">
            <w:pPr>
              <w:ind w:left="120"/>
              <w:rPr>
                <w:sz w:val="20"/>
                <w:szCs w:val="20"/>
              </w:rPr>
            </w:pPr>
            <w:r>
              <w:rPr>
                <w:rFonts w:eastAsia="Times New Roman"/>
                <w:b/>
                <w:bCs/>
              </w:rPr>
              <w:t>From</w:t>
            </w:r>
          </w:p>
        </w:tc>
        <w:tc>
          <w:tcPr>
            <w:tcW w:w="1360" w:type="dxa"/>
            <w:vAlign w:val="bottom"/>
          </w:tcPr>
          <w:p w:rsidR="00103EF3" w:rsidRDefault="003B4C83">
            <w:pPr>
              <w:ind w:left="220"/>
              <w:rPr>
                <w:sz w:val="20"/>
                <w:szCs w:val="20"/>
              </w:rPr>
            </w:pPr>
            <w:r>
              <w:rPr>
                <w:rFonts w:eastAsia="Times New Roman"/>
                <w:b/>
                <w:bCs/>
              </w:rPr>
              <w:t>To</w:t>
            </w:r>
          </w:p>
        </w:tc>
        <w:tc>
          <w:tcPr>
            <w:tcW w:w="2220" w:type="dxa"/>
            <w:vAlign w:val="bottom"/>
          </w:tcPr>
          <w:p w:rsidR="00103EF3" w:rsidRDefault="003B4C83">
            <w:pPr>
              <w:ind w:left="160"/>
              <w:rPr>
                <w:sz w:val="20"/>
                <w:szCs w:val="20"/>
              </w:rPr>
            </w:pPr>
            <w:r>
              <w:rPr>
                <w:rFonts w:eastAsia="Times New Roman"/>
                <w:b/>
                <w:bCs/>
              </w:rPr>
              <w:t>Role</w:t>
            </w:r>
          </w:p>
        </w:tc>
      </w:tr>
      <w:tr w:rsidR="00103EF3">
        <w:trPr>
          <w:trHeight w:val="544"/>
        </w:trPr>
        <w:tc>
          <w:tcPr>
            <w:tcW w:w="2220" w:type="dxa"/>
            <w:vAlign w:val="bottom"/>
          </w:tcPr>
          <w:p w:rsidR="00103EF3" w:rsidRDefault="003B4C83">
            <w:pPr>
              <w:rPr>
                <w:sz w:val="20"/>
                <w:szCs w:val="20"/>
              </w:rPr>
            </w:pPr>
            <w:r>
              <w:rPr>
                <w:rFonts w:eastAsia="Times New Roman"/>
              </w:rPr>
              <w:t>Tech Mahindra Pvt. Ltd</w:t>
            </w:r>
          </w:p>
        </w:tc>
        <w:tc>
          <w:tcPr>
            <w:tcW w:w="1340" w:type="dxa"/>
            <w:vAlign w:val="bottom"/>
          </w:tcPr>
          <w:p w:rsidR="00103EF3" w:rsidRDefault="003B4C83">
            <w:pPr>
              <w:ind w:left="120"/>
              <w:rPr>
                <w:sz w:val="20"/>
                <w:szCs w:val="20"/>
              </w:rPr>
            </w:pPr>
            <w:r>
              <w:rPr>
                <w:rFonts w:eastAsia="Times New Roman"/>
              </w:rPr>
              <w:t>27/08/2015</w:t>
            </w:r>
          </w:p>
        </w:tc>
        <w:tc>
          <w:tcPr>
            <w:tcW w:w="1360" w:type="dxa"/>
            <w:vAlign w:val="bottom"/>
          </w:tcPr>
          <w:p w:rsidR="00103EF3" w:rsidRDefault="003B4C83">
            <w:pPr>
              <w:ind w:left="220"/>
              <w:rPr>
                <w:sz w:val="20"/>
                <w:szCs w:val="20"/>
              </w:rPr>
            </w:pPr>
            <w:r>
              <w:rPr>
                <w:rFonts w:eastAsia="Times New Roman"/>
              </w:rPr>
              <w:t>12/01/2018</w:t>
            </w:r>
          </w:p>
        </w:tc>
        <w:tc>
          <w:tcPr>
            <w:tcW w:w="2220" w:type="dxa"/>
            <w:vAlign w:val="bottom"/>
          </w:tcPr>
          <w:p w:rsidR="00103EF3" w:rsidRDefault="003B4C83">
            <w:pPr>
              <w:ind w:left="160"/>
              <w:rPr>
                <w:sz w:val="20"/>
                <w:szCs w:val="20"/>
              </w:rPr>
            </w:pPr>
            <w:r>
              <w:rPr>
                <w:rFonts w:eastAsia="Times New Roman"/>
                <w:w w:val="98"/>
              </w:rPr>
              <w:t>Software Test Engineer</w:t>
            </w:r>
          </w:p>
        </w:tc>
      </w:tr>
      <w:tr w:rsidR="00103EF3">
        <w:trPr>
          <w:trHeight w:val="340"/>
        </w:trPr>
        <w:tc>
          <w:tcPr>
            <w:tcW w:w="2220" w:type="dxa"/>
            <w:vAlign w:val="bottom"/>
          </w:tcPr>
          <w:p w:rsidR="00103EF3" w:rsidRDefault="003B4C83">
            <w:pPr>
              <w:rPr>
                <w:sz w:val="20"/>
                <w:szCs w:val="20"/>
              </w:rPr>
            </w:pPr>
            <w:r>
              <w:rPr>
                <w:rFonts w:eastAsia="Times New Roman"/>
              </w:rPr>
              <w:t>Zycus Infotech</w:t>
            </w:r>
          </w:p>
        </w:tc>
        <w:tc>
          <w:tcPr>
            <w:tcW w:w="1340" w:type="dxa"/>
            <w:vAlign w:val="bottom"/>
          </w:tcPr>
          <w:p w:rsidR="00103EF3" w:rsidRDefault="003B4C83">
            <w:pPr>
              <w:ind w:left="120"/>
              <w:rPr>
                <w:sz w:val="20"/>
                <w:szCs w:val="20"/>
              </w:rPr>
            </w:pPr>
            <w:r>
              <w:rPr>
                <w:rFonts w:eastAsia="Times New Roman"/>
              </w:rPr>
              <w:t>15/01/2018</w:t>
            </w:r>
          </w:p>
        </w:tc>
        <w:tc>
          <w:tcPr>
            <w:tcW w:w="1360" w:type="dxa"/>
            <w:vAlign w:val="bottom"/>
          </w:tcPr>
          <w:p w:rsidR="00103EF3" w:rsidRDefault="003B4C83">
            <w:pPr>
              <w:ind w:left="220"/>
              <w:rPr>
                <w:sz w:val="20"/>
                <w:szCs w:val="20"/>
              </w:rPr>
            </w:pPr>
            <w:r>
              <w:rPr>
                <w:rFonts w:eastAsia="Times New Roman"/>
              </w:rPr>
              <w:t>Till date</w:t>
            </w:r>
          </w:p>
        </w:tc>
        <w:tc>
          <w:tcPr>
            <w:tcW w:w="2220" w:type="dxa"/>
            <w:vAlign w:val="bottom"/>
          </w:tcPr>
          <w:p w:rsidR="00103EF3" w:rsidRDefault="003B4C83">
            <w:pPr>
              <w:ind w:left="160"/>
              <w:rPr>
                <w:sz w:val="20"/>
                <w:szCs w:val="20"/>
              </w:rPr>
            </w:pPr>
            <w:r>
              <w:rPr>
                <w:rFonts w:eastAsia="Times New Roman"/>
                <w:w w:val="98"/>
              </w:rPr>
              <w:t>Software Test Engineer</w:t>
            </w:r>
          </w:p>
        </w:tc>
      </w:tr>
    </w:tbl>
    <w:p w:rsidR="00103EF3" w:rsidRDefault="00103EF3">
      <w:pPr>
        <w:spacing w:line="200" w:lineRule="exact"/>
        <w:rPr>
          <w:sz w:val="24"/>
          <w:szCs w:val="24"/>
        </w:rPr>
      </w:pPr>
    </w:p>
    <w:p w:rsidR="00103EF3" w:rsidRDefault="00103EF3">
      <w:pPr>
        <w:spacing w:line="200" w:lineRule="exact"/>
        <w:rPr>
          <w:sz w:val="24"/>
          <w:szCs w:val="24"/>
        </w:rPr>
      </w:pPr>
    </w:p>
    <w:p w:rsidR="00103EF3" w:rsidRDefault="00103EF3">
      <w:pPr>
        <w:spacing w:line="200" w:lineRule="exact"/>
        <w:rPr>
          <w:sz w:val="24"/>
          <w:szCs w:val="24"/>
        </w:rPr>
      </w:pPr>
    </w:p>
    <w:p w:rsidR="00103EF3" w:rsidRDefault="00103EF3">
      <w:pPr>
        <w:spacing w:line="216" w:lineRule="exact"/>
        <w:rPr>
          <w:sz w:val="24"/>
          <w:szCs w:val="24"/>
        </w:rPr>
      </w:pPr>
    </w:p>
    <w:p w:rsidR="00103EF3" w:rsidRDefault="003B4C83">
      <w:pPr>
        <w:ind w:left="220"/>
        <w:rPr>
          <w:sz w:val="20"/>
          <w:szCs w:val="20"/>
        </w:rPr>
      </w:pPr>
      <w:r>
        <w:rPr>
          <w:rFonts w:eastAsia="Times New Roman"/>
          <w:b/>
          <w:bCs/>
          <w:sz w:val="24"/>
          <w:szCs w:val="24"/>
          <w:highlight w:val="lightGray"/>
          <w:u w:val="single"/>
        </w:rPr>
        <w:t>Work Experience in Zycus Infotech :</w:t>
      </w:r>
    </w:p>
    <w:p w:rsidR="00103EF3" w:rsidRDefault="00103EF3">
      <w:pPr>
        <w:spacing w:line="217" w:lineRule="exact"/>
        <w:rPr>
          <w:sz w:val="24"/>
          <w:szCs w:val="24"/>
        </w:rPr>
      </w:pPr>
    </w:p>
    <w:p w:rsidR="00103EF3" w:rsidRDefault="003B4C83">
      <w:pPr>
        <w:spacing w:line="256" w:lineRule="auto"/>
        <w:ind w:left="220"/>
        <w:rPr>
          <w:sz w:val="20"/>
          <w:szCs w:val="20"/>
        </w:rPr>
      </w:pPr>
      <w:r>
        <w:rPr>
          <w:rFonts w:eastAsia="Times New Roman"/>
        </w:rPr>
        <w:t>Zycus is a well-known provider of complete Purchase-to-Pay suite of procurement performance solutions. The comprehensive product portfolio includes applications for both the strategic and the operational aspects of procurement - eProcurement, eInvoicing, Supplier Management,etc.</w:t>
      </w:r>
    </w:p>
    <w:p w:rsidR="00103EF3" w:rsidRDefault="00103EF3">
      <w:pPr>
        <w:spacing w:line="186" w:lineRule="exact"/>
        <w:rPr>
          <w:sz w:val="24"/>
          <w:szCs w:val="24"/>
        </w:rPr>
      </w:pPr>
    </w:p>
    <w:p w:rsidR="00103EF3" w:rsidRDefault="003B4C83">
      <w:pPr>
        <w:numPr>
          <w:ilvl w:val="0"/>
          <w:numId w:val="1"/>
        </w:numPr>
        <w:tabs>
          <w:tab w:val="left" w:pos="940"/>
        </w:tabs>
        <w:spacing w:line="230" w:lineRule="auto"/>
        <w:ind w:left="940" w:right="600" w:hanging="358"/>
        <w:rPr>
          <w:rFonts w:eastAsia="Times New Roman"/>
          <w:sz w:val="20"/>
          <w:szCs w:val="20"/>
        </w:rPr>
      </w:pPr>
      <w:r>
        <w:rPr>
          <w:rFonts w:eastAsia="Times New Roman"/>
          <w:sz w:val="24"/>
          <w:szCs w:val="24"/>
        </w:rPr>
        <w:t>Experience in the area of Software Testing (Manual and Automation).</w:t>
      </w:r>
      <w:r>
        <w:rPr>
          <w:rFonts w:eastAsia="Times New Roman"/>
        </w:rPr>
        <w:t>To work on User</w:t>
      </w:r>
      <w:r>
        <w:rPr>
          <w:rFonts w:eastAsia="Times New Roman"/>
          <w:sz w:val="24"/>
          <w:szCs w:val="24"/>
        </w:rPr>
        <w:t xml:space="preserve"> </w:t>
      </w:r>
      <w:r>
        <w:rPr>
          <w:rFonts w:eastAsia="Times New Roman"/>
        </w:rPr>
        <w:t>Stories in each release which specifies enhancement and improves quality of product.</w:t>
      </w:r>
    </w:p>
    <w:p w:rsidR="00103EF3" w:rsidRDefault="00103EF3">
      <w:pPr>
        <w:spacing w:line="1" w:lineRule="exact"/>
        <w:rPr>
          <w:rFonts w:eastAsia="Times New Roman"/>
          <w:sz w:val="20"/>
          <w:szCs w:val="20"/>
        </w:rPr>
      </w:pPr>
    </w:p>
    <w:p w:rsidR="00103EF3" w:rsidRDefault="00103EF3">
      <w:pPr>
        <w:spacing w:line="1" w:lineRule="exact"/>
        <w:rPr>
          <w:rFonts w:eastAsia="Times New Roman"/>
          <w:sz w:val="20"/>
          <w:szCs w:val="20"/>
        </w:rPr>
      </w:pPr>
    </w:p>
    <w:p w:rsidR="00644ABE" w:rsidRDefault="00644ABE">
      <w:pPr>
        <w:numPr>
          <w:ilvl w:val="0"/>
          <w:numId w:val="1"/>
        </w:numPr>
        <w:tabs>
          <w:tab w:val="left" w:pos="940"/>
        </w:tabs>
        <w:ind w:left="940" w:hanging="358"/>
        <w:rPr>
          <w:rFonts w:eastAsia="Times New Roman"/>
          <w:sz w:val="20"/>
          <w:szCs w:val="20"/>
        </w:rPr>
      </w:pPr>
      <w:r w:rsidRPr="00644ABE">
        <w:rPr>
          <w:rFonts w:eastAsia="Times New Roman"/>
        </w:rPr>
        <w:t>Develop scripts to automate the test cases</w:t>
      </w:r>
      <w:r w:rsidR="0055221A">
        <w:rPr>
          <w:rFonts w:eastAsia="Times New Roman"/>
        </w:rPr>
        <w:t xml:space="preserve"> using Selenium </w:t>
      </w:r>
      <w:proofErr w:type="spellStart"/>
      <w:r w:rsidR="0055221A">
        <w:rPr>
          <w:rFonts w:eastAsia="Times New Roman"/>
        </w:rPr>
        <w:t>WebDriver</w:t>
      </w:r>
      <w:proofErr w:type="spellEnd"/>
      <w:r w:rsidRPr="00644ABE">
        <w:rPr>
          <w:rFonts w:eastAsia="Times New Roman"/>
        </w:rPr>
        <w:t xml:space="preserve"> considering all possible scenarios</w:t>
      </w:r>
      <w:r>
        <w:rPr>
          <w:rFonts w:eastAsia="Times New Roman"/>
          <w:sz w:val="20"/>
          <w:szCs w:val="20"/>
        </w:rPr>
        <w:t>.</w:t>
      </w:r>
    </w:p>
    <w:p w:rsidR="00644ABE" w:rsidRDefault="00644ABE">
      <w:pPr>
        <w:numPr>
          <w:ilvl w:val="0"/>
          <w:numId w:val="1"/>
        </w:numPr>
        <w:tabs>
          <w:tab w:val="left" w:pos="940"/>
        </w:tabs>
        <w:ind w:left="940" w:hanging="358"/>
        <w:rPr>
          <w:rFonts w:eastAsia="Times New Roman"/>
        </w:rPr>
      </w:pPr>
      <w:r w:rsidRPr="00644ABE">
        <w:rPr>
          <w:rFonts w:eastAsia="Times New Roman"/>
        </w:rPr>
        <w:t xml:space="preserve">Experience in working with </w:t>
      </w:r>
      <w:proofErr w:type="spellStart"/>
      <w:r w:rsidRPr="00644ABE">
        <w:rPr>
          <w:rFonts w:eastAsia="Times New Roman"/>
        </w:rPr>
        <w:t>TestNG</w:t>
      </w:r>
      <w:proofErr w:type="spellEnd"/>
      <w:r w:rsidRPr="00644ABE">
        <w:rPr>
          <w:rFonts w:eastAsia="Times New Roman"/>
        </w:rPr>
        <w:t xml:space="preserve"> framework and implemented Maven in project.</w:t>
      </w:r>
    </w:p>
    <w:p w:rsidR="00644ABE" w:rsidRDefault="00644ABE">
      <w:pPr>
        <w:numPr>
          <w:ilvl w:val="0"/>
          <w:numId w:val="1"/>
        </w:numPr>
        <w:tabs>
          <w:tab w:val="left" w:pos="940"/>
        </w:tabs>
        <w:ind w:left="940" w:hanging="358"/>
        <w:rPr>
          <w:rFonts w:eastAsia="Times New Roman"/>
        </w:rPr>
      </w:pPr>
      <w:r>
        <w:rPr>
          <w:rFonts w:eastAsia="Times New Roman"/>
        </w:rPr>
        <w:t>Experience in API testing using Postman tool.</w:t>
      </w:r>
    </w:p>
    <w:p w:rsidR="00041944" w:rsidRPr="00644ABE" w:rsidRDefault="00041944">
      <w:pPr>
        <w:numPr>
          <w:ilvl w:val="0"/>
          <w:numId w:val="1"/>
        </w:numPr>
        <w:tabs>
          <w:tab w:val="left" w:pos="940"/>
        </w:tabs>
        <w:ind w:left="940" w:hanging="358"/>
        <w:rPr>
          <w:rFonts w:eastAsia="Times New Roman"/>
        </w:rPr>
      </w:pPr>
      <w:r>
        <w:rPr>
          <w:rFonts w:eastAsia="Times New Roman"/>
        </w:rPr>
        <w:t>Knowledge of Structured Query Language and Linux commands</w:t>
      </w:r>
    </w:p>
    <w:p w:rsidR="00103EF3" w:rsidRDefault="003B4C83">
      <w:pPr>
        <w:numPr>
          <w:ilvl w:val="0"/>
          <w:numId w:val="1"/>
        </w:numPr>
        <w:tabs>
          <w:tab w:val="left" w:pos="996"/>
        </w:tabs>
        <w:ind w:left="940" w:right="1160" w:hanging="358"/>
        <w:rPr>
          <w:rFonts w:eastAsia="Times New Roman"/>
          <w:sz w:val="20"/>
          <w:szCs w:val="20"/>
        </w:rPr>
      </w:pPr>
      <w:r>
        <w:rPr>
          <w:rFonts w:eastAsia="Times New Roman"/>
        </w:rPr>
        <w:t>Involved in Functional, Regression, Integration, Sanity, Smoke, A</w:t>
      </w:r>
      <w:r w:rsidR="00644ABE">
        <w:rPr>
          <w:rFonts w:eastAsia="Times New Roman"/>
        </w:rPr>
        <w:t xml:space="preserve">d-hoc, API and </w:t>
      </w:r>
      <w:r>
        <w:rPr>
          <w:rFonts w:eastAsia="Times New Roman"/>
        </w:rPr>
        <w:t>UI testing.</w:t>
      </w:r>
    </w:p>
    <w:p w:rsidR="00103EF3" w:rsidRDefault="003B4C83">
      <w:pPr>
        <w:numPr>
          <w:ilvl w:val="0"/>
          <w:numId w:val="1"/>
        </w:numPr>
        <w:tabs>
          <w:tab w:val="left" w:pos="940"/>
        </w:tabs>
        <w:spacing w:line="238" w:lineRule="auto"/>
        <w:ind w:left="940" w:right="240" w:hanging="358"/>
        <w:rPr>
          <w:rFonts w:eastAsia="Times New Roman"/>
          <w:sz w:val="20"/>
          <w:szCs w:val="20"/>
        </w:rPr>
      </w:pPr>
      <w:r>
        <w:rPr>
          <w:rFonts w:eastAsia="Times New Roman"/>
        </w:rPr>
        <w:t>To discuss the product requirements with developer and Product manager and ensures the quality of product by doing thorough study of User Stories.</w:t>
      </w:r>
    </w:p>
    <w:p w:rsidR="00103EF3" w:rsidRPr="00AF6948" w:rsidRDefault="003B4C83" w:rsidP="00AF6948">
      <w:pPr>
        <w:numPr>
          <w:ilvl w:val="0"/>
          <w:numId w:val="1"/>
        </w:numPr>
        <w:tabs>
          <w:tab w:val="left" w:pos="940"/>
        </w:tabs>
        <w:ind w:left="940" w:hanging="358"/>
        <w:rPr>
          <w:rFonts w:eastAsia="Times New Roman"/>
          <w:sz w:val="20"/>
          <w:szCs w:val="20"/>
        </w:rPr>
        <w:sectPr w:rsidR="00103EF3" w:rsidRPr="00AF6948">
          <w:pgSz w:w="12240" w:h="15840"/>
          <w:pgMar w:top="1418" w:right="1300" w:bottom="650" w:left="1220" w:header="0" w:footer="0" w:gutter="0"/>
          <w:cols w:space="720" w:equalWidth="0">
            <w:col w:w="9720"/>
          </w:cols>
        </w:sectPr>
      </w:pPr>
      <w:r>
        <w:rPr>
          <w:rFonts w:eastAsia="Times New Roman"/>
        </w:rPr>
        <w:t>To deploy build using Jenkins, Nexus and Turbatio and ensure timely deployment in each release.</w:t>
      </w:r>
    </w:p>
    <w:p w:rsidR="00103EF3" w:rsidRDefault="003B4C83" w:rsidP="00AF6948">
      <w:pPr>
        <w:rPr>
          <w:sz w:val="20"/>
          <w:szCs w:val="20"/>
        </w:rPr>
      </w:pPr>
      <w:bookmarkStart w:id="1" w:name="page2"/>
      <w:bookmarkEnd w:id="1"/>
      <w:r>
        <w:rPr>
          <w:rFonts w:eastAsia="Times New Roman"/>
          <w:b/>
          <w:bCs/>
          <w:sz w:val="24"/>
          <w:szCs w:val="24"/>
          <w:highlight w:val="lightGray"/>
          <w:u w:val="single"/>
        </w:rPr>
        <w:lastRenderedPageBreak/>
        <w:t>Work Experience in Tech Mahindra</w:t>
      </w:r>
      <w:bookmarkStart w:id="2" w:name="_GoBack"/>
      <w:bookmarkEnd w:id="2"/>
    </w:p>
    <w:p w:rsidR="00103EF3" w:rsidRDefault="00103EF3">
      <w:pPr>
        <w:spacing w:line="289" w:lineRule="exact"/>
        <w:rPr>
          <w:sz w:val="20"/>
          <w:szCs w:val="20"/>
        </w:rPr>
      </w:pPr>
    </w:p>
    <w:p w:rsidR="00103EF3" w:rsidRDefault="003B4C83">
      <w:pPr>
        <w:numPr>
          <w:ilvl w:val="0"/>
          <w:numId w:val="2"/>
        </w:numPr>
        <w:tabs>
          <w:tab w:val="left" w:pos="940"/>
        </w:tabs>
        <w:ind w:left="940" w:right="20" w:hanging="358"/>
        <w:rPr>
          <w:rFonts w:eastAsia="Times New Roman"/>
          <w:sz w:val="20"/>
          <w:szCs w:val="20"/>
        </w:rPr>
      </w:pPr>
      <w:r>
        <w:rPr>
          <w:rFonts w:eastAsia="Times New Roman"/>
        </w:rPr>
        <w:t>Experience with extensive knowledge of End To End Manual Testing in Telecom OSS &amp; BSS domain</w:t>
      </w:r>
    </w:p>
    <w:p w:rsidR="00103EF3" w:rsidRDefault="003B4C83">
      <w:pPr>
        <w:numPr>
          <w:ilvl w:val="0"/>
          <w:numId w:val="2"/>
        </w:numPr>
        <w:tabs>
          <w:tab w:val="left" w:pos="940"/>
        </w:tabs>
        <w:spacing w:line="256" w:lineRule="auto"/>
        <w:ind w:left="940" w:hanging="358"/>
        <w:jc w:val="both"/>
        <w:rPr>
          <w:rFonts w:eastAsia="Times New Roman"/>
          <w:sz w:val="20"/>
          <w:szCs w:val="20"/>
        </w:rPr>
      </w:pPr>
      <w:r>
        <w:rPr>
          <w:rFonts w:eastAsia="Times New Roman"/>
        </w:rPr>
        <w:t>Involved in Production Validation Testing, End-To-End Testing, Regression and Sanity Testing,Automation Testing. Able to work independently and effectively with dynamically changing test environment.</w:t>
      </w:r>
    </w:p>
    <w:p w:rsidR="00103EF3" w:rsidRDefault="00103EF3">
      <w:pPr>
        <w:spacing w:line="24" w:lineRule="exact"/>
        <w:rPr>
          <w:rFonts w:eastAsia="Times New Roman"/>
          <w:sz w:val="20"/>
          <w:szCs w:val="20"/>
        </w:rPr>
      </w:pPr>
    </w:p>
    <w:p w:rsidR="00103EF3" w:rsidRDefault="003B4C83">
      <w:pPr>
        <w:numPr>
          <w:ilvl w:val="0"/>
          <w:numId w:val="2"/>
        </w:numPr>
        <w:tabs>
          <w:tab w:val="left" w:pos="940"/>
        </w:tabs>
        <w:spacing w:line="239" w:lineRule="auto"/>
        <w:ind w:left="940" w:hanging="358"/>
        <w:jc w:val="both"/>
        <w:rPr>
          <w:rFonts w:eastAsia="Times New Roman"/>
          <w:sz w:val="20"/>
          <w:szCs w:val="20"/>
        </w:rPr>
      </w:pPr>
      <w:r>
        <w:rPr>
          <w:rFonts w:eastAsia="Times New Roman"/>
        </w:rPr>
        <w:t>Have good experience in analyzing Business Requirements (BR), High Level Scenarios and its mapping with the BR and End to End Test Planning - Test scenarios and Test cases. Possess a thorough understanding of the functioning of Software Testing Life Cycle (STLC).</w:t>
      </w:r>
    </w:p>
    <w:p w:rsidR="00103EF3" w:rsidRDefault="00103EF3">
      <w:pPr>
        <w:spacing w:line="2" w:lineRule="exact"/>
        <w:rPr>
          <w:rFonts w:eastAsia="Times New Roman"/>
          <w:sz w:val="20"/>
          <w:szCs w:val="20"/>
        </w:rPr>
      </w:pPr>
    </w:p>
    <w:p w:rsidR="00103EF3" w:rsidRDefault="00103EF3">
      <w:pPr>
        <w:spacing w:line="1" w:lineRule="exact"/>
        <w:rPr>
          <w:rFonts w:eastAsia="Times New Roman"/>
          <w:sz w:val="20"/>
          <w:szCs w:val="20"/>
        </w:rPr>
      </w:pPr>
    </w:p>
    <w:p w:rsidR="00103EF3" w:rsidRDefault="003B4C83">
      <w:pPr>
        <w:numPr>
          <w:ilvl w:val="0"/>
          <w:numId w:val="2"/>
        </w:numPr>
        <w:tabs>
          <w:tab w:val="left" w:pos="940"/>
        </w:tabs>
        <w:ind w:left="940" w:right="20" w:hanging="358"/>
        <w:rPr>
          <w:rFonts w:eastAsia="Times New Roman"/>
          <w:sz w:val="20"/>
          <w:szCs w:val="20"/>
        </w:rPr>
      </w:pPr>
      <w:r>
        <w:rPr>
          <w:rFonts w:eastAsia="Times New Roman"/>
        </w:rPr>
        <w:t>Overlooking test analysis, test designing, test data preparation, test execution and sending out daily reports to project stakeholders.</w:t>
      </w:r>
    </w:p>
    <w:p w:rsidR="00103EF3" w:rsidRDefault="003B4C83">
      <w:pPr>
        <w:numPr>
          <w:ilvl w:val="0"/>
          <w:numId w:val="2"/>
        </w:numPr>
        <w:tabs>
          <w:tab w:val="left" w:pos="940"/>
        </w:tabs>
        <w:spacing w:line="239" w:lineRule="auto"/>
        <w:ind w:left="940" w:right="20" w:hanging="358"/>
        <w:jc w:val="both"/>
        <w:rPr>
          <w:rFonts w:eastAsia="Times New Roman"/>
          <w:sz w:val="20"/>
          <w:szCs w:val="20"/>
        </w:rPr>
      </w:pPr>
      <w:r>
        <w:rPr>
          <w:rFonts w:eastAsia="Times New Roman"/>
        </w:rPr>
        <w:t>Logging and Tracking of Bugs in the Defect Tracking tools like HP Quality Center. Actively facilitating defect management using test management tools and attending calls for prioritizing issues and blockages which hamper test progress.</w:t>
      </w:r>
    </w:p>
    <w:p w:rsidR="00103EF3" w:rsidRDefault="00103EF3">
      <w:pPr>
        <w:spacing w:line="2" w:lineRule="exact"/>
        <w:rPr>
          <w:rFonts w:eastAsia="Times New Roman"/>
          <w:sz w:val="20"/>
          <w:szCs w:val="20"/>
        </w:rPr>
      </w:pPr>
    </w:p>
    <w:p w:rsidR="00103EF3" w:rsidRDefault="003B4C83" w:rsidP="00AF6948">
      <w:pPr>
        <w:numPr>
          <w:ilvl w:val="0"/>
          <w:numId w:val="2"/>
        </w:numPr>
        <w:tabs>
          <w:tab w:val="left" w:pos="940"/>
        </w:tabs>
        <w:spacing w:line="273" w:lineRule="auto"/>
        <w:ind w:left="940" w:right="140" w:hanging="358"/>
        <w:rPr>
          <w:rFonts w:eastAsia="Times New Roman"/>
          <w:sz w:val="20"/>
          <w:szCs w:val="20"/>
        </w:rPr>
      </w:pPr>
      <w:r>
        <w:rPr>
          <w:rFonts w:eastAsia="Times New Roman"/>
        </w:rPr>
        <w:t>Maintaining training packs and conducting training to new resources and to peers for knowledge enhancement.</w:t>
      </w:r>
    </w:p>
    <w:p w:rsidR="00AF6948" w:rsidRDefault="00AF6948" w:rsidP="00AF6948">
      <w:pPr>
        <w:pStyle w:val="ListParagraph"/>
        <w:rPr>
          <w:rFonts w:eastAsia="Times New Roman"/>
          <w:sz w:val="20"/>
        </w:rPr>
      </w:pPr>
    </w:p>
    <w:p w:rsidR="00AF6948" w:rsidRPr="00AF6948" w:rsidRDefault="00AF6948" w:rsidP="00AF6948">
      <w:pPr>
        <w:tabs>
          <w:tab w:val="left" w:pos="940"/>
        </w:tabs>
        <w:spacing w:line="273" w:lineRule="auto"/>
        <w:ind w:left="940" w:right="140"/>
        <w:rPr>
          <w:rFonts w:eastAsia="Times New Roman"/>
          <w:sz w:val="20"/>
          <w:szCs w:val="20"/>
        </w:rPr>
      </w:pPr>
    </w:p>
    <w:tbl>
      <w:tblPr>
        <w:tblW w:w="0" w:type="auto"/>
        <w:tblLayout w:type="fixed"/>
        <w:tblCellMar>
          <w:left w:w="0" w:type="dxa"/>
          <w:right w:w="0" w:type="dxa"/>
        </w:tblCellMar>
        <w:tblLook w:val="04A0" w:firstRow="1" w:lastRow="0" w:firstColumn="1" w:lastColumn="0" w:noHBand="0" w:noVBand="1"/>
      </w:tblPr>
      <w:tblGrid>
        <w:gridCol w:w="1920"/>
        <w:gridCol w:w="20"/>
        <w:gridCol w:w="760"/>
        <w:gridCol w:w="6100"/>
        <w:gridCol w:w="20"/>
      </w:tblGrid>
      <w:tr w:rsidR="00103EF3" w:rsidTr="00C823B3">
        <w:trPr>
          <w:trHeight w:val="22"/>
        </w:trPr>
        <w:tc>
          <w:tcPr>
            <w:tcW w:w="1920" w:type="dxa"/>
            <w:vAlign w:val="bottom"/>
          </w:tcPr>
          <w:p w:rsidR="00103EF3" w:rsidRDefault="00103EF3">
            <w:pPr>
              <w:spacing w:line="20" w:lineRule="exact"/>
              <w:rPr>
                <w:sz w:val="1"/>
                <w:szCs w:val="1"/>
              </w:rPr>
            </w:pPr>
          </w:p>
        </w:tc>
        <w:tc>
          <w:tcPr>
            <w:tcW w:w="20" w:type="dxa"/>
            <w:vMerge w:val="restart"/>
            <w:vAlign w:val="bottom"/>
          </w:tcPr>
          <w:p w:rsidR="00103EF3" w:rsidRDefault="00103EF3">
            <w:pPr>
              <w:spacing w:line="20" w:lineRule="exact"/>
              <w:rPr>
                <w:sz w:val="1"/>
                <w:szCs w:val="1"/>
              </w:rPr>
            </w:pPr>
          </w:p>
        </w:tc>
        <w:tc>
          <w:tcPr>
            <w:tcW w:w="760" w:type="dxa"/>
            <w:vMerge w:val="restart"/>
            <w:vAlign w:val="bottom"/>
          </w:tcPr>
          <w:p w:rsidR="00103EF3" w:rsidRDefault="00103EF3">
            <w:pPr>
              <w:spacing w:line="20" w:lineRule="exact"/>
              <w:rPr>
                <w:sz w:val="1"/>
                <w:szCs w:val="1"/>
              </w:rPr>
            </w:pPr>
          </w:p>
        </w:tc>
        <w:tc>
          <w:tcPr>
            <w:tcW w:w="6100" w:type="dxa"/>
            <w:vAlign w:val="bottom"/>
          </w:tcPr>
          <w:p w:rsidR="00103EF3" w:rsidRDefault="00103EF3">
            <w:pPr>
              <w:spacing w:line="20" w:lineRule="exact"/>
              <w:rPr>
                <w:sz w:val="1"/>
                <w:szCs w:val="1"/>
              </w:rPr>
            </w:pPr>
          </w:p>
        </w:tc>
        <w:tc>
          <w:tcPr>
            <w:tcW w:w="20" w:type="dxa"/>
            <w:vAlign w:val="bottom"/>
          </w:tcPr>
          <w:p w:rsidR="00103EF3" w:rsidRDefault="00103EF3">
            <w:pPr>
              <w:spacing w:line="20" w:lineRule="exact"/>
              <w:rPr>
                <w:sz w:val="1"/>
                <w:szCs w:val="1"/>
              </w:rPr>
            </w:pPr>
          </w:p>
        </w:tc>
      </w:tr>
      <w:tr w:rsidR="00103EF3" w:rsidTr="00C823B3">
        <w:trPr>
          <w:trHeight w:val="232"/>
        </w:trPr>
        <w:tc>
          <w:tcPr>
            <w:tcW w:w="1920" w:type="dxa"/>
            <w:tcBorders>
              <w:bottom w:val="single" w:sz="8" w:space="0" w:color="auto"/>
            </w:tcBorders>
            <w:shd w:val="clear" w:color="auto" w:fill="D2D2D2"/>
            <w:vAlign w:val="bottom"/>
          </w:tcPr>
          <w:p w:rsidR="00103EF3" w:rsidRDefault="003B4C83">
            <w:pPr>
              <w:spacing w:line="218" w:lineRule="exact"/>
              <w:rPr>
                <w:sz w:val="20"/>
                <w:szCs w:val="20"/>
              </w:rPr>
            </w:pPr>
            <w:r>
              <w:rPr>
                <w:rFonts w:eastAsia="Times New Roman"/>
                <w:b/>
                <w:bCs/>
                <w:w w:val="98"/>
                <w:highlight w:val="lightGray"/>
              </w:rPr>
              <w:t>Technical Expertise:</w:t>
            </w:r>
          </w:p>
        </w:tc>
        <w:tc>
          <w:tcPr>
            <w:tcW w:w="20" w:type="dxa"/>
            <w:vMerge/>
            <w:tcBorders>
              <w:bottom w:val="single" w:sz="8" w:space="0" w:color="auto"/>
            </w:tcBorders>
            <w:vAlign w:val="bottom"/>
          </w:tcPr>
          <w:p w:rsidR="00103EF3" w:rsidRDefault="00103EF3">
            <w:pPr>
              <w:rPr>
                <w:sz w:val="20"/>
                <w:szCs w:val="20"/>
              </w:rPr>
            </w:pPr>
          </w:p>
        </w:tc>
        <w:tc>
          <w:tcPr>
            <w:tcW w:w="760" w:type="dxa"/>
            <w:vMerge/>
            <w:vAlign w:val="bottom"/>
          </w:tcPr>
          <w:p w:rsidR="00103EF3" w:rsidRDefault="00103EF3">
            <w:pPr>
              <w:rPr>
                <w:sz w:val="20"/>
                <w:szCs w:val="20"/>
              </w:rPr>
            </w:pPr>
          </w:p>
        </w:tc>
        <w:tc>
          <w:tcPr>
            <w:tcW w:w="6100" w:type="dxa"/>
            <w:vAlign w:val="bottom"/>
          </w:tcPr>
          <w:p w:rsidR="00103EF3" w:rsidRDefault="00103EF3">
            <w:pPr>
              <w:rPr>
                <w:sz w:val="20"/>
                <w:szCs w:val="20"/>
              </w:rPr>
            </w:pPr>
          </w:p>
        </w:tc>
        <w:tc>
          <w:tcPr>
            <w:tcW w:w="20" w:type="dxa"/>
            <w:vAlign w:val="bottom"/>
          </w:tcPr>
          <w:p w:rsidR="00103EF3" w:rsidRDefault="00103EF3">
            <w:pPr>
              <w:rPr>
                <w:sz w:val="1"/>
                <w:szCs w:val="1"/>
              </w:rPr>
            </w:pPr>
          </w:p>
        </w:tc>
      </w:tr>
    </w:tbl>
    <w:p w:rsidR="00103EF3" w:rsidRDefault="00103EF3">
      <w:pPr>
        <w:spacing w:line="200" w:lineRule="exact"/>
        <w:rPr>
          <w:sz w:val="20"/>
          <w:szCs w:val="20"/>
        </w:rPr>
      </w:pPr>
    </w:p>
    <w:tbl>
      <w:tblPr>
        <w:tblStyle w:val="TableGrid"/>
        <w:tblW w:w="0" w:type="auto"/>
        <w:tblLook w:val="04A0" w:firstRow="1" w:lastRow="0" w:firstColumn="1" w:lastColumn="0" w:noHBand="0" w:noVBand="1"/>
      </w:tblPr>
      <w:tblGrid>
        <w:gridCol w:w="3114"/>
        <w:gridCol w:w="6237"/>
      </w:tblGrid>
      <w:tr w:rsidR="00C823B3" w:rsidRPr="00C823B3" w:rsidTr="00C823B3">
        <w:tc>
          <w:tcPr>
            <w:tcW w:w="3114" w:type="dxa"/>
            <w:shd w:val="clear" w:color="auto" w:fill="auto"/>
          </w:tcPr>
          <w:p w:rsidR="00C823B3" w:rsidRPr="00C823B3" w:rsidRDefault="00C823B3" w:rsidP="004641B3">
            <w:pPr>
              <w:rPr>
                <w:rFonts w:ascii="Times New Roman" w:eastAsia="Times New Roman" w:hAnsi="Times New Roman" w:cs="Times New Roman"/>
                <w:b/>
                <w:bCs/>
                <w:sz w:val="24"/>
                <w:szCs w:val="24"/>
                <w:highlight w:val="lightGray"/>
                <w:lang w:eastAsia="en-IN"/>
              </w:rPr>
            </w:pPr>
            <w:r w:rsidRPr="00C823B3">
              <w:rPr>
                <w:rFonts w:ascii="Times New Roman" w:eastAsia="Times New Roman" w:hAnsi="Times New Roman" w:cs="Times New Roman"/>
                <w:b/>
                <w:bCs/>
                <w:sz w:val="24"/>
                <w:szCs w:val="24"/>
                <w:highlight w:val="lightGray"/>
                <w:lang w:eastAsia="en-IN"/>
              </w:rPr>
              <w:t>Development Methodology</w:t>
            </w:r>
          </w:p>
        </w:tc>
        <w:tc>
          <w:tcPr>
            <w:tcW w:w="6237" w:type="dxa"/>
          </w:tcPr>
          <w:p w:rsidR="00C823B3" w:rsidRPr="00C823B3" w:rsidRDefault="00C823B3" w:rsidP="004641B3">
            <w:pPr>
              <w:rPr>
                <w:rFonts w:ascii="Times New Roman" w:hAnsi="Times New Roman" w:cs="Times New Roman"/>
              </w:rPr>
            </w:pPr>
            <w:r w:rsidRPr="00C823B3">
              <w:rPr>
                <w:rFonts w:ascii="Times New Roman" w:hAnsi="Times New Roman" w:cs="Times New Roman"/>
              </w:rPr>
              <w:t>Agile Model</w:t>
            </w:r>
          </w:p>
        </w:tc>
      </w:tr>
      <w:tr w:rsidR="00C823B3" w:rsidRPr="00C823B3" w:rsidTr="00C823B3">
        <w:tc>
          <w:tcPr>
            <w:tcW w:w="3114" w:type="dxa"/>
            <w:shd w:val="clear" w:color="auto" w:fill="auto"/>
          </w:tcPr>
          <w:p w:rsidR="00C823B3" w:rsidRPr="00C823B3" w:rsidRDefault="00C823B3" w:rsidP="004641B3">
            <w:pPr>
              <w:rPr>
                <w:rFonts w:ascii="Times New Roman" w:eastAsia="Times New Roman" w:hAnsi="Times New Roman" w:cs="Times New Roman"/>
                <w:b/>
                <w:bCs/>
                <w:sz w:val="24"/>
                <w:szCs w:val="24"/>
                <w:highlight w:val="lightGray"/>
                <w:lang w:eastAsia="en-IN"/>
              </w:rPr>
            </w:pPr>
            <w:r w:rsidRPr="00C823B3">
              <w:rPr>
                <w:rFonts w:ascii="Times New Roman" w:eastAsia="Times New Roman" w:hAnsi="Times New Roman" w:cs="Times New Roman"/>
                <w:b/>
                <w:bCs/>
                <w:sz w:val="24"/>
                <w:szCs w:val="24"/>
                <w:highlight w:val="lightGray"/>
                <w:lang w:eastAsia="en-IN"/>
              </w:rPr>
              <w:t>Testing Tools</w:t>
            </w:r>
          </w:p>
        </w:tc>
        <w:tc>
          <w:tcPr>
            <w:tcW w:w="6237" w:type="dxa"/>
            <w:vAlign w:val="bottom"/>
          </w:tcPr>
          <w:p w:rsidR="00C823B3" w:rsidRPr="00C823B3" w:rsidRDefault="00C823B3" w:rsidP="004641B3">
            <w:pPr>
              <w:rPr>
                <w:rFonts w:ascii="Times New Roman" w:hAnsi="Times New Roman" w:cs="Times New Roman"/>
                <w:sz w:val="20"/>
              </w:rPr>
            </w:pPr>
            <w:r w:rsidRPr="00C823B3">
              <w:rPr>
                <w:rFonts w:ascii="Times New Roman" w:eastAsia="Times New Roman" w:hAnsi="Times New Roman" w:cs="Times New Roman"/>
                <w:w w:val="98"/>
              </w:rPr>
              <w:t xml:space="preserve">Quality </w:t>
            </w:r>
            <w:proofErr w:type="spellStart"/>
            <w:r w:rsidRPr="00C823B3">
              <w:rPr>
                <w:rFonts w:ascii="Times New Roman" w:eastAsia="Times New Roman" w:hAnsi="Times New Roman" w:cs="Times New Roman"/>
                <w:w w:val="98"/>
              </w:rPr>
              <w:t>Center</w:t>
            </w:r>
            <w:proofErr w:type="spellEnd"/>
            <w:r w:rsidRPr="00C823B3">
              <w:rPr>
                <w:rFonts w:ascii="Times New Roman" w:eastAsia="Times New Roman" w:hAnsi="Times New Roman" w:cs="Times New Roman"/>
                <w:w w:val="98"/>
              </w:rPr>
              <w:t xml:space="preserve">, Selenium </w:t>
            </w:r>
            <w:proofErr w:type="spellStart"/>
            <w:r w:rsidRPr="00C823B3">
              <w:rPr>
                <w:rFonts w:ascii="Times New Roman" w:eastAsia="Times New Roman" w:hAnsi="Times New Roman" w:cs="Times New Roman"/>
                <w:w w:val="98"/>
              </w:rPr>
              <w:t>Webdriver</w:t>
            </w:r>
            <w:proofErr w:type="spellEnd"/>
            <w:r w:rsidRPr="00C823B3">
              <w:rPr>
                <w:rFonts w:ascii="Times New Roman" w:eastAsia="Times New Roman" w:hAnsi="Times New Roman" w:cs="Times New Roman"/>
                <w:w w:val="98"/>
              </w:rPr>
              <w:t xml:space="preserve">, </w:t>
            </w:r>
            <w:proofErr w:type="spellStart"/>
            <w:r w:rsidRPr="00C823B3">
              <w:rPr>
                <w:rFonts w:ascii="Times New Roman" w:eastAsia="Times New Roman" w:hAnsi="Times New Roman" w:cs="Times New Roman"/>
                <w:w w:val="98"/>
              </w:rPr>
              <w:t>TestNG</w:t>
            </w:r>
            <w:proofErr w:type="spellEnd"/>
            <w:r w:rsidRPr="00C823B3">
              <w:rPr>
                <w:rFonts w:ascii="Times New Roman" w:eastAsia="Times New Roman" w:hAnsi="Times New Roman" w:cs="Times New Roman"/>
                <w:w w:val="98"/>
              </w:rPr>
              <w:t xml:space="preserve">, </w:t>
            </w:r>
            <w:proofErr w:type="spellStart"/>
            <w:r w:rsidRPr="00C823B3">
              <w:rPr>
                <w:rFonts w:ascii="Times New Roman" w:eastAsia="Times New Roman" w:hAnsi="Times New Roman" w:cs="Times New Roman"/>
                <w:w w:val="98"/>
              </w:rPr>
              <w:t>JIRA,Putty</w:t>
            </w:r>
            <w:proofErr w:type="spellEnd"/>
            <w:r w:rsidRPr="00C823B3">
              <w:rPr>
                <w:rFonts w:ascii="Times New Roman" w:eastAsia="Times New Roman" w:hAnsi="Times New Roman" w:cs="Times New Roman"/>
                <w:w w:val="98"/>
              </w:rPr>
              <w:t>, Postman</w:t>
            </w:r>
          </w:p>
        </w:tc>
      </w:tr>
      <w:tr w:rsidR="00C823B3" w:rsidRPr="00C823B3" w:rsidTr="00C823B3">
        <w:tc>
          <w:tcPr>
            <w:tcW w:w="3114" w:type="dxa"/>
            <w:shd w:val="clear" w:color="auto" w:fill="auto"/>
          </w:tcPr>
          <w:p w:rsidR="00C823B3" w:rsidRPr="00C823B3" w:rsidRDefault="00C823B3" w:rsidP="004641B3">
            <w:pPr>
              <w:rPr>
                <w:rFonts w:ascii="Times New Roman" w:eastAsia="Times New Roman" w:hAnsi="Times New Roman" w:cs="Times New Roman"/>
                <w:b/>
                <w:bCs/>
                <w:sz w:val="24"/>
                <w:szCs w:val="24"/>
                <w:highlight w:val="lightGray"/>
                <w:lang w:eastAsia="en-IN"/>
              </w:rPr>
            </w:pPr>
            <w:r w:rsidRPr="00C823B3">
              <w:rPr>
                <w:rFonts w:ascii="Times New Roman" w:eastAsia="Times New Roman" w:hAnsi="Times New Roman" w:cs="Times New Roman"/>
                <w:b/>
                <w:bCs/>
                <w:sz w:val="24"/>
                <w:szCs w:val="24"/>
                <w:highlight w:val="lightGray"/>
                <w:lang w:eastAsia="en-IN"/>
              </w:rPr>
              <w:t>Build Deployment tools</w:t>
            </w:r>
          </w:p>
        </w:tc>
        <w:tc>
          <w:tcPr>
            <w:tcW w:w="6237" w:type="dxa"/>
            <w:vAlign w:val="bottom"/>
          </w:tcPr>
          <w:p w:rsidR="00C823B3" w:rsidRPr="00C823B3" w:rsidRDefault="00C823B3" w:rsidP="004641B3">
            <w:pPr>
              <w:rPr>
                <w:rFonts w:ascii="Times New Roman" w:hAnsi="Times New Roman" w:cs="Times New Roman"/>
                <w:sz w:val="18"/>
                <w:szCs w:val="18"/>
              </w:rPr>
            </w:pPr>
            <w:r w:rsidRPr="00C823B3">
              <w:rPr>
                <w:rFonts w:ascii="Times New Roman" w:eastAsia="Times New Roman" w:hAnsi="Times New Roman" w:cs="Times New Roman"/>
              </w:rPr>
              <w:t xml:space="preserve">Jenkins, </w:t>
            </w:r>
            <w:proofErr w:type="spellStart"/>
            <w:r w:rsidRPr="00C823B3">
              <w:rPr>
                <w:rFonts w:ascii="Times New Roman" w:eastAsia="Times New Roman" w:hAnsi="Times New Roman" w:cs="Times New Roman"/>
              </w:rPr>
              <w:t>Turbatio</w:t>
            </w:r>
            <w:proofErr w:type="spellEnd"/>
            <w:r w:rsidRPr="00C823B3">
              <w:rPr>
                <w:rFonts w:ascii="Times New Roman" w:eastAsia="Times New Roman" w:hAnsi="Times New Roman" w:cs="Times New Roman"/>
              </w:rPr>
              <w:t>, Nexus</w:t>
            </w:r>
          </w:p>
        </w:tc>
      </w:tr>
      <w:tr w:rsidR="00C823B3" w:rsidRPr="00C823B3" w:rsidTr="00C823B3">
        <w:tc>
          <w:tcPr>
            <w:tcW w:w="3114" w:type="dxa"/>
            <w:shd w:val="clear" w:color="auto" w:fill="auto"/>
          </w:tcPr>
          <w:p w:rsidR="00C823B3" w:rsidRPr="00C823B3" w:rsidRDefault="00C823B3" w:rsidP="004641B3">
            <w:pPr>
              <w:rPr>
                <w:rFonts w:ascii="Times New Roman" w:eastAsia="Times New Roman" w:hAnsi="Times New Roman" w:cs="Times New Roman"/>
                <w:b/>
                <w:bCs/>
                <w:sz w:val="24"/>
                <w:szCs w:val="24"/>
                <w:highlight w:val="lightGray"/>
                <w:lang w:eastAsia="en-IN"/>
              </w:rPr>
            </w:pPr>
            <w:r w:rsidRPr="00C823B3">
              <w:rPr>
                <w:rFonts w:ascii="Times New Roman" w:eastAsia="Times New Roman" w:hAnsi="Times New Roman" w:cs="Times New Roman"/>
                <w:b/>
                <w:bCs/>
                <w:sz w:val="24"/>
                <w:szCs w:val="24"/>
                <w:highlight w:val="lightGray"/>
                <w:lang w:eastAsia="en-IN"/>
              </w:rPr>
              <w:t>Development Languages</w:t>
            </w:r>
          </w:p>
        </w:tc>
        <w:tc>
          <w:tcPr>
            <w:tcW w:w="6237" w:type="dxa"/>
            <w:vAlign w:val="bottom"/>
          </w:tcPr>
          <w:p w:rsidR="00C823B3" w:rsidRPr="00C823B3" w:rsidRDefault="00C823B3" w:rsidP="004641B3">
            <w:pPr>
              <w:rPr>
                <w:rFonts w:ascii="Times New Roman" w:hAnsi="Times New Roman" w:cs="Times New Roman"/>
                <w:szCs w:val="22"/>
              </w:rPr>
            </w:pPr>
            <w:r w:rsidRPr="00C823B3">
              <w:rPr>
                <w:rFonts w:ascii="Times New Roman" w:hAnsi="Times New Roman" w:cs="Times New Roman"/>
                <w:szCs w:val="22"/>
              </w:rPr>
              <w:t>Java</w:t>
            </w:r>
          </w:p>
        </w:tc>
      </w:tr>
    </w:tbl>
    <w:p w:rsidR="00C823B3" w:rsidRDefault="00C823B3">
      <w:pPr>
        <w:spacing w:line="200" w:lineRule="exact"/>
        <w:rPr>
          <w:sz w:val="20"/>
          <w:szCs w:val="20"/>
        </w:rPr>
      </w:pPr>
    </w:p>
    <w:p w:rsidR="00103EF3" w:rsidRDefault="00103EF3">
      <w:pPr>
        <w:spacing w:line="220" w:lineRule="exact"/>
        <w:rPr>
          <w:sz w:val="20"/>
          <w:szCs w:val="20"/>
        </w:rPr>
      </w:pPr>
    </w:p>
    <w:p w:rsidR="00103EF3" w:rsidRDefault="003B4C83">
      <w:pPr>
        <w:ind w:left="220"/>
        <w:rPr>
          <w:sz w:val="20"/>
          <w:szCs w:val="20"/>
        </w:rPr>
      </w:pPr>
      <w:r>
        <w:rPr>
          <w:rFonts w:eastAsia="Times New Roman"/>
          <w:b/>
          <w:bCs/>
          <w:sz w:val="24"/>
          <w:szCs w:val="24"/>
          <w:highlight w:val="lightGray"/>
          <w:u w:val="single"/>
        </w:rPr>
        <w:t xml:space="preserve">Extra-curricular </w:t>
      </w:r>
      <w:proofErr w:type="gramStart"/>
      <w:r>
        <w:rPr>
          <w:rFonts w:eastAsia="Times New Roman"/>
          <w:b/>
          <w:bCs/>
          <w:sz w:val="24"/>
          <w:szCs w:val="24"/>
          <w:highlight w:val="lightGray"/>
          <w:u w:val="single"/>
        </w:rPr>
        <w:t>activities :</w:t>
      </w:r>
      <w:proofErr w:type="gramEnd"/>
    </w:p>
    <w:p w:rsidR="00103EF3" w:rsidRDefault="00103EF3">
      <w:pPr>
        <w:spacing w:line="253" w:lineRule="exact"/>
        <w:rPr>
          <w:sz w:val="20"/>
          <w:szCs w:val="20"/>
        </w:rPr>
      </w:pPr>
    </w:p>
    <w:p w:rsidR="00103EF3" w:rsidRDefault="003B4C83">
      <w:pPr>
        <w:spacing w:line="251" w:lineRule="auto"/>
        <w:ind w:left="940" w:hanging="719"/>
        <w:jc w:val="both"/>
        <w:rPr>
          <w:sz w:val="20"/>
          <w:szCs w:val="20"/>
        </w:rPr>
      </w:pPr>
      <w:r>
        <w:rPr>
          <w:rFonts w:eastAsia="Times New Roman"/>
        </w:rPr>
        <w:t xml:space="preserve">A member of an NGO </w:t>
      </w:r>
      <w:r>
        <w:rPr>
          <w:rFonts w:eastAsia="Times New Roman"/>
          <w:b/>
          <w:bCs/>
        </w:rPr>
        <w:t>'Vivekanand Seva Mandal'</w:t>
      </w:r>
      <w:r>
        <w:rPr>
          <w:rFonts w:eastAsia="Times New Roman"/>
        </w:rPr>
        <w:t>. It is an apolitical youth organization inspired by the "Seva" (service) philosophy. It is an organization working in socio-technical, socio-cultural areas. We are primarily engaged in the areas of youth education and empowerment and development of underprivileged sections of the population.</w:t>
      </w:r>
    </w:p>
    <w:p w:rsidR="00103EF3" w:rsidRDefault="00103EF3">
      <w:pPr>
        <w:spacing w:line="200" w:lineRule="exact"/>
        <w:rPr>
          <w:sz w:val="20"/>
          <w:szCs w:val="20"/>
        </w:rPr>
      </w:pPr>
    </w:p>
    <w:p w:rsidR="00103EF3" w:rsidRDefault="00C823B3" w:rsidP="00C823B3">
      <w:pPr>
        <w:rPr>
          <w:sz w:val="20"/>
          <w:szCs w:val="20"/>
        </w:rPr>
      </w:pPr>
      <w:r>
        <w:rPr>
          <w:sz w:val="20"/>
          <w:szCs w:val="20"/>
        </w:rPr>
        <w:t xml:space="preserve">    </w:t>
      </w:r>
      <w:r w:rsidR="003B4C83">
        <w:rPr>
          <w:rFonts w:eastAsia="Times New Roman"/>
          <w:b/>
          <w:bCs/>
          <w:sz w:val="24"/>
          <w:szCs w:val="24"/>
          <w:highlight w:val="lightGray"/>
        </w:rPr>
        <w:t>Personal Information</w:t>
      </w:r>
      <w:r w:rsidR="003B4C83">
        <w:rPr>
          <w:rFonts w:eastAsia="Times New Roman"/>
          <w:sz w:val="24"/>
          <w:szCs w:val="24"/>
          <w:u w:val="single"/>
        </w:rPr>
        <w:t>:</w:t>
      </w:r>
    </w:p>
    <w:p w:rsidR="00103EF3" w:rsidRDefault="00103EF3">
      <w:pPr>
        <w:spacing w:line="245" w:lineRule="exact"/>
        <w:rPr>
          <w:sz w:val="20"/>
          <w:szCs w:val="20"/>
        </w:rPr>
      </w:pPr>
    </w:p>
    <w:p w:rsidR="00103EF3" w:rsidRDefault="003B4C83">
      <w:pPr>
        <w:ind w:left="220"/>
        <w:rPr>
          <w:sz w:val="20"/>
          <w:szCs w:val="20"/>
        </w:rPr>
      </w:pPr>
      <w:r>
        <w:rPr>
          <w:rFonts w:eastAsia="Times New Roman"/>
          <w:b/>
          <w:bCs/>
        </w:rPr>
        <w:t xml:space="preserve">Address </w:t>
      </w:r>
      <w:r>
        <w:rPr>
          <w:rFonts w:eastAsia="Times New Roman"/>
        </w:rPr>
        <w:t>: Mangeshi Prasad -3,Flat no.2,Near Golden Park,Kalyan(W), 421301</w:t>
      </w:r>
    </w:p>
    <w:p w:rsidR="00103EF3" w:rsidRDefault="003B4C83">
      <w:pPr>
        <w:ind w:left="220"/>
        <w:rPr>
          <w:sz w:val="20"/>
          <w:szCs w:val="20"/>
        </w:rPr>
      </w:pPr>
      <w:r>
        <w:rPr>
          <w:rFonts w:eastAsia="Times New Roman"/>
          <w:b/>
          <w:bCs/>
        </w:rPr>
        <w:t>Gender</w:t>
      </w:r>
      <w:r>
        <w:rPr>
          <w:rFonts w:eastAsia="Times New Roman"/>
        </w:rPr>
        <w:t>: Female</w:t>
      </w:r>
    </w:p>
    <w:p w:rsidR="00103EF3" w:rsidRDefault="003B4C83">
      <w:pPr>
        <w:ind w:left="220"/>
        <w:rPr>
          <w:sz w:val="20"/>
          <w:szCs w:val="20"/>
        </w:rPr>
      </w:pPr>
      <w:r>
        <w:rPr>
          <w:rFonts w:eastAsia="Times New Roman"/>
          <w:b/>
          <w:bCs/>
        </w:rPr>
        <w:t>Mobile No</w:t>
      </w:r>
      <w:r>
        <w:rPr>
          <w:rFonts w:eastAsia="Times New Roman"/>
        </w:rPr>
        <w:t>.: 8097169759</w:t>
      </w:r>
    </w:p>
    <w:p w:rsidR="00103EF3" w:rsidRDefault="003B4C83">
      <w:pPr>
        <w:ind w:left="220"/>
        <w:rPr>
          <w:sz w:val="20"/>
          <w:szCs w:val="20"/>
        </w:rPr>
      </w:pPr>
      <w:r>
        <w:rPr>
          <w:rFonts w:eastAsia="Times New Roman"/>
          <w:b/>
          <w:bCs/>
        </w:rPr>
        <w:t xml:space="preserve">Languages known </w:t>
      </w:r>
      <w:r>
        <w:rPr>
          <w:rFonts w:eastAsia="Times New Roman"/>
        </w:rPr>
        <w:t>: Marathi,English,Hindi</w:t>
      </w:r>
    </w:p>
    <w:p w:rsidR="00103EF3" w:rsidRDefault="003B4C83" w:rsidP="00BD19FA">
      <w:pPr>
        <w:ind w:left="220"/>
        <w:rPr>
          <w:rFonts w:eastAsia="Times New Roman"/>
        </w:rPr>
      </w:pPr>
      <w:proofErr w:type="gramStart"/>
      <w:r>
        <w:rPr>
          <w:rFonts w:eastAsia="Times New Roman"/>
          <w:b/>
          <w:bCs/>
        </w:rPr>
        <w:t>Hobbies :</w:t>
      </w:r>
      <w:proofErr w:type="gramEnd"/>
      <w:r>
        <w:rPr>
          <w:rFonts w:eastAsia="Times New Roman"/>
          <w:b/>
          <w:bCs/>
        </w:rPr>
        <w:t xml:space="preserve"> </w:t>
      </w:r>
      <w:proofErr w:type="spellStart"/>
      <w:r>
        <w:rPr>
          <w:rFonts w:eastAsia="Times New Roman"/>
        </w:rPr>
        <w:t>Anchoring,Trekking</w:t>
      </w:r>
      <w:proofErr w:type="spellEnd"/>
    </w:p>
    <w:p w:rsidR="00AF6948" w:rsidRDefault="00AF6948" w:rsidP="00BD19FA">
      <w:pPr>
        <w:ind w:left="220"/>
        <w:rPr>
          <w:rFonts w:eastAsia="Times New Roman"/>
        </w:rPr>
      </w:pPr>
    </w:p>
    <w:p w:rsidR="00AF6948" w:rsidRDefault="00AF6948" w:rsidP="00AF6948">
      <w:pPr>
        <w:rPr>
          <w:sz w:val="20"/>
          <w:szCs w:val="20"/>
        </w:rPr>
      </w:pPr>
      <w:r>
        <w:rPr>
          <w:rFonts w:eastAsia="Times New Roman"/>
        </w:rPr>
        <w:t xml:space="preserve">    </w:t>
      </w:r>
      <w:r>
        <w:rPr>
          <w:rFonts w:eastAsia="Times New Roman"/>
          <w:b/>
          <w:bCs/>
          <w:sz w:val="24"/>
          <w:szCs w:val="24"/>
          <w:highlight w:val="lightGray"/>
        </w:rPr>
        <w:t>Declaration:</w:t>
      </w:r>
    </w:p>
    <w:p w:rsidR="00AF6948" w:rsidRDefault="00AF6948" w:rsidP="00AF6948">
      <w:pPr>
        <w:spacing w:line="245" w:lineRule="exact"/>
        <w:rPr>
          <w:sz w:val="20"/>
          <w:szCs w:val="20"/>
        </w:rPr>
      </w:pPr>
    </w:p>
    <w:p w:rsidR="00AF6948" w:rsidRDefault="00AF6948" w:rsidP="00AF6948">
      <w:pPr>
        <w:ind w:left="220"/>
        <w:rPr>
          <w:rFonts w:eastAsia="Times New Roman"/>
        </w:rPr>
      </w:pPr>
      <w:r>
        <w:rPr>
          <w:rFonts w:eastAsia="Times New Roman"/>
        </w:rPr>
        <w:t>I do hereby declare that the above mentioned details are correct and complete to the best of my knowledge and</w:t>
      </w:r>
      <w:r>
        <w:rPr>
          <w:rFonts w:eastAsia="Times New Roman"/>
        </w:rPr>
        <w:t xml:space="preserve"> belief.</w:t>
      </w:r>
    </w:p>
    <w:p w:rsidR="00AF6948" w:rsidRDefault="00AF6948" w:rsidP="00AF6948">
      <w:pPr>
        <w:ind w:left="220"/>
        <w:rPr>
          <w:rFonts w:eastAsia="Times New Roman"/>
        </w:rPr>
      </w:pPr>
    </w:p>
    <w:p w:rsidR="00C823B3" w:rsidRDefault="00AF6948" w:rsidP="00AF6948">
      <w:pPr>
        <w:rPr>
          <w:rFonts w:eastAsia="Times New Roman"/>
        </w:rPr>
      </w:pPr>
      <w:r>
        <w:rPr>
          <w:rFonts w:eastAsia="Times New Roman"/>
        </w:rPr>
        <w:t xml:space="preserve">    </w:t>
      </w:r>
      <w:r>
        <w:rPr>
          <w:rFonts w:eastAsia="Times New Roman"/>
        </w:rPr>
        <w:t>Place: Mumbai</w:t>
      </w:r>
    </w:p>
    <w:p w:rsidR="00C823B3" w:rsidRDefault="00C823B3" w:rsidP="00AF6948">
      <w:pPr>
        <w:rPr>
          <w:rFonts w:eastAsia="Times New Roman"/>
        </w:rPr>
      </w:pPr>
    </w:p>
    <w:p w:rsidR="00103EF3" w:rsidRPr="00C823B3" w:rsidRDefault="00AF6948" w:rsidP="00C823B3">
      <w:pPr>
        <w:ind w:left="220"/>
        <w:jc w:val="right"/>
      </w:pPr>
      <w:r w:rsidRPr="00AF6948">
        <w:t>Signature</w:t>
      </w:r>
      <w:bookmarkStart w:id="3" w:name="page3"/>
      <w:bookmarkEnd w:id="3"/>
    </w:p>
    <w:sectPr w:rsidR="00103EF3" w:rsidRPr="00C823B3">
      <w:pgSz w:w="12240" w:h="15840"/>
      <w:pgMar w:top="1440" w:right="1440" w:bottom="1440" w:left="1220" w:header="0" w:footer="0" w:gutter="0"/>
      <w:cols w:space="720" w:equalWidth="0">
        <w:col w:w="958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6D8" w:rsidRDefault="008C16D8" w:rsidP="00C823B3">
      <w:r>
        <w:separator/>
      </w:r>
    </w:p>
  </w:endnote>
  <w:endnote w:type="continuationSeparator" w:id="0">
    <w:p w:rsidR="008C16D8" w:rsidRDefault="008C16D8" w:rsidP="00C82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6D8" w:rsidRDefault="008C16D8" w:rsidP="00C823B3">
      <w:r>
        <w:separator/>
      </w:r>
    </w:p>
  </w:footnote>
  <w:footnote w:type="continuationSeparator" w:id="0">
    <w:p w:rsidR="008C16D8" w:rsidRDefault="008C16D8" w:rsidP="00C823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649"/>
    <w:multiLevelType w:val="hybridMultilevel"/>
    <w:tmpl w:val="3070BD7A"/>
    <w:lvl w:ilvl="0" w:tplc="6310BCD2">
      <w:start w:val="1"/>
      <w:numFmt w:val="bullet"/>
      <w:lvlText w:val="●"/>
      <w:lvlJc w:val="left"/>
    </w:lvl>
    <w:lvl w:ilvl="1" w:tplc="710EA56A">
      <w:numFmt w:val="decimal"/>
      <w:lvlText w:val=""/>
      <w:lvlJc w:val="left"/>
    </w:lvl>
    <w:lvl w:ilvl="2" w:tplc="3F2263AC">
      <w:numFmt w:val="decimal"/>
      <w:lvlText w:val=""/>
      <w:lvlJc w:val="left"/>
    </w:lvl>
    <w:lvl w:ilvl="3" w:tplc="5868E254">
      <w:numFmt w:val="decimal"/>
      <w:lvlText w:val=""/>
      <w:lvlJc w:val="left"/>
    </w:lvl>
    <w:lvl w:ilvl="4" w:tplc="4CE8C506">
      <w:numFmt w:val="decimal"/>
      <w:lvlText w:val=""/>
      <w:lvlJc w:val="left"/>
    </w:lvl>
    <w:lvl w:ilvl="5" w:tplc="0BD65D60">
      <w:numFmt w:val="decimal"/>
      <w:lvlText w:val=""/>
      <w:lvlJc w:val="left"/>
    </w:lvl>
    <w:lvl w:ilvl="6" w:tplc="AF6E8644">
      <w:numFmt w:val="decimal"/>
      <w:lvlText w:val=""/>
      <w:lvlJc w:val="left"/>
    </w:lvl>
    <w:lvl w:ilvl="7" w:tplc="61C8C9AC">
      <w:numFmt w:val="decimal"/>
      <w:lvlText w:val=""/>
      <w:lvlJc w:val="left"/>
    </w:lvl>
    <w:lvl w:ilvl="8" w:tplc="6C78CF06">
      <w:numFmt w:val="decimal"/>
      <w:lvlText w:val=""/>
      <w:lvlJc w:val="left"/>
    </w:lvl>
  </w:abstractNum>
  <w:abstractNum w:abstractNumId="1">
    <w:nsid w:val="00006DF1"/>
    <w:multiLevelType w:val="hybridMultilevel"/>
    <w:tmpl w:val="98A6C274"/>
    <w:lvl w:ilvl="0" w:tplc="50042F3E">
      <w:start w:val="1"/>
      <w:numFmt w:val="bullet"/>
      <w:lvlText w:val="●"/>
      <w:lvlJc w:val="left"/>
    </w:lvl>
    <w:lvl w:ilvl="1" w:tplc="CD2CC6E4">
      <w:numFmt w:val="decimal"/>
      <w:lvlText w:val=""/>
      <w:lvlJc w:val="left"/>
    </w:lvl>
    <w:lvl w:ilvl="2" w:tplc="A98CF726">
      <w:numFmt w:val="decimal"/>
      <w:lvlText w:val=""/>
      <w:lvlJc w:val="left"/>
    </w:lvl>
    <w:lvl w:ilvl="3" w:tplc="14962848">
      <w:numFmt w:val="decimal"/>
      <w:lvlText w:val=""/>
      <w:lvlJc w:val="left"/>
    </w:lvl>
    <w:lvl w:ilvl="4" w:tplc="DE027574">
      <w:numFmt w:val="decimal"/>
      <w:lvlText w:val=""/>
      <w:lvlJc w:val="left"/>
    </w:lvl>
    <w:lvl w:ilvl="5" w:tplc="3ECC7136">
      <w:numFmt w:val="decimal"/>
      <w:lvlText w:val=""/>
      <w:lvlJc w:val="left"/>
    </w:lvl>
    <w:lvl w:ilvl="6" w:tplc="91A4D9E4">
      <w:numFmt w:val="decimal"/>
      <w:lvlText w:val=""/>
      <w:lvlJc w:val="left"/>
    </w:lvl>
    <w:lvl w:ilvl="7" w:tplc="8CEA8BF0">
      <w:numFmt w:val="decimal"/>
      <w:lvlText w:val=""/>
      <w:lvlJc w:val="left"/>
    </w:lvl>
    <w:lvl w:ilvl="8" w:tplc="0DF4BA1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F3"/>
    <w:rsid w:val="00041944"/>
    <w:rsid w:val="00103EF3"/>
    <w:rsid w:val="003B4C83"/>
    <w:rsid w:val="0055221A"/>
    <w:rsid w:val="00644ABE"/>
    <w:rsid w:val="006C5FC9"/>
    <w:rsid w:val="008C16D8"/>
    <w:rsid w:val="00AF6948"/>
    <w:rsid w:val="00BD19FA"/>
    <w:rsid w:val="00C823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5D3FB-937F-477B-BBDF-1F51A56C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6948"/>
    <w:rPr>
      <w:rFonts w:asciiTheme="minorHAnsi" w:eastAsiaTheme="minorHAnsi" w:hAnsiTheme="minorHAnsi" w:cstheme="minorBidi"/>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6948"/>
    <w:pPr>
      <w:ind w:left="720"/>
      <w:contextualSpacing/>
    </w:pPr>
    <w:rPr>
      <w:rFonts w:cs="Mangal"/>
      <w:szCs w:val="20"/>
    </w:rPr>
  </w:style>
  <w:style w:type="paragraph" w:styleId="Header">
    <w:name w:val="header"/>
    <w:basedOn w:val="Normal"/>
    <w:link w:val="HeaderChar"/>
    <w:uiPriority w:val="99"/>
    <w:unhideWhenUsed/>
    <w:rsid w:val="00C823B3"/>
    <w:pPr>
      <w:tabs>
        <w:tab w:val="center" w:pos="4513"/>
        <w:tab w:val="right" w:pos="9026"/>
      </w:tabs>
    </w:pPr>
    <w:rPr>
      <w:rFonts w:cs="Mangal"/>
      <w:szCs w:val="20"/>
    </w:rPr>
  </w:style>
  <w:style w:type="character" w:customStyle="1" w:styleId="HeaderChar">
    <w:name w:val="Header Char"/>
    <w:basedOn w:val="DefaultParagraphFont"/>
    <w:link w:val="Header"/>
    <w:uiPriority w:val="99"/>
    <w:rsid w:val="00C823B3"/>
    <w:rPr>
      <w:rFonts w:cs="Mangal"/>
      <w:szCs w:val="20"/>
    </w:rPr>
  </w:style>
  <w:style w:type="paragraph" w:styleId="Footer">
    <w:name w:val="footer"/>
    <w:basedOn w:val="Normal"/>
    <w:link w:val="FooterChar"/>
    <w:uiPriority w:val="99"/>
    <w:unhideWhenUsed/>
    <w:rsid w:val="00C823B3"/>
    <w:pPr>
      <w:tabs>
        <w:tab w:val="center" w:pos="4513"/>
        <w:tab w:val="right" w:pos="9026"/>
      </w:tabs>
    </w:pPr>
    <w:rPr>
      <w:rFonts w:cs="Mangal"/>
      <w:szCs w:val="20"/>
    </w:rPr>
  </w:style>
  <w:style w:type="character" w:customStyle="1" w:styleId="FooterChar">
    <w:name w:val="Footer Char"/>
    <w:basedOn w:val="DefaultParagraphFont"/>
    <w:link w:val="Footer"/>
    <w:uiPriority w:val="99"/>
    <w:rsid w:val="00C823B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yalik46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cp:revision>
  <cp:lastPrinted>2020-01-31T18:04:00Z</cp:lastPrinted>
  <dcterms:created xsi:type="dcterms:W3CDTF">2020-01-02T05:29:00Z</dcterms:created>
  <dcterms:modified xsi:type="dcterms:W3CDTF">2020-01-31T18:52:00Z</dcterms:modified>
</cp:coreProperties>
</file>