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60" w:lineRule="auto" w:before="240" w:after="120"/>
      </w:pPr>
      <w:r>
        <w:rPr>
          <w:rFonts w:eastAsia="黑体" w:ascii="Times New Roman" w:hAnsi="Times New Roman"/>
          <w:b/>
          <w:i w:val="0"/>
          <w:sz w:val="30"/>
        </w:rPr>
        <w:t>一、绪论</w:t>
      </w:r>
    </w:p>
    <w:p>
      <w:pPr>
        <w:jc w:val="left"/>
        <w:spacing w:line="360" w:lineRule="auto" w:before="120" w:after="60"/>
        <w:ind w:firstLine="560"/>
      </w:pPr>
      <w:r>
        <w:rPr>
          <w:rFonts w:eastAsia="楷体" w:ascii="Times New Roman" w:hAnsi="Times New Roman"/>
          <w:b w:val="0"/>
          <w:i w:val="0"/>
          <w:sz w:val="28"/>
        </w:rPr>
        <w:t>（一）研究背景</w:t>
      </w:r>
    </w:p>
    <w:p>
      <w:pPr>
        <w:jc w:val="left"/>
        <w:ind w:firstLine="480"/>
        <w:spacing w:line="360" w:lineRule="auto" w:before="0" w:after="0"/>
      </w:pPr>
      <w:r>
        <w:rPr>
          <w:rFonts w:eastAsia="宋体" w:ascii="Times New Roman" w:hAnsi="Times New Roman"/>
          <w:b w:val="0"/>
          <w:i w:val="0"/>
          <w:sz w:val="24"/>
        </w:rPr>
        <w:t>航空运输是全球经济运转的重要基础设施，每年承载超过四十亿人次的出行需求。航班延误不仅造成巨大的直接经济损失，还会引发连锁性的运力降级与旅客信任危机，其成因复杂且高度耦合，已成为航空运营中的核心挑战之一。</w:t>
      </w:r>
    </w:p>
    <w:p>
      <w:pPr>
        <w:jc w:val="left"/>
        <w:ind w:firstLine="480"/>
        <w:spacing w:line="360" w:lineRule="auto" w:before="0" w:after="0"/>
      </w:pPr>
      <w:r>
        <w:rPr>
          <w:rFonts w:eastAsia="宋体" w:ascii="Times New Roman" w:hAnsi="Times New Roman"/>
          <w:b w:val="0"/>
          <w:i w:val="0"/>
          <w:sz w:val="24"/>
        </w:rPr>
        <w:t>延误传播是延误预测中最棘手的环节，同一架飞机一日内执飞多个航段，前段延误通过过站过程传导至后续航班。这种传播既依赖时间维度上同一架飞机的先后航段连续性，也依赖空间维度上不同飞机在枢纽机场的资源竞争。准确预测航班延误不仅需要捕捉单航班的静态特征，更需要建模延误在飞机链中的动态传递过程。</w:t>
      </w:r>
    </w:p>
    <w:p>
      <w:pPr>
        <w:jc w:val="left"/>
        <w:ind w:firstLine="480"/>
        <w:spacing w:line="360" w:lineRule="auto" w:before="0" w:after="0"/>
      </w:pPr>
      <w:r>
        <w:rPr>
          <w:rFonts w:eastAsia="宋体" w:ascii="Times New Roman" w:hAnsi="Times New Roman"/>
          <w:b w:val="0"/>
          <w:i w:val="0"/>
          <w:sz w:val="24"/>
        </w:rPr>
        <w:t>近年来，深度学习在航班延误预测领域取得了显著进展。然而现有工作普遍存在两个结构性问题：航班链的建模方式存在偏差，多数研究将链定义为同一航线同日的多次执飞而非同一架飞机的物理轨迹，导致延误传播信号被稀释；大规模语言模型在表格与序列数据融合预测中的应用尚处于起步阶段。</w:t>
      </w:r>
    </w:p>
    <w:p>
      <w:pPr>
        <w:jc w:val="left"/>
        <w:spacing w:line="360" w:lineRule="auto" w:before="120" w:after="60"/>
        <w:ind w:firstLine="560"/>
      </w:pPr>
      <w:r>
        <w:rPr>
          <w:rFonts w:eastAsia="楷体" w:ascii="Times New Roman" w:hAnsi="Times New Roman"/>
          <w:b w:val="0"/>
          <w:i w:val="0"/>
          <w:sz w:val="28"/>
        </w:rPr>
        <w:t>（二）研究意义</w:t>
      </w:r>
    </w:p>
    <w:p>
      <w:pPr>
        <w:jc w:val="left"/>
        <w:ind w:firstLine="480"/>
        <w:spacing w:line="360" w:lineRule="auto" w:before="0" w:after="0"/>
      </w:pPr>
      <w:r>
        <w:rPr>
          <w:rFonts w:eastAsia="宋体" w:ascii="Times New Roman" w:hAnsi="Times New Roman"/>
          <w:b w:val="0"/>
          <w:i w:val="0"/>
          <w:sz w:val="24"/>
        </w:rPr>
        <w:t>随着航班延误预测研究的深入，航班链建模受到越来越多的关注。但现有研究多采用航司与航班号联合分组构建航班链，不同飞机的航段可能被归入同一链中，延误传播的因果关系难以保证。同时，数据划分普遍采用随机切分，训练集与测试集出现日期交叉，未来信息在训练阶段就被模型隐式获取，构成时序信息泄漏。此外，大规模语言模型在时序数据预测中已展现出潜力，但尚无工作将其直接应用于航班链文本的延误分类任务。因此，本文以飞机尾号为分组键构建物理航班链，设计六个延误传播特征，并将链数据转化为自然语言文本进行语言模型微调分类，对解决延误传播因果建模问题具有明确的实践意义。</w:t>
      </w:r>
    </w:p>
    <w:p>
      <w:pPr>
        <w:jc w:val="left"/>
        <w:spacing w:line="360" w:lineRule="auto" w:before="120" w:after="60"/>
        <w:ind w:firstLine="560"/>
      </w:pPr>
      <w:r>
        <w:rPr>
          <w:rFonts w:eastAsia="楷体" w:ascii="Times New Roman" w:hAnsi="Times New Roman"/>
          <w:b w:val="0"/>
          <w:i w:val="0"/>
          <w:sz w:val="28"/>
        </w:rPr>
        <w:t>（三）国内外研究现状</w:t>
      </w:r>
    </w:p>
    <w:p>
      <w:pPr>
        <w:jc w:val="left"/>
        <w:ind w:firstLine="480"/>
        <w:spacing w:line="360" w:lineRule="auto" w:before="0" w:after="0"/>
      </w:pPr>
      <w:r>
        <w:rPr>
          <w:rFonts w:eastAsia="宋体" w:ascii="Times New Roman" w:hAnsi="Times New Roman"/>
          <w:b w:val="0"/>
          <w:i w:val="0"/>
          <w:sz w:val="24"/>
        </w:rPr>
        <w:t>1.航班延误预测方法研究现状</w:t>
      </w:r>
    </w:p>
    <w:p>
      <w:pPr>
        <w:jc w:val="left"/>
        <w:ind w:firstLine="480"/>
        <w:spacing w:line="360" w:lineRule="auto" w:before="0" w:after="0"/>
      </w:pPr>
      <w:r>
        <w:rPr>
          <w:rFonts w:eastAsia="宋体" w:ascii="Times New Roman" w:hAnsi="Times New Roman"/>
          <w:b w:val="0"/>
          <w:i w:val="0"/>
          <w:sz w:val="24"/>
        </w:rPr>
        <w:t>航班延误预测已从传统统计方法演进至集成学习与深度学习阶段。Sapryadi等（2024）比较了随机森林、XGBoost和CatBoost在到达延误预测上的表现，XGBoost取得最优分类精度</w:t>
      </w:r>
      <w:r>
        <w:rPr>
          <w:rFonts w:eastAsia="宋体" w:ascii="Times New Roman" w:hAnsi="Times New Roman"/>
          <w:b w:val="0"/>
          <w:i w:val="0"/>
          <w:sz w:val="18"/>
          <w:vertAlign w:val="superscript"/>
        </w:rPr>
        <w:t>[1]</w:t>
      </w:r>
      <w:r>
        <w:rPr>
          <w:rFonts w:eastAsia="宋体" w:ascii="Times New Roman" w:hAnsi="Times New Roman"/>
          <w:b w:val="0"/>
          <w:i w:val="0"/>
          <w:sz w:val="24"/>
        </w:rPr>
        <w:t>；Momtaz等（2024）在多机场基准评测中对三种树集成模型进行系统对比，验证了梯度提升方法的稳健性</w:t>
      </w:r>
      <w:r>
        <w:rPr>
          <w:rFonts w:eastAsia="宋体" w:ascii="Times New Roman" w:hAnsi="Times New Roman"/>
          <w:b w:val="0"/>
          <w:i w:val="0"/>
          <w:sz w:val="18"/>
          <w:vertAlign w:val="superscript"/>
        </w:rPr>
        <w:t>[2]</w:t>
      </w:r>
      <w:r>
        <w:rPr>
          <w:rFonts w:eastAsia="宋体" w:ascii="Times New Roman" w:hAnsi="Times New Roman"/>
          <w:b w:val="0"/>
          <w:i w:val="0"/>
          <w:sz w:val="24"/>
        </w:rPr>
        <w:t>。李强等（2023）构建了融合卷积与长短期记忆网络的混合框架</w:t>
      </w:r>
      <w:r>
        <w:rPr>
          <w:rFonts w:eastAsia="宋体" w:ascii="Times New Roman" w:hAnsi="Times New Roman"/>
          <w:b w:val="0"/>
          <w:i w:val="0"/>
          <w:sz w:val="18"/>
          <w:vertAlign w:val="superscript"/>
        </w:rPr>
        <w:t>[3]</w:t>
      </w:r>
      <w:r>
        <w:rPr>
          <w:rFonts w:eastAsia="宋体" w:ascii="Times New Roman" w:hAnsi="Times New Roman"/>
          <w:b w:val="0"/>
          <w:i w:val="0"/>
          <w:sz w:val="24"/>
        </w:rPr>
        <w:t>；Khan等（2023）提出注意力双向长短期记忆网络集成模型，通过双向LSTM提取延误时序上下文</w:t>
      </w:r>
      <w:r>
        <w:rPr>
          <w:rFonts w:eastAsia="宋体" w:ascii="Times New Roman" w:hAnsi="Times New Roman"/>
          <w:b w:val="0"/>
          <w:i w:val="0"/>
          <w:sz w:val="18"/>
          <w:vertAlign w:val="superscript"/>
        </w:rPr>
        <w:t>[4]</w:t>
      </w:r>
      <w:r>
        <w:rPr>
          <w:rFonts w:eastAsia="宋体" w:ascii="Times New Roman" w:hAnsi="Times New Roman"/>
          <w:b w:val="0"/>
          <w:i w:val="0"/>
          <w:sz w:val="24"/>
        </w:rPr>
        <w:t>；Aghanya等（2025）将排队理论融入注意力机制，验证了模型的跨网络泛化能力</w:t>
      </w:r>
      <w:r>
        <w:rPr>
          <w:rFonts w:eastAsia="宋体" w:ascii="Times New Roman" w:hAnsi="Times New Roman"/>
          <w:b w:val="0"/>
          <w:i w:val="0"/>
          <w:sz w:val="18"/>
          <w:vertAlign w:val="superscript"/>
        </w:rPr>
        <w:t>[5]</w:t>
      </w:r>
      <w:r>
        <w:rPr>
          <w:rFonts w:eastAsia="宋体" w:ascii="Times New Roman" w:hAnsi="Times New Roman"/>
          <w:b w:val="0"/>
          <w:i w:val="0"/>
          <w:sz w:val="24"/>
        </w:rPr>
        <w:t>；SESAR联合体（2024）将ADS-B实时轨迹与航班计划融合，提升了预测时效性</w:t>
      </w:r>
      <w:r>
        <w:rPr>
          <w:rFonts w:eastAsia="宋体" w:ascii="Times New Roman" w:hAnsi="Times New Roman"/>
          <w:b w:val="0"/>
          <w:i w:val="0"/>
          <w:sz w:val="18"/>
          <w:vertAlign w:val="superscript"/>
        </w:rPr>
        <w:t>[6]</w:t>
      </w:r>
      <w:r>
        <w:rPr>
          <w:rFonts w:eastAsia="宋体" w:ascii="Times New Roman" w:hAnsi="Times New Roman"/>
          <w:b w:val="0"/>
          <w:i w:val="0"/>
          <w:sz w:val="24"/>
        </w:rPr>
        <w:t>。上述研究证实了机器学习与深度学习在延误预测中的有效性，但对航班链上的延误传播过程关注不足。</w:t>
      </w:r>
    </w:p>
    <w:p>
      <w:pPr>
        <w:jc w:val="left"/>
        <w:ind w:firstLine="480"/>
        <w:spacing w:line="360" w:lineRule="auto" w:before="0" w:after="0"/>
      </w:pPr>
      <w:r>
        <w:rPr>
          <w:rFonts w:eastAsia="宋体" w:ascii="Times New Roman" w:hAnsi="Times New Roman"/>
          <w:b w:val="0"/>
          <w:i w:val="0"/>
          <w:sz w:val="24"/>
        </w:rPr>
        <w:t>2.机场网络与因果关系建模研究现状</w:t>
      </w:r>
    </w:p>
    <w:p>
      <w:pPr>
        <w:jc w:val="left"/>
        <w:ind w:firstLine="480"/>
        <w:spacing w:line="360" w:lineRule="auto" w:before="0" w:after="0"/>
      </w:pPr>
      <w:r>
        <w:rPr>
          <w:rFonts w:eastAsia="宋体" w:ascii="Times New Roman" w:hAnsi="Times New Roman"/>
          <w:b w:val="0"/>
          <w:i w:val="0"/>
          <w:sz w:val="24"/>
        </w:rPr>
        <w:t>航班延误在机场网络中具有传播特性，图神经网络与因果推断为建模提供了新手段。陈等（2022）将机场间地理与运营关系建模为异质图，实现网络级延误预测</w:t>
      </w:r>
      <w:r>
        <w:rPr>
          <w:rFonts w:eastAsia="宋体" w:ascii="Times New Roman" w:hAnsi="Times New Roman"/>
          <w:b w:val="0"/>
          <w:i w:val="0"/>
          <w:sz w:val="18"/>
          <w:vertAlign w:val="superscript"/>
        </w:rPr>
        <w:t>[7]</w:t>
      </w:r>
      <w:r>
        <w:rPr>
          <w:rFonts w:eastAsia="宋体" w:ascii="Times New Roman" w:hAnsi="Times New Roman"/>
          <w:b w:val="0"/>
          <w:i w:val="0"/>
          <w:sz w:val="24"/>
        </w:rPr>
        <w:t>；朱琦慧等（2024）引入因果推断构建机场因果关系图，验证了因果建模优于单纯空间邻接</w:t>
      </w:r>
      <w:r>
        <w:rPr>
          <w:rFonts w:eastAsia="宋体" w:ascii="Times New Roman" w:hAnsi="Times New Roman"/>
          <w:b w:val="0"/>
          <w:i w:val="0"/>
          <w:sz w:val="18"/>
          <w:vertAlign w:val="superscript"/>
        </w:rPr>
        <w:t>[8]</w:t>
      </w:r>
      <w:r>
        <w:rPr>
          <w:rFonts w:eastAsia="宋体" w:ascii="Times New Roman" w:hAnsi="Times New Roman"/>
          <w:b w:val="0"/>
          <w:i w:val="0"/>
          <w:sz w:val="24"/>
        </w:rPr>
        <w:t>。上述研究推进了机场网络层面的延误建模，但仍以机场为节点，未深入到航班链层面的延误传播过程。</w:t>
      </w:r>
    </w:p>
    <w:p>
      <w:pPr>
        <w:jc w:val="left"/>
        <w:ind w:firstLine="480"/>
        <w:spacing w:line="360" w:lineRule="auto" w:before="0" w:after="0"/>
      </w:pPr>
      <w:r>
        <w:rPr>
          <w:rFonts w:eastAsia="宋体" w:ascii="Times New Roman" w:hAnsi="Times New Roman"/>
          <w:b w:val="0"/>
          <w:i w:val="0"/>
          <w:sz w:val="24"/>
        </w:rPr>
        <w:t>3.语言模型与结构化数据融合研究现状</w:t>
      </w:r>
    </w:p>
    <w:p>
      <w:pPr>
        <w:jc w:val="left"/>
        <w:ind w:firstLine="480"/>
        <w:spacing w:line="360" w:lineRule="auto" w:before="0" w:after="0"/>
      </w:pPr>
      <w:r>
        <w:rPr>
          <w:rFonts w:eastAsia="宋体" w:ascii="Times New Roman" w:hAnsi="Times New Roman"/>
          <w:b w:val="0"/>
          <w:i w:val="0"/>
          <w:sz w:val="24"/>
        </w:rPr>
        <w:t>语言模型在结构化数据上的应用为延误分类提供了新路径。方曦等（2024）在TMLR发表综述，梳理了语言模型在表格数据分类与语义理解中的方法体系</w:t>
      </w:r>
      <w:r>
        <w:rPr>
          <w:rFonts w:eastAsia="宋体" w:ascii="Times New Roman" w:hAnsi="Times New Roman"/>
          <w:b w:val="0"/>
          <w:i w:val="0"/>
          <w:sz w:val="18"/>
          <w:vertAlign w:val="superscript"/>
        </w:rPr>
        <w:t>[9]</w:t>
      </w:r>
      <w:r>
        <w:rPr>
          <w:rFonts w:eastAsia="宋体" w:ascii="Times New Roman" w:hAnsi="Times New Roman"/>
          <w:b w:val="0"/>
          <w:i w:val="0"/>
          <w:sz w:val="24"/>
        </w:rPr>
        <w:t>；金明等（2024）在ICLR提出文本原型重编程方法，使冻结的语言模型直接用于时序预测</w:t>
      </w:r>
      <w:r>
        <w:rPr>
          <w:rFonts w:eastAsia="宋体" w:ascii="Times New Roman" w:hAnsi="Times New Roman"/>
          <w:b w:val="0"/>
          <w:i w:val="0"/>
          <w:sz w:val="18"/>
          <w:vertAlign w:val="superscript"/>
        </w:rPr>
        <w:t>[10]</w:t>
      </w:r>
      <w:r>
        <w:rPr>
          <w:rFonts w:eastAsia="宋体" w:ascii="Times New Roman" w:hAnsi="Times New Roman"/>
          <w:b w:val="0"/>
          <w:i w:val="0"/>
          <w:sz w:val="24"/>
        </w:rPr>
        <w:t>；薛浩等（2023）在IEEE TKDE将时序预测转化为自然语言生成任务</w:t>
      </w:r>
      <w:r>
        <w:rPr>
          <w:rFonts w:eastAsia="宋体" w:ascii="Times New Roman" w:hAnsi="Times New Roman"/>
          <w:b w:val="0"/>
          <w:i w:val="0"/>
          <w:sz w:val="18"/>
          <w:vertAlign w:val="superscript"/>
        </w:rPr>
        <w:t>[11]</w:t>
      </w:r>
      <w:r>
        <w:rPr>
          <w:rFonts w:eastAsia="宋体" w:ascii="Times New Roman" w:hAnsi="Times New Roman"/>
          <w:b w:val="0"/>
          <w:i w:val="0"/>
          <w:sz w:val="24"/>
        </w:rPr>
        <w:t>。上述工作验证了语言模型处理结构化数据的可行性，但尚无工作将其应用于航班链文本的延误分类。</w:t>
      </w:r>
    </w:p>
    <w:p>
      <w:pPr>
        <w:jc w:val="left"/>
        <w:ind w:firstLine="480"/>
        <w:spacing w:line="360" w:lineRule="auto" w:before="0" w:after="0"/>
      </w:pPr>
      <w:r>
        <w:rPr>
          <w:rFonts w:eastAsia="宋体" w:ascii="Times New Roman" w:hAnsi="Times New Roman"/>
          <w:b w:val="0"/>
          <w:i w:val="0"/>
          <w:sz w:val="24"/>
        </w:rPr>
        <w:t>4.延误传播建模与数据集研究现状</w:t>
      </w:r>
    </w:p>
    <w:p>
      <w:pPr>
        <w:jc w:val="left"/>
        <w:ind w:firstLine="480"/>
        <w:spacing w:line="360" w:lineRule="auto" w:before="0" w:after="0"/>
      </w:pPr>
      <w:r>
        <w:rPr>
          <w:rFonts w:eastAsia="宋体" w:ascii="Times New Roman" w:hAnsi="Times New Roman"/>
          <w:b w:val="0"/>
          <w:i w:val="0"/>
          <w:sz w:val="24"/>
        </w:rPr>
        <w:t>延误传播建模方面，Shelke等（2026）提出的FlightSense与本文路线最为接近，其从BTS尾号记录重建飞机周转链，构造六段前序延误传播特征，验证了传播特征对预测性能的提升</w:t>
      </w:r>
      <w:r>
        <w:rPr>
          <w:rFonts w:eastAsia="宋体" w:ascii="Times New Roman" w:hAnsi="Times New Roman"/>
          <w:b w:val="0"/>
          <w:i w:val="0"/>
          <w:sz w:val="18"/>
          <w:vertAlign w:val="superscript"/>
        </w:rPr>
        <w:t>[12]</w:t>
      </w:r>
      <w:r>
        <w:rPr>
          <w:rFonts w:eastAsia="宋体" w:ascii="Times New Roman" w:hAnsi="Times New Roman"/>
          <w:b w:val="0"/>
          <w:i w:val="0"/>
          <w:sz w:val="24"/>
        </w:rPr>
        <w:t>；徐林等（2025）在NeurIPS发布Aeolus多模态数据集，涵盖2016至2024年超5000万条航班与320个机场</w:t>
      </w:r>
      <w:r>
        <w:rPr>
          <w:rFonts w:eastAsia="宋体" w:ascii="Times New Roman" w:hAnsi="Times New Roman"/>
          <w:b w:val="0"/>
          <w:i w:val="0"/>
          <w:sz w:val="18"/>
          <w:vertAlign w:val="superscript"/>
        </w:rPr>
        <w:t>[13]</w:t>
      </w:r>
      <w:r>
        <w:rPr>
          <w:rFonts w:eastAsia="宋体" w:ascii="Times New Roman" w:hAnsi="Times New Roman"/>
          <w:b w:val="0"/>
          <w:i w:val="0"/>
          <w:sz w:val="24"/>
        </w:rPr>
        <w:t>。但Aeolus官方链构建采用航司与航班号联合分组，而非飞机尾号追踪，可能导致上游延误信息无法精确传递到下游。</w:t>
      </w:r>
    </w:p>
    <w:p>
      <w:pPr>
        <w:jc w:val="left"/>
        <w:ind w:firstLine="480"/>
        <w:spacing w:line="360" w:lineRule="auto" w:before="0" w:after="0"/>
      </w:pPr>
      <w:r>
        <w:rPr>
          <w:rFonts w:eastAsia="宋体" w:ascii="Times New Roman" w:hAnsi="Times New Roman"/>
          <w:b w:val="0"/>
          <w:i w:val="0"/>
          <w:sz w:val="24"/>
        </w:rPr>
        <w:t>5.研究评述</w:t>
      </w:r>
    </w:p>
    <w:p>
      <w:pPr>
        <w:jc w:val="left"/>
        <w:ind w:firstLine="480"/>
        <w:spacing w:line="360" w:lineRule="auto" w:before="0" w:after="0"/>
      </w:pPr>
      <w:r>
        <w:rPr>
          <w:rFonts w:eastAsia="宋体" w:ascii="Times New Roman" w:hAnsi="Times New Roman"/>
          <w:b w:val="0"/>
          <w:i w:val="0"/>
          <w:sz w:val="24"/>
        </w:rPr>
        <w:t>综上，国内外在延误预测方法、机场网络建模、语言模型应用和传播建模等领域已有积累，但仍存在两类核心不足：一是链构建层面，多数研究依赖航司与航班号联合分组，尾号追踪方法尚未在Aeolus数据集上验证；二是模型层面，语言模型已在表格和时序任务中展现潜力，但尚无工作将其直接应用于航班链文本分类。本文立足上述缺口，以飞机尾号为分组键构建物理航班链，将链数据转化为自然语言输入大规模语言模型进行分类，在统一时间切分下与传统模型进行跨模态对比。</w:t>
      </w:r>
    </w:p>
    <w:p>
      <w:pPr>
        <w:jc w:val="left"/>
        <w:spacing w:line="360" w:lineRule="auto" w:before="120" w:after="60"/>
        <w:ind w:firstLine="560"/>
      </w:pPr>
      <w:r>
        <w:rPr>
          <w:rFonts w:eastAsia="楷体" w:ascii="Times New Roman" w:hAnsi="Times New Roman"/>
          <w:b w:val="0"/>
          <w:i w:val="0"/>
          <w:sz w:val="28"/>
        </w:rPr>
        <w:t>（四）研究内容</w:t>
      </w:r>
    </w:p>
    <w:p>
      <w:pPr>
        <w:jc w:val="left"/>
        <w:ind w:firstLine="480"/>
        <w:spacing w:line="360" w:lineRule="auto" w:before="0" w:after="0"/>
      </w:pPr>
      <w:r>
        <w:rPr>
          <w:rFonts w:eastAsia="宋体" w:ascii="Times New Roman" w:hAnsi="Times New Roman"/>
          <w:b w:val="0"/>
          <w:i w:val="0"/>
          <w:sz w:val="24"/>
        </w:rPr>
        <w:t>本文以Aeolus数据集为基础，聚焦航班链模态，核心工作包括三部分。</w:t>
      </w:r>
    </w:p>
    <w:p>
      <w:pPr>
        <w:jc w:val="left"/>
        <w:ind w:firstLine="480"/>
        <w:spacing w:line="360" w:lineRule="auto" w:before="0" w:after="0"/>
      </w:pPr>
      <w:r>
        <w:rPr>
          <w:rFonts w:eastAsia="宋体" w:ascii="Times New Roman" w:hAnsi="Times New Roman"/>
          <w:b w:val="0"/>
          <w:i w:val="0"/>
          <w:sz w:val="24"/>
        </w:rPr>
        <w:t>构建基于飞机尾号实体追踪的物理航班链。以同一架飞机在单日内的全部航段按计划出发时间排序，形成长度不超过六段的序列。与航线聚合式链相比，该方法确保延误传播的因果时序不被分组键的偏差所破坏。</w:t>
      </w:r>
    </w:p>
    <w:p>
      <w:pPr>
        <w:jc w:val="left"/>
        <w:ind w:firstLine="480"/>
        <w:spacing w:line="360" w:lineRule="auto" w:before="0" w:after="0"/>
      </w:pPr>
      <w:r>
        <w:rPr>
          <w:rFonts w:eastAsia="宋体" w:ascii="Times New Roman" w:hAnsi="Times New Roman"/>
          <w:b w:val="0"/>
          <w:i w:val="0"/>
          <w:sz w:val="24"/>
        </w:rPr>
        <w:t>设计延误传播特征工程体系。在物理链基础上，为每个航段计算前序出发延误、前序到达延误、过站缓冲时间等六个传播衍生特征，联合基础气象运营特征与稀疏编码特征，共同构成模型的输入向量。</w:t>
      </w:r>
    </w:p>
    <w:p>
      <w:pPr>
        <w:jc w:val="left"/>
        <w:ind w:firstLine="480"/>
        <w:spacing w:line="360" w:lineRule="auto" w:before="0" w:after="0"/>
      </w:pPr>
      <w:r>
        <w:rPr>
          <w:rFonts w:eastAsia="宋体" w:ascii="Times New Roman" w:hAnsi="Times New Roman"/>
          <w:b w:val="0"/>
          <w:i w:val="0"/>
          <w:sz w:val="24"/>
        </w:rPr>
        <w:t>以大规模语言模型为核心进行航班延误分类。将航班链的结构化信息通过精简型提示模板转换为分类文本，在Gemma-4-E4B基座上经LoRA微调后，以标签词元的对数概率得分完成生成式二分类。同时引入LSTM、XGBoost、MLP和GCN作为跨模态基线，在统一时间切分下进行公平对比。</w:t>
      </w:r>
    </w:p>
    <w:p>
      <w:pPr>
        <w:jc w:val="left"/>
        <w:spacing w:line="360" w:lineRule="auto" w:before="120" w:after="60"/>
        <w:ind w:firstLine="560"/>
      </w:pPr>
      <w:r>
        <w:rPr>
          <w:rFonts w:eastAsia="楷体" w:ascii="Times New Roman" w:hAnsi="Times New Roman"/>
          <w:b w:val="0"/>
          <w:i w:val="0"/>
          <w:sz w:val="28"/>
        </w:rPr>
        <w:t>（五）创新点</w:t>
      </w:r>
    </w:p>
    <w:p>
      <w:pPr>
        <w:jc w:val="left"/>
        <w:ind w:firstLine="480"/>
        <w:spacing w:line="360" w:lineRule="auto" w:before="0" w:after="0"/>
      </w:pPr>
      <w:r>
        <w:rPr>
          <w:rFonts w:eastAsia="宋体" w:ascii="Times New Roman" w:hAnsi="Times New Roman"/>
          <w:b w:val="0"/>
          <w:i w:val="0"/>
          <w:sz w:val="24"/>
        </w:rPr>
        <w:t>提出了基于飞机尾号的物理航班链构建方法，替代了现有航线聚合式链建模。该方法使延误传播信号的传递路径在物理上可追溯，避免了因分组键不精确导致的信息断裂，同时使过站缓冲时间等传播特征得以精确计算。</w:t>
      </w:r>
    </w:p>
    <w:p>
      <w:pPr>
        <w:jc w:val="left"/>
        <w:ind w:firstLine="480"/>
        <w:spacing w:line="360" w:lineRule="auto" w:before="0" w:after="0"/>
      </w:pPr>
      <w:r>
        <w:rPr>
          <w:rFonts w:eastAsia="宋体" w:ascii="Times New Roman" w:hAnsi="Times New Roman"/>
          <w:b w:val="0"/>
          <w:i w:val="0"/>
          <w:sz w:val="24"/>
        </w:rPr>
        <w:t>设计了面向航班链的六维延误传播特征体系，覆盖前序延误、过站缓冲、多段统计和变化趋势四个维度，为模型提供了从上游到下游的完整传播信息描述。</w:t>
      </w:r>
    </w:p>
    <w:p>
      <w:pPr>
        <w:jc w:val="left"/>
        <w:ind w:firstLine="480"/>
        <w:spacing w:line="360" w:lineRule="auto" w:before="0" w:after="0"/>
      </w:pPr>
      <w:r>
        <w:rPr>
          <w:rFonts w:eastAsia="宋体" w:ascii="Times New Roman" w:hAnsi="Times New Roman"/>
          <w:b w:val="0"/>
          <w:i w:val="0"/>
          <w:sz w:val="24"/>
        </w:rPr>
        <w:t>将大规模语言模型应用于航班链延误分类。将结构化链数据通过自然语言模板转换为分类提示，利用LoRA微调使文本塔模型在低显存约束下完成生成式二分类任务，验证了语言模型在该领域的可行性。</w:t>
      </w:r>
    </w:p>
    <w:sectPr w:rsidR="00FC693F" w:rsidRPr="0006063C" w:rsidSect="00034616">
      <w:pgSz w:w="11906" w:h="16838"/>
      <w:pgMar w:top="1440" w:right="1800" w:bottom="1440" w:left="1800"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