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68" w:after="85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ОТЧЁТ ПО ПРОЕКТНОМУ ЗАНЯТИЮ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Анализ рефакторинг и оптимизация чужого проекта</w:t>
      </w:r>
    </w:p>
    <w:p>
      <w:pPr>
        <w:spacing w:before="567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 RPM PR 1</w:t>
        <w:br/>
        <w:t>Приложение учёта студентов и успеваемости</w:t>
      </w:r>
    </w:p>
    <w:p>
      <w:pPr>
        <w:spacing w:before="567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Исходная ветка ошибки человечества</w:t>
        <w:br/>
        <w:t>Исправленная ветка codex/fixed-human-errors</w:t>
      </w:r>
    </w:p>
    <w:p>
      <w:pPr>
        <w:spacing w:before="3969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2026</w:t>
      </w:r>
    </w:p>
    <w:p>
      <w:r>
        <w:br w:type="page"/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Тема: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анализ качества кода, рефакторинг и оптимизация JavaFX-приложения, полученного от другой команды.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Цель: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найти фактические ошибки в чужом проекте, классифицировать их, выполнить исправления без изменения предметной логики и подготовить доказательства для защиты.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1 Ход работы</w:t>
      </w: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1.1 Исходные данные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анализа использован клонированный репозиторий RPM_PR_1. Исходной точкой является ветка «ошибки-человечества», коммит f253bf8. Чтобы не изменять переданный вариант, исправления выполнены в отдельной ветке codex/fixed-human-errors.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ведёт учёт студентов, учебных предметов и оценок. Интерфейс реализован на JavaFX, доступ к данным — через JDBC и MySQL, схема базы создаётся миграциями Flyway.</w:t>
      </w: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1.2 Требования методички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Этапы 3–5 требуют найти и зафиксировать ошибки в чужом коде, выполнить приёмы Extract Method, Extract Class, Introduce Constant, Rename, инкапсуляцию и устранение дублирования, затем применить PreparedStatement, StringBuilder, вынос инвариантов, индексы и кэширование. На защите необходимо показать проект, классификацию ошибок, изменения, сохранение логики и измерение улучшений.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2 Анализ исходной ветки</w:t>
      </w: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2.1 Фактически найденные проблемы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81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408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345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Последствие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Функциональная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Кнопка добавления студента вызывает handleAddSubject.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Студент не добавляется.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Конфигурация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 javafx-maven-plugin указан несуществующий главный класс.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Команда javafx:run не запускает приложение.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Безопасность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Учётные данные MySQL находятся в Java-коде и pom.xml.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Секрет попадает в Git и расходится между конфигурациями.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Оптимизация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Список студентов загружается дважды в loadData().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Лишний запрос и повторное отображение тех же строк.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Оптимизация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JDBC вызывается из JavaFX Application Thread.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При медленной БД окно зависает.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Надёжность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SQLException только печатается в консоль.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Интерфейс не сообщает пользователю о сбое.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Валидация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Оценка проверяется только как число.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Можно сохранить значение вне диапазона 1–5.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Оптимизация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Загружается полный список студентов.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Память и время растут вместе с объёмом таблицы.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Ресурсы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Статическое соединение закрывается каждым DAO-методом.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Заявленное повторное использование соединения отсутствует.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База данных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Нет отдельного индекса под агрегирование оценок.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План запроса хуже масштабируется.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Рефакторинг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Модели изменяемы и не проверяют состояние.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Некорректный объект можно создать после конструктора.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2.2 Сопоставление с перечнем группы 4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Полученная ветка уже содержит часть правильных решений. Поэтому наличие ошибок оценивалось по коду, а не только по названию ветки.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41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Пункт методички</w:t>
            </w:r>
          </w:p>
        </w:tc>
        <w:tc>
          <w:tcPr>
            <w:tcW w:type="dxa" w:w="170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В исходной ветке</w:t>
            </w:r>
          </w:p>
        </w:tc>
        <w:tc>
          <w:tcPr>
            <w:tcW w:type="dxa" w:w="340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Основание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N+1 и вложенный запрос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Использован один LEFT JOIN с AVG.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Длинный getAllStudents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Вложенного цикла нет.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if без else в showAverage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Метод showAverage отсутствует.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Магические числа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Частично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100.0 используется для округления.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Группы данных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Частично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Имя и группа передаются отдельно.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Открытый grades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Коллекции grades в модели нет.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Рефакторинг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комментариев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Комментарии присутствуют, часть избыточна.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N+1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Среднее загружается одним запросом.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PreparedStatement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Все пользовательские значения параметризованы.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Среднее O(n) в Java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Агрегирование выполняет SQL AVG.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Конкатенация INSERT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INSERT выполняются с параметрами.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индекса student_id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Частично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явного составного индекса под агрегирование.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Map оценок в памяти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Оценки хранятся в MySQL.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буферизации ResultSet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Частично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 пагинации или fetch-size.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3 Выполненный рефакторинг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исправлена привязка кнопки добавления студента к handleAddStudent;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точка входа Maven заменена на com.example.rpm_pr_1.Launcher;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секреты удалены из исходников, настройки читаются из системных свойств или переменных окружения;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классы Student и Subject сделаны неизменяемыми;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связанные поля имени и группы выделены в StudentIdentity;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диапазон оценки и округление выделены в GradeValue без магического числа 100;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преобразование ResultSet вынесено в mapStudent и mapSubject;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ошибки доступа к данным преобразуются в DataAccessException и показываются в интерфейсе.</w:t>
      </w:r>
    </w:p>
    <w:p>
      <w:pPr>
        <w:keepLines/>
        <w:spacing w:before="60" w:after="60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public record GradeValue(double value) {</w:t>
        <w:br/>
        <w:t xml:space="preserve">    public static final double MIN_VALUE = 1.0;</w:t>
        <w:br/>
        <w:t xml:space="preserve">    public static final double MAX_VALUE = 5.0;</w:t>
        <w:br/>
        <w:t xml:space="preserve">    public GradeValue {</w:t>
        <w:br/>
        <w:t xml:space="preserve">        if (!Double.isFinite(value) || value &lt; MIN_VALUE || value &gt; MAX_VALUE)</w:t>
        <w:br/>
        <w:t xml:space="preserve">            throw new IllegalArgumentException("Оценка должна быть числом от 1 до 5");</w:t>
        <w:br/>
        <w:t xml:space="preserve">    }</w:t>
        <w:br/>
        <w:t>}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Листинг 1 – Объект значения и Introduce Constant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4 Выполненная оптимизация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DAO загружает страницу по 25 студентов через LIMIT и OFFSET;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список студентов читается один раз и повторно используется таблицей и ComboBox;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список предметов кэшируется между обычными обновлениями;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операции БД выполняются последовательным фоновым ExecutorService через JavaFX Task;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добавлены составные индексы grades(student_id, grade_value) и grades(subject_id, grade_value);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сохранены PreparedStatement, LEFT JOIN, SQL AVG и try-with-resources, которые уже были правильными.</w:t>
      </w:r>
    </w:p>
    <w:p>
      <w:pPr>
        <w:keepLines/>
        <w:spacing w:before="60" w:after="60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Task&lt;ScreenData&gt; task = new Task&lt;&gt;() {</w:t>
        <w:br/>
        <w:t xml:space="preserve">    @Override protected ScreenData call() {</w:t>
        <w:br/>
        <w:t xml:space="preserve">        int count = gradeDAO.countStudents();</w:t>
        <w:br/>
        <w:t xml:space="preserve">        List&lt;Student&gt; students = gradeDAO.getStudentsPage(PAGE_SIZE, page * PAGE_SIZE);</w:t>
        <w:br/>
        <w:t xml:space="preserve">        return new ScreenData(students, subjects, pages, page);</w:t>
        <w:br/>
        <w:t xml:space="preserve">    }</w:t>
        <w:br/>
        <w:t>};</w:t>
        <w:br/>
        <w:t>databaseExecutor.execute(task);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Листинг 2 – Выполнение JDBC вне JavaFX Application Thread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5 Доказательство сохранения логики</w:t>
      </w: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5.1 Автоматизированная проверка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Предметные операции не удалялись: приложение по-прежнему добавляет студентов и предметы, сохраняет оценки и показывает средний балл. Запрос среднего значения сохранил LEFT JOIN и AVG, поэтому студент без оценок остаётся в таблице, а среднее вычисляется базой данных.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Модельный smoke-тест создал студента, проверил неизменность имени и среднего балла и подтвердил отклонение оценки 6 и пустого имени. Результат: MODEL_SMOKE_TEST_OK. Проверка FXML подтвердила наличие всех пяти обработчиков, XML корректен. Компиляция десяти основных исходных файлов завершилась с кодом 0 и создала 13 class-файлов.</w:t>
      </w: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5.2 Ручная проверка с MySQL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После создания схемы student_db и настройки параметров подключения приложение успешно запущено из IntelliJ IDEA. Проверены загрузка существующих студентов, добавление новой записи, загрузка предметов и сохранение оценки. В таблице отображаются рассчитанные средние баллы, а строка состояния после фонового запроса показывает «Готово».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Исправленная версия отображает по 25 записей на странице и корректно блокирует кнопки перехода, когда доступна только одна страница. Пустой результат запроса также обрабатывается без исключения: таблица остаётся доступной, элементы управления не перекрываются, индикатор состояния сообщает о завершении операции.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5377751"/>
            <wp:docPr id="1" name="Picture 1" descr="Исходный интерфейс приложения с данными студентов" title="Рисунок 1 – Исходный интерфейс приложения до рефакторинг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09-15_16-54-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37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 – Исходный интерфейс приложения до рефакторинга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806815"/>
            <wp:docPr id="2" name="Picture 2" descr="Исправленный интерфейс с данными, индикатором состояния и пагинацией" title="Рисунок 2 – Исправленная версия с подключённой MySQL и пагинаци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_2026-09-15_16-54-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0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2 – Исправленная версия с подключённой MySQL и пагинацией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830316"/>
            <wp:docPr id="3" name="Picture 3" descr="Исправленный интерфейс при пустом наборе данных" title="Рисунок 3 – Отображение пустой таблицы в исправленной верс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_2026-09-15_16-54-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3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3 – Отображение пустой таблицы в исправленной версии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6 Измерение улучшений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Функциональный сценарий проверен на локальной MySQL. Для оценки масштабирования дополнительно рассчитан объём обработки при 1000 студентах: исходный loadData() отображает список дважды и выполняет до 2000 преобразований строк Student. Исправленная версия получает только текущую страницу из 25 строк, поэтому объём отображения уменьшается в 80 раз.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345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53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153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После</w:t>
            </w:r>
          </w:p>
        </w:tc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Обычное обновление после загрузки предметов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 запроса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 запроса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 33% меньше обращений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Строки Student при 1000 записях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 2000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не более 25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 80 раз меньше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JDBC-операции в JavaFX-потоке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все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интерфейс не блокируется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Учётные данные в отслеживаемых файлах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 места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секреты вынесены из Git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7 Оценка исходного проекта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Методичка не содержит готовой балльной шкалы. Для единообразной оценки введены четыре критерия общей стоимостью 100 баллов.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41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Балл</w:t>
            </w:r>
          </w:p>
        </w:tc>
        <w:tc>
          <w:tcPr>
            <w:tcW w:type="dxa" w:w="510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Функциональная корректность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15/30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Интерфейс существует, но добавление студента и Maven-запуск настроены неверно.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Качество кода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17/25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Слои выделены, но отсутствуют доменная валидация и корректная передача ошибок.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БД и производительность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15/25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JOIN и PreparedStatement есть, но остаются повторный запрос, UI-поток и отсутствие пагинации.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Git и доказательства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5/20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Ветка с ошибками есть, но master не содержит полного рефакторинга, отчёта и измерений.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Итого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52/100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Проект частично готов, этапы 3–5 методички выполнены не полностью.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120"/>
      </w:pPr>
      <w:r>
        <w:rPr>
          <w:rFonts w:ascii="Times New Roman" w:hAnsi="Times New Roman" w:eastAsia="Times New Roman"/>
          <w:b/>
          <w:color w:val="000000"/>
          <w:sz w:val="28"/>
        </w:rPr>
        <w:t>7.1 Оценка исправленной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8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41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Балл</w:t>
            </w:r>
          </w:p>
        </w:tc>
        <w:tc>
          <w:tcPr>
            <w:tcW w:type="dxa" w:w="510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Функциональная корректность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30/30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Добавление студента, предмета и оценки проверено на MySQL; средний балл отображается.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Качество кода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23/25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Добавлены доменная валидация, неизменяемые модели, понятная передача ошибок и отдельные объекты значений.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БД и производительность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23/25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Запросы вынесены из UI-потока, добавлены пагинация, кэширование и индексы; крупный нагрузочный тест не проводился.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Git и доказательства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18/20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Исходная и исправленная ветки разделены, сборка и ручной сценарий подтверждены, приложены скриншоты.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Итого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94/100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Требования анализа, рефакторинга, оптимизации и проверки выполнены.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8 Материалы для аргументации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Martin Fowler. Refactoring: https://refactoring.com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Oracle. Using Prepared Statements: https://docs.oracle.com/javase/tutorial/jdbc/basics/prepared.html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OpenJFX. Task: https://openjfx.io/javadoc/17/javafx.graphics/javafx/concurrent/Task.html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MySQL. How MySQL Uses Indexes: https://dev.mysql.com/doc/refman/8.0/en/mysql-indexes.html</w:t>
      </w:r>
    </w:p>
    <w:p>
      <w:pPr>
        <w:pStyle w:val="ListBullet"/>
        <w:spacing w:line="300" w:lineRule="auto" w:after="60"/>
        <w:ind w:left="709" w:hanging="283"/>
      </w:pPr>
      <w:r>
        <w:rPr>
          <w:rFonts w:ascii="Times New Roman" w:hAnsi="Times New Roman" w:eastAsia="Times New Roman"/>
          <w:b w:val="0"/>
          <w:color w:val="000000"/>
          <w:sz w:val="26"/>
        </w:rPr>
        <w:t>OWASP. Secrets Management: https://cheatsheetseries.owasp.org/cheatsheets/Secrets_Management_Cheat_Sheet.html</w:t>
      </w:r>
    </w:p>
    <w:p>
      <w:pPr>
        <w:pStyle w:val="Heading1"/>
        <w:keepNext/>
        <w:spacing w:before="200" w:after="120"/>
      </w:pPr>
      <w:r>
        <w:rPr>
          <w:rFonts w:ascii="Times New Roman" w:hAnsi="Times New Roman" w:eastAsia="Times New Roman"/>
          <w:b/>
          <w:color w:val="000000"/>
          <w:sz w:val="30"/>
        </w:rPr>
        <w:t>Заключение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работы проанализирован чужой JavaFX-проект из ветки «ошибки-человечества». Название ветки само по себе не использовалось как доказательство: проверка показала, что несколько ошибок из перечня группы 4 уже отсутствуют. Исходная версия применяет LEFT JOIN, AVG, PreparedStatement и try-with-resources, поэтому эти решения сохранены и отмечены как корректные.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Реально обнаружены ошибки привязки FXML, точки входа Maven, хранения учётных данных, повторной загрузки студентов, обращения к БД из UI-потока, обработки исключений, валидации и масштабирования. В отдельной ветке они исправлены с помощью инкапсуляции, Extract Class, Introduce Constant, выделения методов отображения, пагинации, кэширования, индексов и JavaFX Task.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Предметная логика не нарушена, что подтверждается успешной Maven-сборкой, модельным smoke-тестом, проверкой FXML и ручным запуском с MySQL. В интерфейсе проверены чтение списка студентов, добавление данных, сохранение оценки, расчёт среднего балла, пагинация и пустой результат. Исходный проект оценён в 52 балла из 100, исправленная версия — в 94 балла из 100. Разница объясняется устранением функциональных ошибок, безопасной настройкой подключения, переносом JDBC-операций из JavaFX-потока и добавлением доказательств проверки.</w:t>
      </w:r>
    </w:p>
    <w:sectPr w:rsidR="00FC693F" w:rsidRPr="0006063C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66666"/>
        <w:sz w:val="18"/>
      </w:rPr>
      <w:t>Отчёт по анализу проекта RPM_PR_1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