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s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</w:rPr>
        <w:t xml:space="preserve">รายการ</w:t>
      </w:r>
    </w:p>
    <w:p>
      <w:pPr>
        <w:pStyle w:val="TOC3"/>
      </w:pPr>
      <w:r>
        <w:rPr>
          <w:cs/>
        </w:rPr>
        <w:t xml:space="preserve">ตาราง</w:t>
      </w:r>
    </w:p>
    <w:p>
      <w:pPr>
        <w:pStyle w:val="TOC2"/>
        <w:jc w:val="left"/>
      </w:pPr>
      <w:r>
        <w:t xml:space="preserve">Setext heading</w:t>
      </w:r>
      <w:r>
        <w:fldChar w:fldCharType="end"/>
      </w:r>
    </w:p>
    <w:p>
      <w:pPr/>
    </w:p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t xml:space="preserve">def </w:t>
      </w:r>
      <w:r>
        <w:rPr>
          <w:cs/>
        </w:rPr>
        <w:t xml:space="preserve">สวัสดี</w:t>
      </w:r>
      <w: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t xml:space="preserve">    return "hello &amp; &lt;world&gt;"</w:t>
      </w:r>
    </w:p>
    <w:p>
      <w:pPr>
        <w:pStyle w:val="CodeBlock"/>
      </w:pPr>
      <w: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