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erReference w:type="default" r:id="rId12"/>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jc w:val="left"/>
            </w:pPr>
            <w:r>
              <w:rPr>
                <w:b/>
                <w:bCs/>
                <w:cs/>
              </w:rPr>
              <w:t xml:space="preserve">กลุ่มผู้ใช้</w:t>
            </w:r>
          </w:p>
        </w:tc>
        <w:tc>
          <w:tcPr>
            <w:tcW w:w="5286" w:type="dxa"/>
          </w:tcPr>
          <w:p>
            <w:pPr>
              <w:pStyle w:val="TableText"/>
              <w:spacing w:after="0"/>
              <w:jc w:val="left"/>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jc w:val="left"/>
            </w:pPr>
            <w:r>
              <w:rPr>
                <w:cs/>
              </w:rPr>
              <w:t xml:space="preserve">เจ้าหน้าที่ธุรการ</w:t>
            </w:r>
          </w:p>
        </w:tc>
        <w:tc>
          <w:tcPr>
            <w:tcW w:w="5286" w:type="dxa"/>
          </w:tcPr>
          <w:p>
            <w:pPr>
              <w:pStyle w:val="TableText"/>
              <w:spacing w:after="0"/>
              <w:jc w:val="left"/>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jc w:val="left"/>
            </w:pPr>
            <w:r>
              <w:rPr>
                <w:cs/>
              </w:rPr>
              <w:t xml:space="preserve">นักวิจัยและนักศึกษา</w:t>
            </w:r>
          </w:p>
        </w:tc>
        <w:tc>
          <w:tcPr>
            <w:tcW w:w="5286" w:type="dxa"/>
          </w:tcPr>
          <w:p>
            <w:pPr>
              <w:pStyle w:val="TableText"/>
              <w:spacing w:after="0"/>
              <w:jc w:val="left"/>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jc w:val="left"/>
            </w:pPr>
            <w:r>
              <w:rPr>
                <w:cs/>
              </w:rPr>
              <w:t xml:space="preserve">ผู้พัฒนาระบบ</w:t>
            </w:r>
          </w:p>
        </w:tc>
        <w:tc>
          <w:tcPr>
            <w:tcW w:w="5286" w:type="dxa"/>
          </w:tcPr>
          <w:p>
            <w:pPr>
              <w:pStyle w:val="TableText"/>
              <w:spacing w:after="0"/>
              <w:jc w:val="left"/>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jc w:val="left"/>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jc w:val="left"/>
            </w:pPr>
            <w:r>
              <w:rPr>
                <w:cs/>
              </w:rPr>
              <w:t xml:space="preserve">ฟอนต์</w:t>
            </w:r>
          </w:p>
        </w:tc>
        <w:tc>
          <w:tcPr>
            <w:tcW w:w="2375" w:type="dxa"/>
          </w:tcPr>
          <w:p>
            <w:pPr>
              <w:pStyle w:val="TableText"/>
              <w:spacing w:after="0"/>
              <w:jc w:val="center"/>
            </w:pPr>
            <w:r>
              <w:rPr>
                <w:rFonts w:ascii="Consolas" w:hAnsi="Consolas" w:cs="TH Sarabun New"/>
                <w:noProof/>
              </w:rPr>
              <w:t xml:space="preserve">w:ascii</w:t>
            </w:r>
          </w:p>
        </w:tc>
        <w:tc>
          <w:tcPr>
            <w:tcW w:w="4229" w:type="dxa"/>
          </w:tcPr>
          <w:p>
            <w:pPr>
              <w:pStyle w:val="TableText"/>
              <w:spacing w:after="0"/>
              <w:jc w:val="center"/>
            </w:pPr>
            <w:r>
              <w:rPr>
                <w:rFonts w:ascii="Consolas" w:hAnsi="Consolas" w:cs="TH Sarabun New"/>
                <w:noProof/>
              </w:rPr>
              <w:t xml:space="preserve">w:cs</w:t>
            </w:r>
          </w:p>
        </w:tc>
      </w:tr>
      <w:tr>
        <w:tc>
          <w:tcPr>
            <w:tcW w:w="1702" w:type="dxa"/>
          </w:tcPr>
          <w:p>
            <w:pPr>
              <w:pStyle w:val="TableText"/>
              <w:spacing w:after="0"/>
              <w:jc w:val="left"/>
            </w:pPr>
            <w:r>
              <w:rPr>
                <w:cs/>
              </w:rPr>
              <w:t xml:space="preserve">ขนาด</w:t>
            </w:r>
          </w:p>
        </w:tc>
        <w:tc>
          <w:tcPr>
            <w:tcW w:w="2375" w:type="dxa"/>
          </w:tcPr>
          <w:p>
            <w:pPr>
              <w:pStyle w:val="TableText"/>
              <w:spacing w:after="0"/>
              <w:jc w:val="center"/>
            </w:pPr>
            <w:r>
              <w:rPr>
                <w:rFonts w:ascii="Consolas" w:hAnsi="Consolas" w:cs="TH Sarabun New"/>
                <w:noProof/>
              </w:rPr>
              <w:t xml:space="preserve">w:sz</w:t>
            </w:r>
          </w:p>
        </w:tc>
        <w:tc>
          <w:tcPr>
            <w:tcW w:w="4229" w:type="dxa"/>
          </w:tcPr>
          <w:p>
            <w:pPr>
              <w:pStyle w:val="TableText"/>
              <w:spacing w:after="0"/>
              <w:jc w:val="center"/>
            </w:pPr>
            <w:r>
              <w:rPr>
                <w:rFonts w:ascii="Consolas" w:hAnsi="Consolas" w:cs="TH Sarabun New"/>
                <w:noProof/>
              </w:rPr>
              <w:t xml:space="preserve">w:szCs</w:t>
            </w:r>
          </w:p>
        </w:tc>
      </w:tr>
      <w:tr>
        <w:tc>
          <w:tcPr>
            <w:tcW w:w="1702" w:type="dxa"/>
          </w:tcPr>
          <w:p>
            <w:pPr>
              <w:pStyle w:val="TableText"/>
              <w:spacing w:after="0"/>
              <w:jc w:val="left"/>
            </w:pPr>
            <w:r>
              <w:rPr>
                <w:cs/>
              </w:rPr>
              <w:t xml:space="preserve">ตัวหนา</w:t>
            </w:r>
          </w:p>
        </w:tc>
        <w:tc>
          <w:tcPr>
            <w:tcW w:w="2375" w:type="dxa"/>
          </w:tcPr>
          <w:p>
            <w:pPr>
              <w:pStyle w:val="TableText"/>
              <w:spacing w:after="0"/>
              <w:jc w:val="center"/>
            </w:pPr>
            <w:r>
              <w:rPr>
                <w:rFonts w:ascii="Consolas" w:hAnsi="Consolas" w:cs="TH Sarabun New"/>
                <w:noProof/>
              </w:rPr>
              <w:t xml:space="preserve">w:b</w:t>
            </w:r>
          </w:p>
        </w:tc>
        <w:tc>
          <w:tcPr>
            <w:tcW w:w="4229" w:type="dxa"/>
          </w:tcPr>
          <w:p>
            <w:pPr>
              <w:pStyle w:val="TableText"/>
              <w:spacing w:after="0"/>
              <w:jc w:val="center"/>
            </w:pPr>
            <w:r>
              <w:rPr>
                <w:rFonts w:ascii="Consolas" w:hAnsi="Consolas" w:cs="TH Sarabun New"/>
                <w:noProof/>
              </w:rPr>
              <w:t xml:space="preserve">w:bCs</w:t>
            </w:r>
          </w:p>
        </w:tc>
      </w:tr>
      <w:tr>
        <w:tc>
          <w:tcPr>
            <w:tcW w:w="1702" w:type="dxa"/>
          </w:tcPr>
          <w:p>
            <w:pPr>
              <w:pStyle w:val="TableText"/>
              <w:spacing w:after="0"/>
              <w:jc w:val="left"/>
            </w:pPr>
            <w:r>
              <w:rPr>
                <w:cs/>
              </w:rPr>
              <w:t xml:space="preserve">ตัวเอียง</w:t>
            </w:r>
          </w:p>
        </w:tc>
        <w:tc>
          <w:tcPr>
            <w:tcW w:w="2375" w:type="dxa"/>
          </w:tcPr>
          <w:p>
            <w:pPr>
              <w:pStyle w:val="TableText"/>
              <w:spacing w:after="0"/>
              <w:jc w:val="center"/>
            </w:pPr>
            <w:r>
              <w:rPr>
                <w:rFonts w:ascii="Consolas" w:hAnsi="Consolas" w:cs="TH Sarabun New"/>
                <w:noProof/>
              </w:rPr>
              <w:t xml:space="preserve">w:i</w:t>
            </w:r>
          </w:p>
        </w:tc>
        <w:tc>
          <w:tcPr>
            <w:tcW w:w="4229" w:type="dxa"/>
          </w:tcPr>
          <w:p>
            <w:pPr>
              <w:pStyle w:val="TableText"/>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งานวิจัยที่เกี่ยวข้อง</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jc w:val="left"/>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jc w:val="left"/>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jc w:val="left"/>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jc w:val="left"/>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jc w:val="left"/>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jc w:val="left"/>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jc w:val="left"/>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jc w:val="left"/>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jc w:val="left"/>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jc w:val="left"/>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jc w:val="left"/>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jc w:val="left"/>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jc w:val="left"/>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jc w:val="left"/>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jc w:val="left"/>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jc w:val="left"/>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jc w:val="left"/>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jc w:val="left"/>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jc w:val="left"/>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jc w:val="left"/>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jc w:val="left"/>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jc w:val="left"/>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jc w:val="left"/>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jc w:val="left"/>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jc w:val="left"/>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jc w:val="left"/>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jc w:val="left"/>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jc w:val="left"/>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jc w:val="left"/>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jc w:val="left"/>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jc w:val="left"/>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jc w:val="left"/>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jc w:val="left"/>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jc w:val="left"/>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jc w:val="left"/>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jc w:val="left"/>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jc w:val="left"/>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jc w:val="left"/>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jc w:val="left"/>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jc w:val="left"/>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jc w:val="left"/>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jc w:val="left"/>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jc w:val="left"/>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jc w:val="left"/>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pPr>
      <w:spacing w:after="120" w:line="360" w:lineRule="auto"/>
      <w:jc w:val="thaiDistribute"/>
    </w:pPr>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theme" Target="theme/theme1.xml"/><Relationship Id="rId1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