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10. Create a Cloning of a VM and Test it by loading the Previous Version/Cloned VM using virtual box. </w:t>
      </w:r>
    </w:p>
    <w:p w:rsidR="00000000" w:rsidDel="00000000" w:rsidP="00000000" w:rsidRDefault="00000000" w:rsidRPr="00000000" w14:paraId="00000002">
      <w:pPr>
        <w:spacing w:after="157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To create a clone of a virtual machine in VirtualBox and test it by loading the cloned VM. </w:t>
      </w:r>
    </w:p>
    <w:p w:rsidR="00000000" w:rsidDel="00000000" w:rsidP="00000000" w:rsidRDefault="00000000" w:rsidRPr="00000000" w14:paraId="00000004">
      <w:pPr>
        <w:spacing w:after="157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 1: Open Oracle VirtualBox and select the virtual machine you want to clone.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 2: Go to Machine → Clone.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 3: Enter a name for the cloned VM.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 4: Choose the type of clone: </w:t>
      </w:r>
    </w:p>
    <w:p w:rsidR="00000000" w:rsidDel="00000000" w:rsidP="00000000" w:rsidRDefault="00000000" w:rsidRPr="00000000" w14:paraId="00000009">
      <w:pPr>
        <w:tabs>
          <w:tab w:val="center" w:leader="none" w:pos="406"/>
          <w:tab w:val="center" w:leader="none" w:pos="1845"/>
        </w:tabs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Full Clone, Linked Clone </w:t>
      </w:r>
    </w:p>
    <w:p w:rsidR="00000000" w:rsidDel="00000000" w:rsidP="00000000" w:rsidRDefault="00000000" w:rsidRPr="00000000" w14:paraId="0000000A">
      <w:pPr>
        <w:ind w:left="-5" w:firstLine="0"/>
        <w:rPr/>
      </w:pPr>
      <w:r w:rsidDel="00000000" w:rsidR="00000000" w:rsidRPr="00000000">
        <w:rPr>
          <w:rtl w:val="0"/>
        </w:rPr>
        <w:t xml:space="preserve">STEP 5: Click Clone → Wait for the process to complete. </w:t>
      </w:r>
    </w:p>
    <w:p w:rsidR="00000000" w:rsidDel="00000000" w:rsidP="00000000" w:rsidRDefault="00000000" w:rsidRPr="00000000" w14:paraId="0000000B">
      <w:pPr>
        <w:ind w:left="-5" w:firstLine="0"/>
        <w:rPr/>
      </w:pPr>
      <w:r w:rsidDel="00000000" w:rsidR="00000000" w:rsidRPr="00000000">
        <w:rPr>
          <w:rtl w:val="0"/>
        </w:rPr>
        <w:t xml:space="preserve">STEP 6: Start the cloned VM → Verify that it works independently and has the same state as the original VM at the time of cloning. </w:t>
      </w:r>
    </w:p>
    <w:p w:rsidR="00000000" w:rsidDel="00000000" w:rsidP="00000000" w:rsidRDefault="00000000" w:rsidRPr="00000000" w14:paraId="0000000C">
      <w:pPr>
        <w:spacing w:after="117" w:lineRule="auto"/>
        <w:ind w:left="-5" w:firstLine="0"/>
        <w:rPr/>
      </w:pPr>
      <w:r w:rsidDel="00000000" w:rsidR="00000000" w:rsidRPr="00000000">
        <w:rPr>
          <w:rtl w:val="0"/>
        </w:rPr>
        <w:t xml:space="preserve">DESIGN: </w:t>
      </w:r>
    </w:p>
    <w:p w:rsidR="00000000" w:rsidDel="00000000" w:rsidP="00000000" w:rsidRDefault="00000000" w:rsidRPr="00000000" w14:paraId="0000000D">
      <w:pPr>
        <w:spacing w:after="0" w:line="259" w:lineRule="auto"/>
        <w:ind w:left="0" w:firstLine="0"/>
        <w:jc w:val="right"/>
        <w:rPr/>
        <w:sectPr>
          <w:pgSz w:h="16838" w:w="11906" w:orient="portrait"/>
          <w:pgMar w:bottom="1440" w:top="1440" w:left="1440" w:right="1376" w:header="720" w:footer="720"/>
          <w:pgNumType w:start="1"/>
        </w:sectPr>
      </w:pPr>
      <w:r w:rsidDel="00000000" w:rsidR="00000000" w:rsidRPr="00000000">
        <w:rPr/>
        <w:drawing>
          <wp:inline distB="0" distT="0" distL="0" distR="0">
            <wp:extent cx="5731510" cy="2540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40" name="Picture 4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4461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44615"/>
                          <a:chOff x="0" y="0"/>
                          <a:chExt cx="5731510" cy="6444615"/>
                        </a:xfrm>
                      </wpg:grpSpPr>
                      <pic:pic>
                        <pic:nvPicPr>
                          <pic:cNvPr id="47" name="Picture 47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08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44615"/>
                <wp:effectExtent b="0" l="0" r="0" t="0"/>
                <wp:docPr id="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446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53" name="Picture 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Picture 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  <w:sectPr>
          <w:type w:val="nextPage"/>
          <w:pgSz w:h="16838" w:w="11906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Picture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34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46049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60490"/>
                          <a:chOff x="0" y="0"/>
                          <a:chExt cx="5731510" cy="6460490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6595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46049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4604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57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" w:firstLine="0"/>
        <w:rPr/>
      </w:pPr>
      <w:r w:rsidDel="00000000" w:rsidR="00000000" w:rsidRPr="00000000">
        <w:rPr>
          <w:rtl w:val="0"/>
        </w:rPr>
        <w:t xml:space="preserve">A virtual machine was successfully cloned in VirtualBox and tested by starting the cloned VM, confirming it loads correctly with the previous state. </w:t>
      </w:r>
    </w:p>
    <w:p w:rsidR="00000000" w:rsidDel="00000000" w:rsidP="00000000" w:rsidRDefault="00000000" w:rsidRPr="00000000" w14:paraId="00000019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8" w:w="11906" w:orient="portrait"/>
      <w:pgMar w:bottom="4789" w:top="1440" w:left="1440" w:right="13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Quattrocento San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5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9.png"/><Relationship Id="rId21" Type="http://schemas.openxmlformats.org/officeDocument/2006/relationships/image" Target="media/image20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image" Target="media/image9.jpg"/><Relationship Id="rId2" Type="http://schemas.openxmlformats.org/officeDocument/2006/relationships/image" Target="media/image10.jpg"/><Relationship Id="rId3" Type="http://schemas.openxmlformats.org/officeDocument/2006/relationships/image" Target="media/image6.jpg"/><Relationship Id="rId4" Type="http://schemas.openxmlformats.org/officeDocument/2006/relationships/image" Target="media/image7.jpg"/><Relationship Id="rId9" Type="http://schemas.openxmlformats.org/officeDocument/2006/relationships/image" Target="media/image3.jpg"/><Relationship Id="rId25" Type="http://schemas.openxmlformats.org/officeDocument/2006/relationships/image" Target="media/image11.png"/><Relationship Id="rId5" Type="http://schemas.openxmlformats.org/officeDocument/2006/relationships/image" Target="media/image15.jpg"/><Relationship Id="rId6" Type="http://schemas.openxmlformats.org/officeDocument/2006/relationships/image" Target="media/image17.jpg"/><Relationship Id="rId7" Type="http://schemas.openxmlformats.org/officeDocument/2006/relationships/image" Target="media/image12.jpg"/><Relationship Id="rId8" Type="http://schemas.openxmlformats.org/officeDocument/2006/relationships/image" Target="media/image13.jpg"/><Relationship Id="rId11" Type="http://schemas.openxmlformats.org/officeDocument/2006/relationships/image" Target="media/image1.jpg"/><Relationship Id="rId10" Type="http://schemas.openxmlformats.org/officeDocument/2006/relationships/image" Target="media/image4.jpg"/><Relationship Id="rId13" Type="http://schemas.openxmlformats.org/officeDocument/2006/relationships/theme" Target="theme/theme1.xml"/><Relationship Id="rId12" Type="http://schemas.openxmlformats.org/officeDocument/2006/relationships/image" Target="media/image2.jpg"/><Relationship Id="rId15" Type="http://schemas.openxmlformats.org/officeDocument/2006/relationships/fontTable" Target="fontTable.xml"/><Relationship Id="rId14" Type="http://schemas.openxmlformats.org/officeDocument/2006/relationships/settings" Target="settings.xml"/><Relationship Id="rId17" Type="http://schemas.openxmlformats.org/officeDocument/2006/relationships/styles" Target="styles.xml"/><Relationship Id="rId16" Type="http://schemas.openxmlformats.org/officeDocument/2006/relationships/numbering" Target="numbering.xml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