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18. Demonstrate Infrastructure as a Service (IaaS) by creating a resources group using a Public Cloud Service Provider (Azure), configure with minimum CPU, RAM, and Storage. </w:t>
      </w:r>
    </w:p>
    <w:p w:rsidR="00000000" w:rsidDel="00000000" w:rsidP="00000000" w:rsidRDefault="00000000" w:rsidRPr="00000000" w14:paraId="00000002">
      <w:pPr>
        <w:spacing w:line="259" w:lineRule="auto"/>
        <w:ind w:left="-5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To demonstrate Infrastructure as a Service (IaaS) by creating a Resource Group using a public cloud service provider (Microsoft Azure) and configuring it for minimal resource usage. </w:t>
      </w:r>
    </w:p>
    <w:p w:rsidR="00000000" w:rsidDel="00000000" w:rsidP="00000000" w:rsidRDefault="00000000" w:rsidRPr="00000000" w14:paraId="00000004">
      <w:pPr>
        <w:spacing w:after="158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STEP1: CREATE AN ACCOUNT IN MICROSOFT AZURE.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 2: CREATE A NEW RESOURCE GROUP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3: VERIFY THE RESOURCE GROUP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4: (OPTIONAL) ADD A RESOURCE </w:t>
      </w:r>
    </w:p>
    <w:p w:rsidR="00000000" w:rsidDel="00000000" w:rsidP="00000000" w:rsidRDefault="00000000" w:rsidRPr="00000000" w14:paraId="00000009">
      <w:pPr>
        <w:spacing w:after="0" w:line="400" w:lineRule="auto"/>
        <w:ind w:left="-5" w:right="3467" w:firstLine="0"/>
        <w:rPr/>
      </w:pPr>
      <w:r w:rsidDel="00000000" w:rsidR="00000000" w:rsidRPr="00000000">
        <w:rPr>
          <w:rtl w:val="0"/>
        </w:rPr>
        <w:t xml:space="preserve">STEP 5: STOP / DELETE RESOURCE GROUP (OPTIONAL) DESIGN: </w:t>
      </w:r>
    </w:p>
    <w:p w:rsidR="00000000" w:rsidDel="00000000" w:rsidP="00000000" w:rsidRDefault="00000000" w:rsidRPr="00000000" w14:paraId="0000000A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0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58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15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58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-303</wp:posOffset>
                </wp:positionH>
                <wp:positionV relativeFrom="paragraph">
                  <wp:posOffset>-6458076</wp:posOffset>
                </wp:positionV>
                <wp:extent cx="5731510" cy="6562852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852"/>
                          <a:chOff x="0" y="0"/>
                          <a:chExt cx="5731510" cy="6562852"/>
                        </a:xfrm>
                      </wpg:grpSpPr>
                      <pic:pic>
                        <pic:nvPicPr>
                          <pic:cNvPr id="74" name="Picture 74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Picture 76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9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-303</wp:posOffset>
                </wp:positionH>
                <wp:positionV relativeFrom="paragraph">
                  <wp:posOffset>-6458076</wp:posOffset>
                </wp:positionV>
                <wp:extent cx="5731510" cy="6562852"/>
                <wp:effectExtent b="0" l="0" r="0" t="0"/>
                <wp:wrapSquare wrapText="bothSides" distB="0" distT="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28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line="259" w:lineRule="auto"/>
        <w:ind w:left="-5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" w:firstLine="0"/>
        <w:rPr/>
      </w:pPr>
      <w:r w:rsidDel="00000000" w:rsidR="00000000" w:rsidRPr="00000000">
        <w:rPr>
          <w:rtl w:val="0"/>
        </w:rPr>
        <w:t xml:space="preserve">A Resource Group was successfully created in Microsoft Azure, demonstrating the initial step of Infrastructure as a Service (IaaS) setup. </w:t>
      </w:r>
    </w:p>
    <w:p w:rsidR="00000000" w:rsidDel="00000000" w:rsidP="00000000" w:rsidRDefault="00000000" w:rsidRPr="00000000" w14:paraId="00000012">
      <w:pPr>
        <w:spacing w:after="0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2972" w:top="1440" w:left="1440" w:right="13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8" w:lineRule="auto"/>
        <w:ind w:left="10" w:right="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