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67900E" w14:textId="54414C0B" w:rsidR="00A800A8" w:rsidRPr="00A800A8" w:rsidRDefault="00A800A8" w:rsidP="00A800A8">
      <w:pPr>
        <w:jc w:val="center"/>
        <w:rPr>
          <w:b/>
          <w:bCs/>
          <w:sz w:val="28"/>
          <w:szCs w:val="28"/>
          <w:u w:val="single"/>
        </w:rPr>
      </w:pPr>
      <w:r w:rsidRPr="00D56B8C">
        <w:rPr>
          <w:b/>
          <w:bCs/>
          <w:sz w:val="28"/>
          <w:szCs w:val="28"/>
          <w:u w:val="single"/>
        </w:rPr>
        <w:t>To back up the configuration of a FortiGate firewall</w:t>
      </w:r>
    </w:p>
    <w:p w14:paraId="49BB8F0A" w14:textId="572A861B" w:rsidR="00D56B8C" w:rsidRPr="00D56B8C" w:rsidRDefault="00D56B8C" w:rsidP="00D56B8C">
      <w:r w:rsidRPr="00D56B8C">
        <w:t>To back up the configuration of a FortiGate firewall, you can follow these steps:</w:t>
      </w:r>
    </w:p>
    <w:p w14:paraId="3B6B58E9" w14:textId="77777777" w:rsidR="00D56B8C" w:rsidRPr="00D56B8C" w:rsidRDefault="00D56B8C" w:rsidP="00D56B8C">
      <w:pPr>
        <w:rPr>
          <w:b/>
          <w:bCs/>
        </w:rPr>
      </w:pPr>
      <w:r w:rsidRPr="00D56B8C">
        <w:rPr>
          <w:b/>
          <w:bCs/>
        </w:rPr>
        <w:t>1. Backup via Web GUI</w:t>
      </w:r>
    </w:p>
    <w:p w14:paraId="203EBA2A" w14:textId="77777777" w:rsidR="00D56B8C" w:rsidRPr="00D56B8C" w:rsidRDefault="00D56B8C" w:rsidP="00D56B8C">
      <w:pPr>
        <w:numPr>
          <w:ilvl w:val="0"/>
          <w:numId w:val="1"/>
        </w:numPr>
      </w:pPr>
      <w:r w:rsidRPr="00D56B8C">
        <w:rPr>
          <w:b/>
          <w:bCs/>
        </w:rPr>
        <w:t>Log in</w:t>
      </w:r>
      <w:r w:rsidRPr="00D56B8C">
        <w:t xml:space="preserve"> to your FortiGate web interface.</w:t>
      </w:r>
    </w:p>
    <w:p w14:paraId="217896BB" w14:textId="77777777" w:rsidR="00D56B8C" w:rsidRPr="00D56B8C" w:rsidRDefault="00D56B8C" w:rsidP="00D56B8C">
      <w:pPr>
        <w:numPr>
          <w:ilvl w:val="0"/>
          <w:numId w:val="1"/>
        </w:numPr>
      </w:pPr>
      <w:r w:rsidRPr="00D56B8C">
        <w:t xml:space="preserve">Go to </w:t>
      </w:r>
      <w:r w:rsidRPr="00D56B8C">
        <w:rPr>
          <w:b/>
          <w:bCs/>
        </w:rPr>
        <w:t>Dashboard &gt; Status</w:t>
      </w:r>
      <w:r w:rsidRPr="00D56B8C">
        <w:t>.</w:t>
      </w:r>
    </w:p>
    <w:p w14:paraId="2A3B43A0" w14:textId="77777777" w:rsidR="00D56B8C" w:rsidRPr="00D56B8C" w:rsidRDefault="00D56B8C" w:rsidP="00D56B8C">
      <w:pPr>
        <w:numPr>
          <w:ilvl w:val="0"/>
          <w:numId w:val="1"/>
        </w:numPr>
      </w:pPr>
      <w:r w:rsidRPr="00D56B8C">
        <w:t xml:space="preserve">In the </w:t>
      </w:r>
      <w:r w:rsidRPr="00D56B8C">
        <w:rPr>
          <w:b/>
          <w:bCs/>
        </w:rPr>
        <w:t>System Information</w:t>
      </w:r>
      <w:r w:rsidRPr="00D56B8C">
        <w:t xml:space="preserve"> widget, click </w:t>
      </w:r>
      <w:r w:rsidRPr="00D56B8C">
        <w:rPr>
          <w:b/>
          <w:bCs/>
        </w:rPr>
        <w:t>Backup</w:t>
      </w:r>
      <w:r w:rsidRPr="00D56B8C">
        <w:t xml:space="preserve"> (for "Configuration Backup").</w:t>
      </w:r>
    </w:p>
    <w:p w14:paraId="3E9E13BD" w14:textId="77777777" w:rsidR="00D56B8C" w:rsidRPr="00D56B8C" w:rsidRDefault="00D56B8C" w:rsidP="00D56B8C">
      <w:pPr>
        <w:numPr>
          <w:ilvl w:val="0"/>
          <w:numId w:val="1"/>
        </w:numPr>
      </w:pPr>
      <w:r w:rsidRPr="00D56B8C">
        <w:t>Choose either:</w:t>
      </w:r>
    </w:p>
    <w:p w14:paraId="5167FF7E" w14:textId="77777777" w:rsidR="00D56B8C" w:rsidRPr="00D56B8C" w:rsidRDefault="00D56B8C" w:rsidP="00D56B8C">
      <w:pPr>
        <w:numPr>
          <w:ilvl w:val="1"/>
          <w:numId w:val="1"/>
        </w:numPr>
      </w:pPr>
      <w:r w:rsidRPr="00D56B8C">
        <w:rPr>
          <w:b/>
          <w:bCs/>
        </w:rPr>
        <w:t>Local PC</w:t>
      </w:r>
      <w:r w:rsidRPr="00D56B8C">
        <w:t xml:space="preserve"> to save the backup file to your computer, or</w:t>
      </w:r>
    </w:p>
    <w:p w14:paraId="1DC169B4" w14:textId="77777777" w:rsidR="00D56B8C" w:rsidRPr="00D56B8C" w:rsidRDefault="00D56B8C" w:rsidP="00D56B8C">
      <w:pPr>
        <w:numPr>
          <w:ilvl w:val="1"/>
          <w:numId w:val="1"/>
        </w:numPr>
      </w:pPr>
      <w:r w:rsidRPr="00D56B8C">
        <w:rPr>
          <w:b/>
          <w:bCs/>
        </w:rPr>
        <w:t>FTP</w:t>
      </w:r>
      <w:r w:rsidRPr="00D56B8C">
        <w:t xml:space="preserve"> if you want to save it to an FTP server.</w:t>
      </w:r>
    </w:p>
    <w:p w14:paraId="2000EB92" w14:textId="77777777" w:rsidR="00D56B8C" w:rsidRDefault="00D56B8C" w:rsidP="00D56B8C">
      <w:pPr>
        <w:numPr>
          <w:ilvl w:val="0"/>
          <w:numId w:val="1"/>
        </w:numPr>
      </w:pPr>
      <w:r w:rsidRPr="00D56B8C">
        <w:t>Save the file. The default filename includes the date of the backup, which can be helpful for versioning.</w:t>
      </w:r>
    </w:p>
    <w:p w14:paraId="13B6F559" w14:textId="607C6FA5" w:rsidR="00882276" w:rsidRDefault="00882276" w:rsidP="00882276">
      <w:pPr>
        <w:ind w:left="720"/>
      </w:pPr>
      <w:r>
        <w:rPr>
          <w:noProof/>
        </w:rPr>
        <w:drawing>
          <wp:inline distT="0" distB="0" distL="0" distR="0" wp14:anchorId="20D409D9" wp14:editId="164B1C39">
            <wp:extent cx="5731510" cy="1254760"/>
            <wp:effectExtent l="19050" t="19050" r="21590" b="21590"/>
            <wp:docPr id="2003223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341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0BEDB5" w14:textId="01531AE9" w:rsidR="00B10DB4" w:rsidRDefault="00B10DB4" w:rsidP="00882276">
      <w:pPr>
        <w:ind w:left="720"/>
      </w:pPr>
      <w:r>
        <w:rPr>
          <w:noProof/>
        </w:rPr>
        <w:drawing>
          <wp:inline distT="0" distB="0" distL="0" distR="0" wp14:anchorId="6C3C0AA6" wp14:editId="13A112F3">
            <wp:extent cx="5731510" cy="1577340"/>
            <wp:effectExtent l="19050" t="19050" r="21590" b="22860"/>
            <wp:docPr id="3591550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506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2F7CA" w14:textId="363B104A" w:rsidR="00B10DB4" w:rsidRPr="00B10DB4" w:rsidRDefault="00B10DB4" w:rsidP="00882276">
      <w:pPr>
        <w:ind w:left="720"/>
        <w:rPr>
          <w:b/>
          <w:bCs/>
        </w:rPr>
      </w:pPr>
      <w:r w:rsidRPr="00B10DB4">
        <w:rPr>
          <w:b/>
          <w:bCs/>
        </w:rPr>
        <w:t>Note: - Enable Encryption and set Password during Backup and when restore the same</w:t>
      </w:r>
      <w:r w:rsidR="00C75AC3">
        <w:rPr>
          <w:b/>
          <w:bCs/>
        </w:rPr>
        <w:t xml:space="preserve"> backup</w:t>
      </w:r>
      <w:r w:rsidRPr="00B10DB4">
        <w:rPr>
          <w:b/>
          <w:bCs/>
        </w:rPr>
        <w:t xml:space="preserve"> then put same password as well. </w:t>
      </w:r>
    </w:p>
    <w:p w14:paraId="299B5B50" w14:textId="764F0326" w:rsidR="00B10DB4" w:rsidRPr="00B10DB4" w:rsidRDefault="00B10DB4" w:rsidP="00882276">
      <w:pPr>
        <w:ind w:left="720"/>
        <w:rPr>
          <w:b/>
          <w:bCs/>
        </w:rPr>
      </w:pPr>
      <w:r w:rsidRPr="00B10DB4">
        <w:rPr>
          <w:b/>
          <w:bCs/>
        </w:rPr>
        <w:t xml:space="preserve">“If not enable Encryption, then if </w:t>
      </w:r>
      <w:r w:rsidR="00C75AC3" w:rsidRPr="00B10DB4">
        <w:rPr>
          <w:b/>
          <w:bCs/>
        </w:rPr>
        <w:t>anyone</w:t>
      </w:r>
      <w:r w:rsidRPr="00B10DB4">
        <w:rPr>
          <w:b/>
          <w:bCs/>
        </w:rPr>
        <w:t xml:space="preserve"> received the backup file he/she can </w:t>
      </w:r>
      <w:r w:rsidR="00867B8D">
        <w:rPr>
          <w:b/>
          <w:bCs/>
        </w:rPr>
        <w:t>read the configuration file of the firewall.</w:t>
      </w:r>
      <w:r w:rsidRPr="00B10DB4">
        <w:rPr>
          <w:b/>
          <w:bCs/>
        </w:rPr>
        <w:t xml:space="preserve">” </w:t>
      </w:r>
    </w:p>
    <w:p w14:paraId="5E59F6F6" w14:textId="77777777" w:rsidR="00D56B8C" w:rsidRPr="00D56B8C" w:rsidRDefault="00D56B8C" w:rsidP="00D56B8C">
      <w:pPr>
        <w:rPr>
          <w:b/>
          <w:bCs/>
        </w:rPr>
      </w:pPr>
      <w:r w:rsidRPr="00D56B8C">
        <w:rPr>
          <w:b/>
          <w:bCs/>
        </w:rPr>
        <w:t>2. Backup via CLI</w:t>
      </w:r>
    </w:p>
    <w:p w14:paraId="3C641AAD" w14:textId="77777777" w:rsidR="00D56B8C" w:rsidRPr="00D56B8C" w:rsidRDefault="00D56B8C" w:rsidP="00D56B8C">
      <w:pPr>
        <w:numPr>
          <w:ilvl w:val="0"/>
          <w:numId w:val="2"/>
        </w:numPr>
      </w:pPr>
      <w:r w:rsidRPr="00D56B8C">
        <w:t>Log in to your FortiGate via SSH.</w:t>
      </w:r>
    </w:p>
    <w:p w14:paraId="67603A7C" w14:textId="77777777" w:rsidR="00D56B8C" w:rsidRDefault="00D56B8C" w:rsidP="00D56B8C">
      <w:pPr>
        <w:numPr>
          <w:ilvl w:val="0"/>
          <w:numId w:val="2"/>
        </w:numPr>
      </w:pPr>
      <w:r w:rsidRPr="00D56B8C">
        <w:t>Use the following command to back up to your local PC:</w:t>
      </w:r>
    </w:p>
    <w:p w14:paraId="4F8F5BFA" w14:textId="62FAD2A7" w:rsidR="00D56B8C" w:rsidRPr="00D56B8C" w:rsidRDefault="00D56B8C" w:rsidP="00D56B8C">
      <w:pPr>
        <w:ind w:left="360"/>
      </w:pPr>
      <w:r>
        <w:rPr>
          <w:noProof/>
        </w:rPr>
        <w:lastRenderedPageBreak/>
        <w:drawing>
          <wp:inline distT="0" distB="0" distL="0" distR="0" wp14:anchorId="1DF0D381" wp14:editId="5DB335AD">
            <wp:extent cx="5731510" cy="953770"/>
            <wp:effectExtent l="0" t="0" r="2540" b="0"/>
            <wp:docPr id="1237706539" name="Picture 1" descr="A compute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06539" name="Picture 1" descr="A computer code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771D" w14:textId="77777777" w:rsidR="00D56B8C" w:rsidRDefault="00D56B8C" w:rsidP="00D56B8C">
      <w:r w:rsidRPr="00D56B8C">
        <w:t>For example:</w:t>
      </w:r>
    </w:p>
    <w:p w14:paraId="2A96FDD4" w14:textId="27AAE4D7" w:rsidR="00D56B8C" w:rsidRPr="00D56B8C" w:rsidRDefault="00D56B8C" w:rsidP="00D56B8C">
      <w:r>
        <w:rPr>
          <w:noProof/>
        </w:rPr>
        <w:drawing>
          <wp:inline distT="0" distB="0" distL="0" distR="0" wp14:anchorId="6219D5E8" wp14:editId="69B5EA72">
            <wp:extent cx="5731510" cy="932180"/>
            <wp:effectExtent l="0" t="0" r="2540" b="1270"/>
            <wp:docPr id="1903137591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37591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EB92B" w14:textId="02A31EC7" w:rsidR="00D56B8C" w:rsidRPr="00D56B8C" w:rsidRDefault="00D56B8C" w:rsidP="00D56B8C">
      <w:r w:rsidRPr="00D56B8C">
        <w:t>Replace backup-config with your preferred filename and 192.168.1.100 with the IP of TFTP server.</w:t>
      </w:r>
    </w:p>
    <w:p w14:paraId="45026E2D" w14:textId="77777777" w:rsidR="00D56B8C" w:rsidRPr="00D56B8C" w:rsidRDefault="00D56B8C" w:rsidP="00D56B8C">
      <w:r w:rsidRPr="00D56B8C">
        <w:rPr>
          <w:i/>
          <w:iCs/>
        </w:rPr>
        <w:t>Note:</w:t>
      </w:r>
      <w:r w:rsidRPr="00D56B8C">
        <w:t xml:space="preserve"> For SCP backups, make sure SCP is enabled and you have a destination SCP server to store the file.</w:t>
      </w:r>
    </w:p>
    <w:p w14:paraId="0949A019" w14:textId="77777777" w:rsidR="00D56B8C" w:rsidRPr="00D56B8C" w:rsidRDefault="00D56B8C" w:rsidP="00D56B8C">
      <w:pPr>
        <w:rPr>
          <w:b/>
          <w:bCs/>
        </w:rPr>
      </w:pPr>
      <w:r w:rsidRPr="00D56B8C">
        <w:rPr>
          <w:b/>
          <w:bCs/>
        </w:rPr>
        <w:t>3. Automate Scheduled Backups (Optional)</w:t>
      </w:r>
    </w:p>
    <w:p w14:paraId="688F9A33" w14:textId="77777777" w:rsidR="00D56B8C" w:rsidRPr="00D56B8C" w:rsidRDefault="00D56B8C" w:rsidP="00D56B8C">
      <w:r w:rsidRPr="00D56B8C">
        <w:t>FortiGate devices support automated backups using scripts or FortiManager for more complex configurations. This is useful if you need to keep periodic backups without manual effort.</w:t>
      </w:r>
    </w:p>
    <w:p w14:paraId="681B7C6D" w14:textId="77777777" w:rsidR="00D56B8C" w:rsidRPr="00D56B8C" w:rsidRDefault="00D56B8C" w:rsidP="00D56B8C">
      <w:pPr>
        <w:rPr>
          <w:b/>
          <w:bCs/>
        </w:rPr>
      </w:pPr>
      <w:r w:rsidRPr="00D56B8C">
        <w:rPr>
          <w:b/>
          <w:bCs/>
        </w:rPr>
        <w:t>Best Practices</w:t>
      </w:r>
    </w:p>
    <w:p w14:paraId="01816301" w14:textId="77777777" w:rsidR="00D56B8C" w:rsidRPr="00D56B8C" w:rsidRDefault="00D56B8C" w:rsidP="00D56B8C">
      <w:pPr>
        <w:numPr>
          <w:ilvl w:val="0"/>
          <w:numId w:val="3"/>
        </w:numPr>
      </w:pPr>
      <w:r w:rsidRPr="00D56B8C">
        <w:t>Always store backups in a secure location.</w:t>
      </w:r>
    </w:p>
    <w:p w14:paraId="5BBFC513" w14:textId="77777777" w:rsidR="00D56B8C" w:rsidRPr="00D56B8C" w:rsidRDefault="00D56B8C" w:rsidP="00D56B8C">
      <w:pPr>
        <w:numPr>
          <w:ilvl w:val="0"/>
          <w:numId w:val="3"/>
        </w:numPr>
      </w:pPr>
      <w:r w:rsidRPr="00D56B8C">
        <w:t>Regularly update backups after configuration changes.</w:t>
      </w:r>
    </w:p>
    <w:p w14:paraId="66F84E15" w14:textId="77777777" w:rsidR="00D56B8C" w:rsidRPr="00D56B8C" w:rsidRDefault="00D56B8C" w:rsidP="00D56B8C">
      <w:pPr>
        <w:numPr>
          <w:ilvl w:val="0"/>
          <w:numId w:val="3"/>
        </w:numPr>
      </w:pPr>
      <w:r w:rsidRPr="00D56B8C">
        <w:t>Label your backup files with clear dates or version numbers.</w:t>
      </w:r>
    </w:p>
    <w:p w14:paraId="5ED85B50" w14:textId="77777777" w:rsidR="00D56B8C" w:rsidRPr="00D56B8C" w:rsidRDefault="00D56B8C" w:rsidP="00D56B8C">
      <w:r w:rsidRPr="00D56B8C">
        <w:t>Let me know if you need any more details on a specific method!</w:t>
      </w:r>
    </w:p>
    <w:p w14:paraId="57D1B9EA" w14:textId="77777777" w:rsidR="00415A88" w:rsidRDefault="00415A88"/>
    <w:sectPr w:rsidR="00415A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C631BF"/>
    <w:multiLevelType w:val="multilevel"/>
    <w:tmpl w:val="46823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4F27D3"/>
    <w:multiLevelType w:val="multilevel"/>
    <w:tmpl w:val="F740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65900"/>
    <w:multiLevelType w:val="multilevel"/>
    <w:tmpl w:val="5774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05767">
    <w:abstractNumId w:val="0"/>
  </w:num>
  <w:num w:numId="2" w16cid:durableId="1291089193">
    <w:abstractNumId w:val="2"/>
  </w:num>
  <w:num w:numId="3" w16cid:durableId="633292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A88"/>
    <w:rsid w:val="0034012A"/>
    <w:rsid w:val="00415A88"/>
    <w:rsid w:val="00867B8D"/>
    <w:rsid w:val="00882276"/>
    <w:rsid w:val="00A800A8"/>
    <w:rsid w:val="00B10DB4"/>
    <w:rsid w:val="00C75AC3"/>
    <w:rsid w:val="00D56B8C"/>
    <w:rsid w:val="00F5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D04E1"/>
  <w15:chartTrackingRefBased/>
  <w15:docId w15:val="{8B5C69DF-7545-4C5A-8C13-81DF384B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A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A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A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A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A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A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A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A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A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A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89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5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69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8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9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0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99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73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9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11E94E-E859-40F6-A3E0-9F4F249B6B41}"/>
</file>

<file path=customXml/itemProps2.xml><?xml version="1.0" encoding="utf-8"?>
<ds:datastoreItem xmlns:ds="http://schemas.openxmlformats.org/officeDocument/2006/customXml" ds:itemID="{CA5D5C51-19EB-4FE1-9E7A-49B02ACFD1D6}"/>
</file>

<file path=customXml/itemProps3.xml><?xml version="1.0" encoding="utf-8"?>
<ds:datastoreItem xmlns:ds="http://schemas.openxmlformats.org/officeDocument/2006/customXml" ds:itemID="{54A399DB-B26B-42FC-B8FA-E211DE045B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Durlav Das</dc:creator>
  <cp:keywords/>
  <dc:description/>
  <cp:lastModifiedBy>Arpan Saha</cp:lastModifiedBy>
  <cp:revision>8</cp:revision>
  <dcterms:created xsi:type="dcterms:W3CDTF">2024-11-09T05:22:00Z</dcterms:created>
  <dcterms:modified xsi:type="dcterms:W3CDTF">2024-11-11T04:39:00Z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