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864C3" w14:textId="2B09EF93" w:rsidR="00A054DE" w:rsidRDefault="00C26CDD" w:rsidP="000F4F36">
      <w:pPr>
        <w:jc w:val="center"/>
        <w:rPr>
          <w:b/>
          <w:bCs/>
          <w:sz w:val="28"/>
          <w:szCs w:val="28"/>
        </w:rPr>
      </w:pPr>
      <w:r w:rsidRPr="00C26CDD">
        <w:rPr>
          <w:b/>
          <w:bCs/>
          <w:sz w:val="28"/>
          <w:szCs w:val="28"/>
        </w:rPr>
        <w:t xml:space="preserve">Integrating Key Vault </w:t>
      </w:r>
      <w:proofErr w:type="gramStart"/>
      <w:r w:rsidRPr="00C26CDD">
        <w:rPr>
          <w:b/>
          <w:bCs/>
          <w:sz w:val="28"/>
          <w:szCs w:val="28"/>
        </w:rPr>
        <w:t>With</w:t>
      </w:r>
      <w:proofErr w:type="gramEnd"/>
      <w:r w:rsidRPr="00C26CDD">
        <w:rPr>
          <w:b/>
          <w:bCs/>
          <w:sz w:val="28"/>
          <w:szCs w:val="28"/>
        </w:rPr>
        <w:t xml:space="preserve"> App service</w:t>
      </w:r>
    </w:p>
    <w:p w14:paraId="11DB2911" w14:textId="77777777" w:rsidR="000F4F36" w:rsidRDefault="000F4F36" w:rsidP="000F4F36">
      <w:pPr>
        <w:jc w:val="center"/>
        <w:rPr>
          <w:b/>
          <w:bCs/>
          <w:sz w:val="28"/>
          <w:szCs w:val="28"/>
        </w:rPr>
      </w:pPr>
    </w:p>
    <w:p w14:paraId="3B3EA12B" w14:textId="742FBB11" w:rsidR="00C26CDD" w:rsidRDefault="00C26CDD" w:rsidP="00C26CDD">
      <w:pPr>
        <w:pStyle w:val="ListParagraph"/>
        <w:numPr>
          <w:ilvl w:val="0"/>
          <w:numId w:val="2"/>
        </w:numPr>
      </w:pPr>
      <w:r>
        <w:t xml:space="preserve">Click on </w:t>
      </w:r>
      <w:r w:rsidRPr="00C26CDD">
        <w:rPr>
          <w:b/>
          <w:bCs/>
        </w:rPr>
        <w:t>certificates</w:t>
      </w:r>
      <w:r>
        <w:t xml:space="preserve"> option in App service and select </w:t>
      </w:r>
      <w:r w:rsidRPr="00C26CDD">
        <w:rPr>
          <w:b/>
          <w:bCs/>
        </w:rPr>
        <w:t>Bring Your Own Certificate</w:t>
      </w:r>
      <w:r>
        <w:t xml:space="preserve"> and click on </w:t>
      </w:r>
      <w:r w:rsidRPr="00C26CDD">
        <w:rPr>
          <w:b/>
          <w:bCs/>
        </w:rPr>
        <w:t>Add certificate</w:t>
      </w:r>
      <w:r>
        <w:t>.</w:t>
      </w:r>
    </w:p>
    <w:p w14:paraId="417F32DD" w14:textId="05256F48" w:rsidR="00C26CDD" w:rsidRDefault="00C26CDD" w:rsidP="00C26CDD">
      <w:pPr>
        <w:pStyle w:val="ListParagraph"/>
        <w:ind w:left="0"/>
      </w:pPr>
      <w:r w:rsidRPr="00C26CDD">
        <w:rPr>
          <w:noProof/>
        </w:rPr>
        <w:drawing>
          <wp:inline distT="0" distB="0" distL="0" distR="0" wp14:anchorId="082AC4DF" wp14:editId="09D5BC07">
            <wp:extent cx="5731510" cy="1758315"/>
            <wp:effectExtent l="0" t="0" r="2540" b="0"/>
            <wp:docPr id="5266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3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5CDD" w14:textId="77777777" w:rsidR="00C26CDD" w:rsidRDefault="00C26CDD" w:rsidP="00C26CDD">
      <w:pPr>
        <w:pStyle w:val="ListParagraph"/>
        <w:ind w:left="0"/>
      </w:pPr>
    </w:p>
    <w:p w14:paraId="3C90F035" w14:textId="2F54A85F" w:rsidR="00C26CDD" w:rsidRDefault="00C26CDD" w:rsidP="00C26CDD">
      <w:pPr>
        <w:pStyle w:val="ListParagraph"/>
        <w:numPr>
          <w:ilvl w:val="0"/>
          <w:numId w:val="2"/>
        </w:numPr>
      </w:pPr>
      <w:r>
        <w:t xml:space="preserve">Select </w:t>
      </w:r>
      <w:r w:rsidRPr="00C26CDD">
        <w:rPr>
          <w:b/>
          <w:bCs/>
        </w:rPr>
        <w:t xml:space="preserve">Import </w:t>
      </w:r>
      <w:proofErr w:type="gramStart"/>
      <w:r w:rsidRPr="00C26CDD">
        <w:rPr>
          <w:b/>
          <w:bCs/>
        </w:rPr>
        <w:t>From</w:t>
      </w:r>
      <w:proofErr w:type="gramEnd"/>
      <w:r w:rsidRPr="00C26CDD">
        <w:rPr>
          <w:b/>
          <w:bCs/>
        </w:rPr>
        <w:t xml:space="preserve"> Key Vault</w:t>
      </w:r>
      <w:r>
        <w:t xml:space="preserve"> in source option and click on </w:t>
      </w:r>
      <w:r>
        <w:rPr>
          <w:b/>
          <w:bCs/>
        </w:rPr>
        <w:t>Select Key Vault Certificate</w:t>
      </w:r>
      <w:r>
        <w:t>.</w:t>
      </w:r>
    </w:p>
    <w:p w14:paraId="4E8605B7" w14:textId="04A5439E" w:rsidR="00C26CDD" w:rsidRDefault="00C26CDD" w:rsidP="00C26CDD">
      <w:pPr>
        <w:ind w:left="1440"/>
      </w:pPr>
      <w:r w:rsidRPr="00C26CDD">
        <w:rPr>
          <w:noProof/>
        </w:rPr>
        <w:drawing>
          <wp:inline distT="0" distB="0" distL="0" distR="0" wp14:anchorId="531FC596" wp14:editId="319C8B34">
            <wp:extent cx="3611224" cy="3943350"/>
            <wp:effectExtent l="0" t="0" r="8890" b="0"/>
            <wp:docPr id="6996952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952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6786" cy="39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176D" w14:textId="77244FB0" w:rsidR="00C26CDD" w:rsidRDefault="00C26CDD" w:rsidP="00C26CDD">
      <w:pPr>
        <w:ind w:left="1440"/>
      </w:pPr>
      <w:r w:rsidRPr="00C26CDD">
        <w:rPr>
          <w:noProof/>
        </w:rPr>
        <w:lastRenderedPageBreak/>
        <w:drawing>
          <wp:inline distT="0" distB="0" distL="0" distR="0" wp14:anchorId="5B1EF9F0" wp14:editId="456CCC2C">
            <wp:extent cx="4369025" cy="1720938"/>
            <wp:effectExtent l="0" t="0" r="0" b="0"/>
            <wp:docPr id="492359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5918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2B25" w14:textId="19F4C7EA" w:rsidR="00C26CDD" w:rsidRDefault="00C26CDD" w:rsidP="00C26CDD">
      <w:pPr>
        <w:pStyle w:val="ListParagraph"/>
        <w:numPr>
          <w:ilvl w:val="0"/>
          <w:numId w:val="2"/>
        </w:numPr>
      </w:pPr>
      <w:proofErr w:type="gramStart"/>
      <w:r>
        <w:t>Select  the</w:t>
      </w:r>
      <w:proofErr w:type="gramEnd"/>
      <w:r>
        <w:t xml:space="preserve"> </w:t>
      </w:r>
      <w:r w:rsidRPr="00C26CDD">
        <w:rPr>
          <w:b/>
          <w:bCs/>
        </w:rPr>
        <w:t>Subscription Name, Key-Vault Name</w:t>
      </w:r>
      <w:r>
        <w:t xml:space="preserve"> and </w:t>
      </w:r>
      <w:r w:rsidRPr="00C26CDD">
        <w:rPr>
          <w:b/>
          <w:bCs/>
        </w:rPr>
        <w:t>Certificate</w:t>
      </w:r>
      <w:r>
        <w:t xml:space="preserve"> from drop down menu and click on </w:t>
      </w:r>
      <w:r w:rsidRPr="00C26CDD">
        <w:rPr>
          <w:b/>
          <w:bCs/>
        </w:rPr>
        <w:t>Select</w:t>
      </w:r>
      <w:r>
        <w:t xml:space="preserve"> option.</w:t>
      </w:r>
    </w:p>
    <w:p w14:paraId="57712AE3" w14:textId="0C912D97" w:rsidR="00C26CDD" w:rsidRDefault="00C26CDD" w:rsidP="002855BC">
      <w:pPr>
        <w:pStyle w:val="ListParagraph"/>
        <w:ind w:left="2880"/>
      </w:pPr>
      <w:r w:rsidRPr="00C26CDD">
        <w:rPr>
          <w:noProof/>
        </w:rPr>
        <w:drawing>
          <wp:inline distT="0" distB="0" distL="0" distR="0" wp14:anchorId="388EBF04" wp14:editId="0667B8CE">
            <wp:extent cx="2266021" cy="3403600"/>
            <wp:effectExtent l="0" t="0" r="1270" b="6350"/>
            <wp:docPr id="386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9982" cy="340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4CB0" w14:textId="77777777" w:rsidR="002855BC" w:rsidRDefault="002855BC" w:rsidP="002855BC">
      <w:pPr>
        <w:pStyle w:val="ListParagraph"/>
        <w:ind w:left="2880"/>
      </w:pPr>
    </w:p>
    <w:p w14:paraId="5976D0D2" w14:textId="46909AC2" w:rsidR="002855BC" w:rsidRDefault="002855BC" w:rsidP="002855BC">
      <w:pPr>
        <w:pStyle w:val="ListParagraph"/>
        <w:numPr>
          <w:ilvl w:val="0"/>
          <w:numId w:val="2"/>
        </w:numPr>
      </w:pPr>
      <w:r>
        <w:t xml:space="preserve">Click on </w:t>
      </w:r>
      <w:r w:rsidRPr="002855BC">
        <w:rPr>
          <w:b/>
          <w:bCs/>
        </w:rPr>
        <w:t>Validate</w:t>
      </w:r>
      <w:r>
        <w:t xml:space="preserve"> Option.</w:t>
      </w:r>
    </w:p>
    <w:p w14:paraId="3F26D729" w14:textId="27DACF1C" w:rsidR="002855BC" w:rsidRDefault="002855BC" w:rsidP="002855BC">
      <w:pPr>
        <w:pStyle w:val="ListParagraph"/>
        <w:ind w:left="2160"/>
      </w:pPr>
      <w:r w:rsidRPr="002855BC">
        <w:rPr>
          <w:noProof/>
        </w:rPr>
        <w:lastRenderedPageBreak/>
        <w:drawing>
          <wp:inline distT="0" distB="0" distL="0" distR="0" wp14:anchorId="10482204" wp14:editId="07180882">
            <wp:extent cx="2997200" cy="3332707"/>
            <wp:effectExtent l="0" t="0" r="0" b="1270"/>
            <wp:docPr id="18047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54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40" cy="333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8771" w14:textId="09302069" w:rsidR="002855BC" w:rsidRDefault="002855BC" w:rsidP="002855BC"/>
    <w:p w14:paraId="67091D32" w14:textId="479EC9FC" w:rsidR="002855BC" w:rsidRDefault="002855BC" w:rsidP="002855BC">
      <w:pPr>
        <w:pStyle w:val="ListParagraph"/>
        <w:numPr>
          <w:ilvl w:val="0"/>
          <w:numId w:val="2"/>
        </w:numPr>
      </w:pPr>
      <w:r>
        <w:t xml:space="preserve">Once Validation Completes, click on </w:t>
      </w:r>
      <w:r w:rsidRPr="002855BC">
        <w:rPr>
          <w:b/>
          <w:bCs/>
        </w:rPr>
        <w:t>Add</w:t>
      </w:r>
      <w:r>
        <w:t xml:space="preserve"> option.</w:t>
      </w:r>
    </w:p>
    <w:p w14:paraId="6A372028" w14:textId="1F529467" w:rsidR="002855BC" w:rsidRDefault="002855BC" w:rsidP="002855BC">
      <w:pPr>
        <w:pStyle w:val="ListParagraph"/>
        <w:ind w:left="2160"/>
      </w:pPr>
      <w:r w:rsidRPr="002855BC">
        <w:rPr>
          <w:noProof/>
        </w:rPr>
        <w:drawing>
          <wp:inline distT="0" distB="0" distL="0" distR="0" wp14:anchorId="3E13E6E5" wp14:editId="6C7E0101">
            <wp:extent cx="2978150" cy="3288192"/>
            <wp:effectExtent l="0" t="0" r="0" b="7620"/>
            <wp:docPr id="15244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65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134" cy="329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AB2E" w14:textId="77777777" w:rsidR="002855BC" w:rsidRDefault="002855BC" w:rsidP="002855BC"/>
    <w:p w14:paraId="68393C93" w14:textId="77777777" w:rsidR="002855BC" w:rsidRDefault="002855BC" w:rsidP="002855BC"/>
    <w:p w14:paraId="03745AE0" w14:textId="77777777" w:rsidR="002855BC" w:rsidRDefault="002855BC" w:rsidP="002855BC"/>
    <w:p w14:paraId="19403922" w14:textId="77777777" w:rsidR="002855BC" w:rsidRDefault="002855BC" w:rsidP="002855BC"/>
    <w:p w14:paraId="59FF0E69" w14:textId="77777777" w:rsidR="002855BC" w:rsidRDefault="002855BC" w:rsidP="002855BC"/>
    <w:p w14:paraId="3C4BE6BB" w14:textId="4B64E3BF" w:rsidR="002855BC" w:rsidRDefault="002855BC" w:rsidP="002855BC">
      <w:pPr>
        <w:pStyle w:val="ListParagraph"/>
        <w:numPr>
          <w:ilvl w:val="0"/>
          <w:numId w:val="2"/>
        </w:numPr>
      </w:pPr>
      <w:r>
        <w:lastRenderedPageBreak/>
        <w:t xml:space="preserve">Once you click on </w:t>
      </w:r>
      <w:r w:rsidRPr="002855BC">
        <w:rPr>
          <w:b/>
          <w:bCs/>
        </w:rPr>
        <w:t>Add</w:t>
      </w:r>
      <w:r>
        <w:rPr>
          <w:b/>
          <w:bCs/>
        </w:rPr>
        <w:t xml:space="preserve">, </w:t>
      </w:r>
      <w:r>
        <w:t xml:space="preserve">your certificate will be visible in </w:t>
      </w:r>
      <w:r w:rsidRPr="002855BC">
        <w:rPr>
          <w:b/>
          <w:bCs/>
        </w:rPr>
        <w:t>Bring Your Own Certificate</w:t>
      </w:r>
      <w:r>
        <w:t xml:space="preserve"> page like below. </w:t>
      </w:r>
    </w:p>
    <w:p w14:paraId="2AD2DF4A" w14:textId="68E0C6EB" w:rsidR="002855BC" w:rsidRDefault="002855BC" w:rsidP="002855BC">
      <w:pPr>
        <w:pStyle w:val="ListParagraph"/>
      </w:pPr>
      <w:r w:rsidRPr="002855BC">
        <w:rPr>
          <w:noProof/>
        </w:rPr>
        <w:drawing>
          <wp:inline distT="0" distB="0" distL="0" distR="0" wp14:anchorId="123C1E02" wp14:editId="0898B43A">
            <wp:extent cx="4946650" cy="1814027"/>
            <wp:effectExtent l="0" t="0" r="6350" b="0"/>
            <wp:docPr id="210620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03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0730" cy="181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65E1" w14:textId="77777777" w:rsidR="002855BC" w:rsidRDefault="002855BC" w:rsidP="002855BC"/>
    <w:p w14:paraId="3080958B" w14:textId="638C4A5B" w:rsidR="002855BC" w:rsidRDefault="002855BC" w:rsidP="002855BC">
      <w:pPr>
        <w:rPr>
          <w:b/>
          <w:bCs/>
          <w:sz w:val="28"/>
          <w:szCs w:val="28"/>
        </w:rPr>
      </w:pPr>
      <w:r w:rsidRPr="002855BC">
        <w:rPr>
          <w:b/>
          <w:bCs/>
          <w:sz w:val="28"/>
          <w:szCs w:val="28"/>
        </w:rPr>
        <w:t xml:space="preserve">Binding SSL Certificate </w:t>
      </w:r>
      <w:proofErr w:type="gramStart"/>
      <w:r w:rsidRPr="002855BC">
        <w:rPr>
          <w:b/>
          <w:bCs/>
          <w:sz w:val="28"/>
          <w:szCs w:val="28"/>
        </w:rPr>
        <w:t>With</w:t>
      </w:r>
      <w:proofErr w:type="gramEnd"/>
      <w:r w:rsidRPr="002855BC">
        <w:rPr>
          <w:b/>
          <w:bCs/>
          <w:sz w:val="28"/>
          <w:szCs w:val="28"/>
        </w:rPr>
        <w:t xml:space="preserve"> Custom Domain:</w:t>
      </w:r>
    </w:p>
    <w:p w14:paraId="60F29EB8" w14:textId="2639E161" w:rsidR="002855BC" w:rsidRDefault="002855BC" w:rsidP="002855BC">
      <w:pPr>
        <w:pStyle w:val="ListParagraph"/>
        <w:numPr>
          <w:ilvl w:val="0"/>
          <w:numId w:val="3"/>
        </w:numPr>
      </w:pPr>
      <w:r>
        <w:t xml:space="preserve">Click on </w:t>
      </w:r>
      <w:r w:rsidRPr="00310860">
        <w:rPr>
          <w:b/>
          <w:bCs/>
        </w:rPr>
        <w:t>Custom Domain</w:t>
      </w:r>
      <w:r>
        <w:t xml:space="preserve"> option and select the </w:t>
      </w:r>
      <w:r w:rsidRPr="00310860">
        <w:rPr>
          <w:b/>
          <w:bCs/>
        </w:rPr>
        <w:t>Custom Domain</w:t>
      </w:r>
      <w:r>
        <w:t xml:space="preserve"> on which you want to bind the SSL Certificate</w:t>
      </w:r>
      <w:r w:rsidR="00310860">
        <w:t xml:space="preserve"> and click </w:t>
      </w:r>
      <w:r w:rsidR="00310860" w:rsidRPr="00310860">
        <w:rPr>
          <w:b/>
          <w:bCs/>
        </w:rPr>
        <w:t>Add Binding</w:t>
      </w:r>
      <w:r w:rsidR="00310860">
        <w:t>.</w:t>
      </w:r>
    </w:p>
    <w:p w14:paraId="13820A7A" w14:textId="273BB55F" w:rsidR="00310860" w:rsidRDefault="00310860" w:rsidP="00310860">
      <w:pPr>
        <w:pStyle w:val="ListParagraph"/>
        <w:ind w:left="360"/>
        <w:jc w:val="center"/>
      </w:pPr>
      <w:r w:rsidRPr="00310860">
        <w:rPr>
          <w:noProof/>
        </w:rPr>
        <w:drawing>
          <wp:inline distT="0" distB="0" distL="0" distR="0" wp14:anchorId="38A9C272" wp14:editId="63956D72">
            <wp:extent cx="4997707" cy="2648086"/>
            <wp:effectExtent l="0" t="0" r="0" b="0"/>
            <wp:docPr id="96724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6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253E" w14:textId="4FFE50B6" w:rsidR="00310860" w:rsidRPr="002855BC" w:rsidRDefault="00310860" w:rsidP="002D2197">
      <w:pPr>
        <w:pStyle w:val="ListParagraph"/>
      </w:pPr>
    </w:p>
    <w:sectPr w:rsidR="00310860" w:rsidRPr="002855BC" w:rsidSect="000F4F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001B7"/>
    <w:multiLevelType w:val="hybridMultilevel"/>
    <w:tmpl w:val="550E8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A0D80"/>
    <w:multiLevelType w:val="hybridMultilevel"/>
    <w:tmpl w:val="00645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16C53"/>
    <w:multiLevelType w:val="hybridMultilevel"/>
    <w:tmpl w:val="CB0E52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565989">
    <w:abstractNumId w:val="2"/>
  </w:num>
  <w:num w:numId="2" w16cid:durableId="374887844">
    <w:abstractNumId w:val="0"/>
  </w:num>
  <w:num w:numId="3" w16cid:durableId="997461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DD"/>
    <w:rsid w:val="000F4F36"/>
    <w:rsid w:val="002266C7"/>
    <w:rsid w:val="002855BC"/>
    <w:rsid w:val="002D2197"/>
    <w:rsid w:val="00310860"/>
    <w:rsid w:val="007F0E7F"/>
    <w:rsid w:val="00A054DE"/>
    <w:rsid w:val="00C26CDD"/>
    <w:rsid w:val="00DA5176"/>
    <w:rsid w:val="00E9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B682"/>
  <w15:chartTrackingRefBased/>
  <w15:docId w15:val="{7AC13A0F-C01B-4148-8F29-C2CDD12A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7C2F05-832B-46C1-B6F4-3628E7C724CD}"/>
</file>

<file path=customXml/itemProps2.xml><?xml version="1.0" encoding="utf-8"?>
<ds:datastoreItem xmlns:ds="http://schemas.openxmlformats.org/officeDocument/2006/customXml" ds:itemID="{12B0F007-D29E-4E51-B05E-5CD0FDF71178}"/>
</file>

<file path=customXml/itemProps3.xml><?xml version="1.0" encoding="utf-8"?>
<ds:datastoreItem xmlns:ds="http://schemas.openxmlformats.org/officeDocument/2006/customXml" ds:itemID="{FABB14A1-2A4F-44A4-86B9-7DFDE02E99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Yadav</dc:creator>
  <cp:keywords/>
  <dc:description/>
  <cp:lastModifiedBy>Surendra Yadav</cp:lastModifiedBy>
  <cp:revision>2</cp:revision>
  <dcterms:created xsi:type="dcterms:W3CDTF">2024-11-06T12:23:00Z</dcterms:created>
  <dcterms:modified xsi:type="dcterms:W3CDTF">2024-11-06T12:23:00Z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