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19A6" w14:textId="2945F463" w:rsidR="00EC13F4" w:rsidRDefault="00585604" w:rsidP="008A1AB7">
      <w:pPr>
        <w:jc w:val="center"/>
        <w:rPr>
          <w:b/>
          <w:bCs/>
          <w:color w:val="2F5496" w:themeColor="accent1" w:themeShade="BF"/>
          <w:sz w:val="28"/>
          <w:szCs w:val="28"/>
        </w:rPr>
      </w:pPr>
      <w:r w:rsidRPr="008021D5">
        <w:rPr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C63045" wp14:editId="2E03AD2E">
            <wp:simplePos x="0" y="0"/>
            <wp:positionH relativeFrom="page">
              <wp:posOffset>6327211</wp:posOffset>
            </wp:positionH>
            <wp:positionV relativeFrom="page">
              <wp:posOffset>215900</wp:posOffset>
            </wp:positionV>
            <wp:extent cx="1236909" cy="1022350"/>
            <wp:effectExtent l="0" t="0" r="0" b="0"/>
            <wp:wrapSquare wrapText="bothSides"/>
            <wp:docPr id="148724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42244" name="Picture 14872422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006" cy="102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26C7B" w14:textId="1808EBAC" w:rsidR="00F84941" w:rsidRPr="0033753F" w:rsidRDefault="004E0137" w:rsidP="008A1AB7">
      <w:pPr>
        <w:jc w:val="center"/>
        <w:rPr>
          <w:b/>
          <w:bCs/>
          <w:color w:val="1F3864" w:themeColor="accent1" w:themeShade="80"/>
          <w:sz w:val="32"/>
          <w:szCs w:val="32"/>
        </w:rPr>
      </w:pPr>
      <w:r w:rsidRPr="0033753F">
        <w:rPr>
          <w:b/>
          <w:bCs/>
          <w:color w:val="1F3864" w:themeColor="accent1" w:themeShade="80"/>
          <w:sz w:val="32"/>
          <w:szCs w:val="32"/>
        </w:rPr>
        <w:t xml:space="preserve">Comprehensive </w:t>
      </w:r>
      <w:r w:rsidR="00F84941" w:rsidRPr="0033753F">
        <w:rPr>
          <w:b/>
          <w:bCs/>
          <w:color w:val="1F3864" w:themeColor="accent1" w:themeShade="80"/>
          <w:sz w:val="32"/>
          <w:szCs w:val="32"/>
        </w:rPr>
        <w:t>Report on an AI-Powered SWOT Analysis WebApp</w:t>
      </w:r>
    </w:p>
    <w:p w14:paraId="76AAF73D" w14:textId="77777777" w:rsidR="0058396A" w:rsidRPr="00C950D0" w:rsidRDefault="0058396A" w:rsidP="0058396A">
      <w:pPr>
        <w:rPr>
          <w:b/>
          <w:bCs/>
          <w:color w:val="4472C4" w:themeColor="accent1"/>
          <w:sz w:val="28"/>
          <w:szCs w:val="28"/>
        </w:rPr>
      </w:pPr>
      <w:r w:rsidRPr="00C950D0">
        <w:rPr>
          <w:b/>
          <w:bCs/>
          <w:color w:val="4472C4" w:themeColor="accent1"/>
          <w:sz w:val="28"/>
          <w:szCs w:val="28"/>
        </w:rPr>
        <w:t>Executive Summary</w:t>
      </w:r>
    </w:p>
    <w:p w14:paraId="17DBD8B2" w14:textId="77777777" w:rsidR="0058396A" w:rsidRDefault="0058396A" w:rsidP="0058396A">
      <w:r w:rsidRPr="00C950D0">
        <w:t xml:space="preserve">TransGlobal Industries and other forward-thinking organizations require actionable insights to stay competitive in a dynamic marketplace. Our AI-powered SWOT Analysis WebApp delivers these insights by automating the process of analyzing an organization’s strengths, weaknesses, opportunities, and threats. Built on advanced technologies including </w:t>
      </w:r>
      <w:r w:rsidRPr="00C950D0">
        <w:rPr>
          <w:b/>
          <w:bCs/>
        </w:rPr>
        <w:t>Streamlit</w:t>
      </w:r>
      <w:r w:rsidRPr="00C950D0">
        <w:t xml:space="preserve">, </w:t>
      </w:r>
      <w:r w:rsidRPr="00C950D0">
        <w:rPr>
          <w:b/>
          <w:bCs/>
        </w:rPr>
        <w:t>LangChain</w:t>
      </w:r>
      <w:r w:rsidRPr="00C950D0">
        <w:t xml:space="preserve">, </w:t>
      </w:r>
      <w:r w:rsidRPr="00C950D0">
        <w:rPr>
          <w:b/>
          <w:bCs/>
        </w:rPr>
        <w:t>FAISS</w:t>
      </w:r>
      <w:r w:rsidRPr="00C950D0">
        <w:t xml:space="preserve">, </w:t>
      </w:r>
      <w:r w:rsidRPr="00C950D0">
        <w:rPr>
          <w:b/>
          <w:bCs/>
        </w:rPr>
        <w:t>Google Generative AI</w:t>
      </w:r>
      <w:r w:rsidRPr="00C950D0">
        <w:t xml:space="preserve">, and </w:t>
      </w:r>
      <w:r w:rsidRPr="00C950D0">
        <w:rPr>
          <w:b/>
          <w:bCs/>
        </w:rPr>
        <w:t>Plotly</w:t>
      </w:r>
      <w:r w:rsidRPr="00C950D0">
        <w:t>, this solution converts detailed organizational information into a comprehensive SWOT analysis, complete with interactive visualizations.</w:t>
      </w:r>
    </w:p>
    <w:p w14:paraId="22C30094" w14:textId="672BAEB8" w:rsidR="00FD334D" w:rsidRPr="00C950D0" w:rsidRDefault="00000000" w:rsidP="0058396A">
      <w:r>
        <w:pict w14:anchorId="2DF9E750">
          <v:rect id="_x0000_i1025" style="width:0;height:1.5pt" o:hralign="center" o:hrstd="t" o:hr="t" fillcolor="#a0a0a0" stroked="f"/>
        </w:pict>
      </w:r>
    </w:p>
    <w:p w14:paraId="2981E13F" w14:textId="257B6B25" w:rsidR="0058396A" w:rsidRDefault="0058396A" w:rsidP="0058396A">
      <w:r w:rsidRPr="00C950D0">
        <w:rPr>
          <w:b/>
          <w:bCs/>
          <w:color w:val="4472C4" w:themeColor="accent1"/>
          <w:sz w:val="28"/>
          <w:szCs w:val="28"/>
        </w:rPr>
        <w:t>Primary Delivery – Proof-of-Concept (POC):</w:t>
      </w:r>
      <w:r w:rsidRPr="00C950D0">
        <w:rPr>
          <w:color w:val="4472C4" w:themeColor="accent1"/>
          <w:sz w:val="28"/>
          <w:szCs w:val="28"/>
        </w:rPr>
        <w:br/>
      </w:r>
      <w:r w:rsidRPr="00C950D0">
        <w:t>The Proof-of-Concept (POC) demonstrates the end-to-end capabilities of the WebApp</w:t>
      </w:r>
      <w:r w:rsidR="00ED13A7">
        <w:t xml:space="preserve"> </w:t>
      </w:r>
      <w:r w:rsidRPr="00C950D0">
        <w:t>from input processing through automated analysis and visualization</w:t>
      </w:r>
      <w:r w:rsidR="00ED13A7">
        <w:t xml:space="preserve"> </w:t>
      </w:r>
      <w:r w:rsidRPr="00C950D0">
        <w:t>showcasing how the system provides strategic, data-driven insights that significantly enhance decision-making efficiency in the workplace.</w:t>
      </w:r>
    </w:p>
    <w:p w14:paraId="1DD97C93" w14:textId="77777777" w:rsidR="00ED13A7" w:rsidRPr="0058396A" w:rsidRDefault="00ED13A7" w:rsidP="0058396A"/>
    <w:p w14:paraId="3CC86E7F" w14:textId="77777777" w:rsidR="00F84941" w:rsidRPr="00FD334D" w:rsidRDefault="00F84941" w:rsidP="00F84941">
      <w:pPr>
        <w:rPr>
          <w:b/>
          <w:bCs/>
          <w:color w:val="4472C4" w:themeColor="accent1"/>
          <w:sz w:val="28"/>
          <w:szCs w:val="28"/>
        </w:rPr>
      </w:pPr>
      <w:r w:rsidRPr="00FD334D">
        <w:rPr>
          <w:b/>
          <w:bCs/>
          <w:color w:val="4472C4" w:themeColor="accent1"/>
          <w:sz w:val="28"/>
          <w:szCs w:val="28"/>
        </w:rPr>
        <w:t>1. Introduction</w:t>
      </w:r>
    </w:p>
    <w:p w14:paraId="5E391455" w14:textId="77777777" w:rsidR="0058396A" w:rsidRPr="00C950D0" w:rsidRDefault="0058396A" w:rsidP="0058396A">
      <w:r w:rsidRPr="00C950D0">
        <w:t>In an era where rapid strategic decision-making is essential, understanding the internal and external factors affecting an organization is critical. Traditional SWOT analyses often suffer from subjectivity and delays due to manual processing. Our AI-powered WebApp addresses these challenges by automating the entire SWOT analysis process. This report, prepared from a client perspective, details the technology, workflow, and benefits of the solution while emphasizing the POC as our primary delivery.</w:t>
      </w:r>
    </w:p>
    <w:p w14:paraId="7237EC3A" w14:textId="77777777" w:rsidR="00F84941" w:rsidRPr="00F84941" w:rsidRDefault="00F84941" w:rsidP="00F84941">
      <w:r w:rsidRPr="00F84941">
        <w:rPr>
          <w:b/>
          <w:bCs/>
        </w:rPr>
        <w:t>Key Points:</w:t>
      </w:r>
    </w:p>
    <w:p w14:paraId="666E66AD" w14:textId="77777777" w:rsidR="00F84941" w:rsidRPr="00F84941" w:rsidRDefault="00F84941" w:rsidP="00F84941">
      <w:pPr>
        <w:numPr>
          <w:ilvl w:val="0"/>
          <w:numId w:val="1"/>
        </w:numPr>
      </w:pPr>
      <w:r w:rsidRPr="00F84941">
        <w:rPr>
          <w:b/>
          <w:bCs/>
        </w:rPr>
        <w:t>Purpose:</w:t>
      </w:r>
      <w:r w:rsidRPr="00F84941">
        <w:t xml:space="preserve"> To accept organizational details as input and generate an insightful, actionable SWOT analysis.</w:t>
      </w:r>
    </w:p>
    <w:p w14:paraId="3465F38F" w14:textId="77777777" w:rsidR="00F84941" w:rsidRPr="00F84941" w:rsidRDefault="00F84941" w:rsidP="00F84941">
      <w:pPr>
        <w:numPr>
          <w:ilvl w:val="0"/>
          <w:numId w:val="1"/>
        </w:numPr>
      </w:pPr>
      <w:r w:rsidRPr="00F84941">
        <w:rPr>
          <w:b/>
          <w:bCs/>
        </w:rPr>
        <w:t>Relevance:</w:t>
      </w:r>
      <w:r w:rsidRPr="00F84941">
        <w:t xml:space="preserve"> With businesses increasingly relying on data-driven strategies, this WebApp demonstrates how AI can be leveraged to provide nuanced business insights.</w:t>
      </w:r>
    </w:p>
    <w:p w14:paraId="463D8054" w14:textId="77777777" w:rsidR="00F84941" w:rsidRPr="00FD334D" w:rsidRDefault="00F84941" w:rsidP="00F84941">
      <w:pPr>
        <w:rPr>
          <w:b/>
          <w:bCs/>
          <w:color w:val="4472C4" w:themeColor="accent1"/>
          <w:sz w:val="28"/>
          <w:szCs w:val="28"/>
        </w:rPr>
      </w:pPr>
      <w:r w:rsidRPr="00FD334D">
        <w:rPr>
          <w:b/>
          <w:bCs/>
          <w:color w:val="4472C4" w:themeColor="accent1"/>
          <w:sz w:val="28"/>
          <w:szCs w:val="28"/>
        </w:rPr>
        <w:t>2. Technology Stack</w:t>
      </w:r>
    </w:p>
    <w:p w14:paraId="77962D22" w14:textId="21EAE419" w:rsidR="0058396A" w:rsidRPr="00F84941" w:rsidRDefault="00F84941" w:rsidP="00F84941">
      <w:r w:rsidRPr="00F84941">
        <w:t>The solution utilizes a modern technology stack designed for both robust performance and ease of use:</w:t>
      </w:r>
    </w:p>
    <w:p w14:paraId="4634F694" w14:textId="77777777" w:rsidR="00F84941" w:rsidRPr="00F84941" w:rsidRDefault="00F84941" w:rsidP="00F84941">
      <w:pPr>
        <w:numPr>
          <w:ilvl w:val="0"/>
          <w:numId w:val="2"/>
        </w:numPr>
      </w:pPr>
      <w:r w:rsidRPr="00F84941">
        <w:rPr>
          <w:b/>
          <w:bCs/>
        </w:rPr>
        <w:lastRenderedPageBreak/>
        <w:t>Streamlit:</w:t>
      </w:r>
    </w:p>
    <w:p w14:paraId="78E45E69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 xml:space="preserve">Provides a user-friendly interface with modern design elements such as </w:t>
      </w:r>
      <w:proofErr w:type="spellStart"/>
      <w:r w:rsidRPr="00F84941">
        <w:t>glassmorphism</w:t>
      </w:r>
      <w:proofErr w:type="spellEnd"/>
      <w:r w:rsidRPr="00F84941">
        <w:t>, smooth animations, and responsive layouts.</w:t>
      </w:r>
    </w:p>
    <w:p w14:paraId="6C06C965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Supports rapid development of interactive dashboards and data visualizations.</w:t>
      </w:r>
    </w:p>
    <w:p w14:paraId="5B690D38" w14:textId="77777777" w:rsidR="00F84941" w:rsidRPr="00F84941" w:rsidRDefault="00F84941" w:rsidP="00F84941">
      <w:pPr>
        <w:numPr>
          <w:ilvl w:val="0"/>
          <w:numId w:val="2"/>
        </w:numPr>
      </w:pPr>
      <w:r w:rsidRPr="00F84941">
        <w:rPr>
          <w:b/>
          <w:bCs/>
        </w:rPr>
        <w:t>LangChain:</w:t>
      </w:r>
    </w:p>
    <w:p w14:paraId="682CFBFA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Enables chaining of language model operations and integrates with retrieval systems.</w:t>
      </w:r>
    </w:p>
    <w:p w14:paraId="20CB8F79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Utilized to create a custom prompt template that guides the generation of a detailed SWOT analysis.</w:t>
      </w:r>
    </w:p>
    <w:p w14:paraId="3C4BCCC7" w14:textId="77777777" w:rsidR="00F84941" w:rsidRPr="00F84941" w:rsidRDefault="00F84941" w:rsidP="00F84941">
      <w:pPr>
        <w:numPr>
          <w:ilvl w:val="0"/>
          <w:numId w:val="2"/>
        </w:numPr>
      </w:pPr>
      <w:r w:rsidRPr="00F84941">
        <w:rPr>
          <w:b/>
          <w:bCs/>
        </w:rPr>
        <w:t>FAISS (Facebook AI Similarity Search):</w:t>
      </w:r>
    </w:p>
    <w:p w14:paraId="42FBD47F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Powers vector-based retrieval by indexing key SWOT concepts.</w:t>
      </w:r>
    </w:p>
    <w:p w14:paraId="5213DCAF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Enhances the relevance of the retrieved context for generating tailored SWOT insights.</w:t>
      </w:r>
    </w:p>
    <w:p w14:paraId="5F060987" w14:textId="77777777" w:rsidR="00F84941" w:rsidRPr="00F84941" w:rsidRDefault="00F84941" w:rsidP="00F84941">
      <w:pPr>
        <w:numPr>
          <w:ilvl w:val="0"/>
          <w:numId w:val="2"/>
        </w:numPr>
      </w:pPr>
      <w:r w:rsidRPr="00F84941">
        <w:rPr>
          <w:b/>
          <w:bCs/>
        </w:rPr>
        <w:t>Google Generative AI:</w:t>
      </w:r>
    </w:p>
    <w:p w14:paraId="05A865B9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Drives the natural language processing capabilities.</w:t>
      </w:r>
    </w:p>
    <w:p w14:paraId="28533057" w14:textId="77777777" w:rsidR="00F84941" w:rsidRPr="00F84941" w:rsidRDefault="00F84941" w:rsidP="00F84941">
      <w:pPr>
        <w:numPr>
          <w:ilvl w:val="1"/>
          <w:numId w:val="2"/>
        </w:numPr>
      </w:pPr>
      <w:r w:rsidRPr="00F84941">
        <w:t>Works in tandem with LangChain to produce rich, context-aware analysis using Retrieval-Augmented Generation (RAG).</w:t>
      </w:r>
    </w:p>
    <w:p w14:paraId="20269093" w14:textId="5B7A5DA9" w:rsidR="0058396A" w:rsidRPr="00C950D0" w:rsidRDefault="0058396A" w:rsidP="0058396A">
      <w:pPr>
        <w:rPr>
          <w:b/>
          <w:bCs/>
          <w:color w:val="4472C4" w:themeColor="accent1"/>
          <w:sz w:val="28"/>
          <w:szCs w:val="28"/>
        </w:rPr>
      </w:pPr>
      <w:r w:rsidRPr="00FD334D">
        <w:rPr>
          <w:b/>
          <w:bCs/>
          <w:color w:val="4472C4" w:themeColor="accent1"/>
          <w:sz w:val="28"/>
          <w:szCs w:val="28"/>
        </w:rPr>
        <w:t>3</w:t>
      </w:r>
      <w:r w:rsidRPr="00C950D0">
        <w:rPr>
          <w:b/>
          <w:bCs/>
          <w:color w:val="4472C4" w:themeColor="accent1"/>
          <w:sz w:val="28"/>
          <w:szCs w:val="28"/>
        </w:rPr>
        <w:t>. Proof-of-Concept (POC) Overview</w:t>
      </w:r>
    </w:p>
    <w:p w14:paraId="02852149" w14:textId="33AB1BF0" w:rsidR="0058396A" w:rsidRPr="00C950D0" w:rsidRDefault="0058396A" w:rsidP="0058396A">
      <w:pPr>
        <w:rPr>
          <w:b/>
          <w:bCs/>
        </w:rPr>
      </w:pPr>
      <w:r>
        <w:rPr>
          <w:b/>
          <w:bCs/>
        </w:rPr>
        <w:t>3</w:t>
      </w:r>
      <w:r w:rsidRPr="00C950D0">
        <w:rPr>
          <w:b/>
          <w:bCs/>
        </w:rPr>
        <w:t>.1 POC Objectives and Scope</w:t>
      </w:r>
    </w:p>
    <w:p w14:paraId="485AA4BE" w14:textId="77777777" w:rsidR="0058396A" w:rsidRPr="00C950D0" w:rsidRDefault="0058396A" w:rsidP="0058396A">
      <w:r w:rsidRPr="00C950D0">
        <w:t>The POC is our primary delivery and demonstrates the core functionalities of the SWOT Analysis WebApp. It is designed to:</w:t>
      </w:r>
    </w:p>
    <w:p w14:paraId="586EE1D8" w14:textId="77777777" w:rsidR="0058396A" w:rsidRPr="00C950D0" w:rsidRDefault="0058396A" w:rsidP="0058396A">
      <w:pPr>
        <w:numPr>
          <w:ilvl w:val="0"/>
          <w:numId w:val="16"/>
        </w:numPr>
      </w:pPr>
      <w:r w:rsidRPr="00C950D0">
        <w:t>Validate end-to-end automation—from data input to interactive visual output.</w:t>
      </w:r>
    </w:p>
    <w:p w14:paraId="30DAFDA0" w14:textId="77777777" w:rsidR="0058396A" w:rsidRPr="00C950D0" w:rsidRDefault="0058396A" w:rsidP="0058396A">
      <w:pPr>
        <w:numPr>
          <w:ilvl w:val="0"/>
          <w:numId w:val="16"/>
        </w:numPr>
      </w:pPr>
      <w:r w:rsidRPr="00C950D0">
        <w:t>Showcase the accurate conversion of organizational details into actionable SWOT insights.</w:t>
      </w:r>
    </w:p>
    <w:p w14:paraId="5C40BB04" w14:textId="77777777" w:rsidR="0058396A" w:rsidRPr="00C950D0" w:rsidRDefault="0058396A" w:rsidP="0058396A">
      <w:pPr>
        <w:numPr>
          <w:ilvl w:val="0"/>
          <w:numId w:val="16"/>
        </w:numPr>
      </w:pPr>
      <w:r w:rsidRPr="00C950D0">
        <w:t>Highlight the integration of advanced AI techniques with user-friendly design.</w:t>
      </w:r>
    </w:p>
    <w:p w14:paraId="3A5364C4" w14:textId="77777777" w:rsidR="0058396A" w:rsidRPr="00C950D0" w:rsidRDefault="0058396A" w:rsidP="0058396A">
      <w:pPr>
        <w:numPr>
          <w:ilvl w:val="0"/>
          <w:numId w:val="16"/>
        </w:numPr>
      </w:pPr>
      <w:r w:rsidRPr="00C950D0">
        <w:t>Demonstrate tangible benefits such as increased efficiency, objective analysis, and enhanced decision-making.</w:t>
      </w:r>
    </w:p>
    <w:p w14:paraId="6BD4CB60" w14:textId="18C664C2" w:rsidR="00DA1B56" w:rsidRPr="00F84941" w:rsidRDefault="00DA1B56" w:rsidP="00F84941"/>
    <w:p w14:paraId="6F748A81" w14:textId="4333F6D1" w:rsidR="00F84941" w:rsidRPr="00F84941" w:rsidRDefault="00F84941" w:rsidP="00F84941">
      <w:pPr>
        <w:rPr>
          <w:b/>
          <w:bCs/>
        </w:rPr>
      </w:pPr>
      <w:r w:rsidRPr="00F84941">
        <w:rPr>
          <w:b/>
          <w:bCs/>
        </w:rPr>
        <w:lastRenderedPageBreak/>
        <w:t>3.</w:t>
      </w:r>
      <w:r w:rsidR="0058396A">
        <w:rPr>
          <w:b/>
          <w:bCs/>
        </w:rPr>
        <w:t>2</w:t>
      </w:r>
      <w:r w:rsidRPr="00F84941">
        <w:rPr>
          <w:b/>
          <w:bCs/>
        </w:rPr>
        <w:t xml:space="preserve"> User Input Processing</w:t>
      </w:r>
    </w:p>
    <w:p w14:paraId="64F26E72" w14:textId="77777777" w:rsidR="00F84941" w:rsidRPr="00F84941" w:rsidRDefault="00F84941" w:rsidP="00F84941">
      <w:pPr>
        <w:numPr>
          <w:ilvl w:val="0"/>
          <w:numId w:val="3"/>
        </w:numPr>
      </w:pPr>
      <w:r w:rsidRPr="00F84941">
        <w:rPr>
          <w:b/>
          <w:bCs/>
        </w:rPr>
        <w:t>Input Methods:</w:t>
      </w:r>
      <w:r w:rsidRPr="00F84941">
        <w:t xml:space="preserve"> </w:t>
      </w:r>
    </w:p>
    <w:p w14:paraId="438407B8" w14:textId="77777777" w:rsidR="00F84941" w:rsidRDefault="00F84941" w:rsidP="00F84941">
      <w:pPr>
        <w:numPr>
          <w:ilvl w:val="1"/>
          <w:numId w:val="3"/>
        </w:numPr>
      </w:pPr>
      <w:r w:rsidRPr="00F84941">
        <w:t>Users can either manually enter organization details or upload documents (TXT, PDF, DOCX).</w:t>
      </w:r>
    </w:p>
    <w:p w14:paraId="27104537" w14:textId="135298CE" w:rsidR="00523B33" w:rsidRDefault="00DA1B56" w:rsidP="00DA1B56">
      <w:r w:rsidRPr="00DA1B56">
        <w:rPr>
          <w:noProof/>
        </w:rPr>
        <w:drawing>
          <wp:inline distT="0" distB="0" distL="0" distR="0" wp14:anchorId="3A7809EA" wp14:editId="0AA50455">
            <wp:extent cx="5524500" cy="3341260"/>
            <wp:effectExtent l="0" t="0" r="0" b="0"/>
            <wp:docPr id="202941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18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640" cy="33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32CA" w14:textId="4E11C2D5" w:rsidR="00DA1B56" w:rsidRDefault="00DA1B56" w:rsidP="00DA1B56">
      <w:r w:rsidRPr="00DA1B56">
        <w:rPr>
          <w:noProof/>
        </w:rPr>
        <w:drawing>
          <wp:inline distT="0" distB="0" distL="0" distR="0" wp14:anchorId="1A6C516E" wp14:editId="01569C41">
            <wp:extent cx="5525375" cy="3213100"/>
            <wp:effectExtent l="0" t="0" r="0" b="6350"/>
            <wp:docPr id="3787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19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350" cy="32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1984" w14:textId="3B8358FB" w:rsidR="00DA1B56" w:rsidRPr="00F84941" w:rsidRDefault="00DA1B56" w:rsidP="00DA1B56">
      <w:r w:rsidRPr="00DA1B56">
        <w:rPr>
          <w:highlight w:val="yellow"/>
        </w:rPr>
        <w:lastRenderedPageBreak/>
        <w:t xml:space="preserve">Upon clicking any of the Sample Organizations, that </w:t>
      </w:r>
      <w:r w:rsidRPr="00DA1B56">
        <w:rPr>
          <w:b/>
          <w:bCs/>
          <w:highlight w:val="yellow"/>
        </w:rPr>
        <w:t>industry Specific</w:t>
      </w:r>
      <w:r w:rsidRPr="00DA1B56">
        <w:rPr>
          <w:highlight w:val="yellow"/>
        </w:rPr>
        <w:t xml:space="preserve"> Company Information will be populated in the text input section.</w:t>
      </w:r>
    </w:p>
    <w:p w14:paraId="3B2904CC" w14:textId="77777777" w:rsidR="00F84941" w:rsidRPr="00F84941" w:rsidRDefault="00F84941" w:rsidP="00F84941">
      <w:pPr>
        <w:numPr>
          <w:ilvl w:val="0"/>
          <w:numId w:val="3"/>
        </w:numPr>
      </w:pPr>
      <w:r w:rsidRPr="00F84941">
        <w:rPr>
          <w:b/>
          <w:bCs/>
        </w:rPr>
        <w:t>Data Handling:</w:t>
      </w:r>
      <w:r w:rsidRPr="00F84941">
        <w:t xml:space="preserve"> </w:t>
      </w:r>
    </w:p>
    <w:p w14:paraId="2FA9CF9E" w14:textId="77777777" w:rsidR="00F84941" w:rsidRDefault="00F84941" w:rsidP="00F84941">
      <w:pPr>
        <w:numPr>
          <w:ilvl w:val="1"/>
          <w:numId w:val="3"/>
        </w:numPr>
      </w:pPr>
      <w:r w:rsidRPr="00F84941">
        <w:t>The app stores the input text and processes it through an AI-driven pipeline.</w:t>
      </w:r>
    </w:p>
    <w:p w14:paraId="0C1E527E" w14:textId="77777777" w:rsidR="00004BEE" w:rsidRPr="00F84941" w:rsidRDefault="00004BEE" w:rsidP="00004BEE">
      <w:pPr>
        <w:ind w:left="2160"/>
      </w:pPr>
    </w:p>
    <w:p w14:paraId="208E9B25" w14:textId="35047EBA" w:rsidR="00F84941" w:rsidRPr="00F84941" w:rsidRDefault="00F84941" w:rsidP="00F84941">
      <w:pPr>
        <w:rPr>
          <w:b/>
          <w:bCs/>
        </w:rPr>
      </w:pPr>
      <w:r w:rsidRPr="00F84941">
        <w:rPr>
          <w:b/>
          <w:bCs/>
        </w:rPr>
        <w:t>3.</w:t>
      </w:r>
      <w:r w:rsidR="0058396A">
        <w:rPr>
          <w:b/>
          <w:bCs/>
        </w:rPr>
        <w:t>3</w:t>
      </w:r>
      <w:r w:rsidRPr="00F84941">
        <w:rPr>
          <w:b/>
          <w:bCs/>
        </w:rPr>
        <w:t xml:space="preserve"> Prompt Template &amp; AI Analysis</w:t>
      </w:r>
    </w:p>
    <w:p w14:paraId="19E29D81" w14:textId="77777777" w:rsidR="00F84941" w:rsidRPr="00F84941" w:rsidRDefault="00F84941" w:rsidP="00F84941">
      <w:pPr>
        <w:numPr>
          <w:ilvl w:val="0"/>
          <w:numId w:val="4"/>
        </w:numPr>
      </w:pPr>
      <w:r w:rsidRPr="00F84941">
        <w:rPr>
          <w:b/>
          <w:bCs/>
        </w:rPr>
        <w:t>Custom Prompt Template:</w:t>
      </w:r>
      <w:r w:rsidRPr="00F84941">
        <w:t xml:space="preserve"> </w:t>
      </w:r>
    </w:p>
    <w:p w14:paraId="25C12725" w14:textId="77777777" w:rsidR="00F84941" w:rsidRPr="00F84941" w:rsidRDefault="00F84941" w:rsidP="00F84941">
      <w:pPr>
        <w:numPr>
          <w:ilvl w:val="1"/>
          <w:numId w:val="4"/>
        </w:numPr>
      </w:pPr>
      <w:r w:rsidRPr="00F84941">
        <w:t>A detailed template instructs the AI on how to structure the SWOT analysis.</w:t>
      </w:r>
    </w:p>
    <w:p w14:paraId="4B535AC1" w14:textId="0704CF6C" w:rsidR="00ED13A7" w:rsidRDefault="00F84941" w:rsidP="00DD5B4A">
      <w:pPr>
        <w:numPr>
          <w:ilvl w:val="1"/>
          <w:numId w:val="4"/>
        </w:numPr>
      </w:pPr>
      <w:r w:rsidRPr="00F84941">
        <w:t xml:space="preserve">The template divides the analysis into four sections (Strengths, Weaknesses, </w:t>
      </w:r>
      <w:r w:rsidR="00DD5B4A" w:rsidRPr="00F84941">
        <w:t>O</w:t>
      </w:r>
      <w:r w:rsidR="00DD5B4A">
        <w:t>ppo</w:t>
      </w:r>
      <w:r w:rsidR="00DD5B4A" w:rsidRPr="00F84941">
        <w:t>rtunities</w:t>
      </w:r>
      <w:r w:rsidRPr="00F84941">
        <w:t>, Threats) and requires actionable insights with specific examples</w:t>
      </w:r>
      <w:r w:rsidR="0058396A">
        <w:t>.</w:t>
      </w:r>
    </w:p>
    <w:p w14:paraId="71364222" w14:textId="77777777" w:rsidR="00DD5B4A" w:rsidRDefault="00DD5B4A" w:rsidP="00DD5B4A">
      <w:pPr>
        <w:ind w:left="1440"/>
      </w:pPr>
    </w:p>
    <w:p w14:paraId="50E63FEA" w14:textId="5E6AF4EB" w:rsidR="00DD5B4A" w:rsidRDefault="00DD5B4A" w:rsidP="00DD5B4A">
      <w:r>
        <w:t xml:space="preserve">For FAISS vector </w:t>
      </w:r>
      <w:proofErr w:type="gramStart"/>
      <w:r>
        <w:t>store ,</w:t>
      </w:r>
      <w:proofErr w:type="gramEnd"/>
      <w:r>
        <w:t xml:space="preserve"> documents has been created for each SWOT components </w:t>
      </w:r>
    </w:p>
    <w:p w14:paraId="11950301" w14:textId="1CEC9E16" w:rsidR="00DD5B4A" w:rsidRDefault="00DD5B4A" w:rsidP="00DD5B4A">
      <w:r w:rsidRPr="00DA1B56">
        <w:rPr>
          <w:noProof/>
        </w:rPr>
        <w:drawing>
          <wp:inline distT="0" distB="0" distL="0" distR="0" wp14:anchorId="3C7983AA" wp14:editId="2CBE5D54">
            <wp:extent cx="6304261" cy="2796540"/>
            <wp:effectExtent l="0" t="0" r="1905" b="3810"/>
            <wp:docPr id="94586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955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62" cy="27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696" w14:textId="77777777" w:rsidR="00120882" w:rsidRPr="00120882" w:rsidRDefault="00120882" w:rsidP="00120882">
      <w:pPr>
        <w:numPr>
          <w:ilvl w:val="0"/>
          <w:numId w:val="21"/>
        </w:numPr>
      </w:pPr>
      <w:r w:rsidRPr="00120882">
        <w:rPr>
          <w:b/>
          <w:bCs/>
        </w:rPr>
        <w:t>Enhances retrieval efficiency</w:t>
      </w:r>
      <w:r w:rsidRPr="00120882">
        <w:t xml:space="preserve"> by leveraging FAISS for fast vector-based search.</w:t>
      </w:r>
    </w:p>
    <w:p w14:paraId="79B58040" w14:textId="7D0891F3" w:rsidR="00DD5B4A" w:rsidRDefault="00120882" w:rsidP="00DD5B4A">
      <w:pPr>
        <w:numPr>
          <w:ilvl w:val="0"/>
          <w:numId w:val="21"/>
        </w:numPr>
      </w:pPr>
      <w:r w:rsidRPr="00120882">
        <w:rPr>
          <w:b/>
          <w:bCs/>
        </w:rPr>
        <w:t>Ensures structured SWOT insights</w:t>
      </w:r>
      <w:r w:rsidRPr="00120882">
        <w:t xml:space="preserve"> for better strategic decision-making.</w:t>
      </w:r>
    </w:p>
    <w:p w14:paraId="7D149831" w14:textId="77777777" w:rsidR="00435289" w:rsidRDefault="00435289" w:rsidP="00435289"/>
    <w:p w14:paraId="4790EBEF" w14:textId="77777777" w:rsidR="00435289" w:rsidRDefault="00435289" w:rsidP="00435289"/>
    <w:p w14:paraId="5C56E7F5" w14:textId="77777777" w:rsidR="00DD5B4A" w:rsidRDefault="00DD5B4A" w:rsidP="00DD5B4A"/>
    <w:p w14:paraId="12EBB2D9" w14:textId="44F125A2" w:rsidR="00DD5B4A" w:rsidRPr="00120882" w:rsidRDefault="00DD5B4A" w:rsidP="00DD5B4A">
      <w:pPr>
        <w:rPr>
          <w:i/>
          <w:iCs/>
        </w:rPr>
      </w:pPr>
      <w:r w:rsidRPr="00120882">
        <w:rPr>
          <w:i/>
          <w:iCs/>
        </w:rPr>
        <w:lastRenderedPageBreak/>
        <w:t xml:space="preserve">Custom Prompt template with clear </w:t>
      </w:r>
      <w:r w:rsidR="00120882" w:rsidRPr="00120882">
        <w:rPr>
          <w:i/>
          <w:iCs/>
        </w:rPr>
        <w:t>context, task</w:t>
      </w:r>
      <w:r w:rsidRPr="00120882">
        <w:rPr>
          <w:i/>
          <w:iCs/>
        </w:rPr>
        <w:t xml:space="preserve"> and assigning a persona</w:t>
      </w:r>
    </w:p>
    <w:p w14:paraId="012BC35F" w14:textId="42721D08" w:rsidR="00F84941" w:rsidRPr="00F84941" w:rsidRDefault="002E137A" w:rsidP="002E137A">
      <w:r w:rsidRPr="00DA1B56">
        <w:rPr>
          <w:noProof/>
        </w:rPr>
        <w:drawing>
          <wp:inline distT="0" distB="0" distL="0" distR="0" wp14:anchorId="1A56DF75" wp14:editId="62D1FC06">
            <wp:extent cx="5943600" cy="2715895"/>
            <wp:effectExtent l="0" t="0" r="0" b="8255"/>
            <wp:docPr id="97844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4357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941" w:rsidRPr="00F84941">
        <w:rPr>
          <w:b/>
          <w:bCs/>
        </w:rPr>
        <w:t>Retrieval-Augmented Generation (RAG):</w:t>
      </w:r>
      <w:r w:rsidR="00F84941" w:rsidRPr="00F84941">
        <w:t xml:space="preserve"> </w:t>
      </w:r>
    </w:p>
    <w:p w14:paraId="06F2B54F" w14:textId="734A4EA5" w:rsidR="00F84941" w:rsidRDefault="00F84941" w:rsidP="00F84941">
      <w:pPr>
        <w:numPr>
          <w:ilvl w:val="1"/>
          <w:numId w:val="4"/>
        </w:numPr>
      </w:pPr>
      <w:r w:rsidRPr="00F84941">
        <w:t>FAISS retrieves relevant contextual information, enhancing the AI’s analysis accuracy.</w:t>
      </w:r>
    </w:p>
    <w:p w14:paraId="373DDDCA" w14:textId="04474E3E" w:rsidR="00DA1B56" w:rsidRPr="00F84941" w:rsidRDefault="00DA1B56" w:rsidP="00DA1B56">
      <w:r w:rsidRPr="00DA1B56">
        <w:rPr>
          <w:noProof/>
        </w:rPr>
        <w:drawing>
          <wp:inline distT="0" distB="0" distL="0" distR="0" wp14:anchorId="7F0FD74F" wp14:editId="3FF857A6">
            <wp:extent cx="5943600" cy="1271270"/>
            <wp:effectExtent l="0" t="0" r="0" b="5080"/>
            <wp:docPr id="17233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1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481B" w14:textId="77777777" w:rsidR="00F84941" w:rsidRPr="00F84941" w:rsidRDefault="00F84941" w:rsidP="00F84941">
      <w:pPr>
        <w:numPr>
          <w:ilvl w:val="1"/>
          <w:numId w:val="4"/>
        </w:numPr>
      </w:pPr>
      <w:r w:rsidRPr="00F84941">
        <w:t>The system dynamically integrates retrieved data with user input to generate a complete SWOT report.</w:t>
      </w:r>
    </w:p>
    <w:p w14:paraId="49915546" w14:textId="77777777" w:rsidR="00F84941" w:rsidRPr="00FD334D" w:rsidRDefault="00F84941" w:rsidP="00F84941">
      <w:pPr>
        <w:rPr>
          <w:b/>
          <w:bCs/>
          <w:color w:val="4472C4" w:themeColor="accent1"/>
          <w:sz w:val="28"/>
          <w:szCs w:val="28"/>
        </w:rPr>
      </w:pPr>
      <w:r w:rsidRPr="00FD334D">
        <w:rPr>
          <w:b/>
          <w:bCs/>
          <w:color w:val="4472C4" w:themeColor="accent1"/>
          <w:sz w:val="28"/>
          <w:szCs w:val="28"/>
        </w:rPr>
        <w:t>4. Implementation Details</w:t>
      </w:r>
    </w:p>
    <w:p w14:paraId="67814441" w14:textId="77777777" w:rsidR="00F84941" w:rsidRPr="00F84941" w:rsidRDefault="00F84941" w:rsidP="00F84941">
      <w:pPr>
        <w:rPr>
          <w:b/>
          <w:bCs/>
        </w:rPr>
      </w:pPr>
      <w:r w:rsidRPr="00F84941">
        <w:rPr>
          <w:b/>
          <w:bCs/>
        </w:rPr>
        <w:t>4.1 FAISS-Based Retrieval</w:t>
      </w:r>
    </w:p>
    <w:p w14:paraId="65246C0B" w14:textId="77777777" w:rsidR="00F84941" w:rsidRPr="00F84941" w:rsidRDefault="00F84941" w:rsidP="00F84941">
      <w:pPr>
        <w:numPr>
          <w:ilvl w:val="0"/>
          <w:numId w:val="6"/>
        </w:numPr>
      </w:pPr>
      <w:r w:rsidRPr="00F84941">
        <w:rPr>
          <w:b/>
          <w:bCs/>
        </w:rPr>
        <w:t>Contextual Indexing:</w:t>
      </w:r>
      <w:r w:rsidRPr="00F84941">
        <w:t xml:space="preserve"> </w:t>
      </w:r>
    </w:p>
    <w:p w14:paraId="4151DA8E" w14:textId="77777777" w:rsidR="00F84941" w:rsidRDefault="00F84941" w:rsidP="00F84941">
      <w:pPr>
        <w:numPr>
          <w:ilvl w:val="1"/>
          <w:numId w:val="6"/>
        </w:numPr>
      </w:pPr>
      <w:r w:rsidRPr="00F84941">
        <w:t>Key concepts related to SWOT (e.g., digital transformation, legacy system challenges, market dynamics) are pre-indexed.</w:t>
      </w:r>
    </w:p>
    <w:p w14:paraId="14CF659C" w14:textId="0EE0D16D" w:rsidR="00004BEE" w:rsidRPr="00F84941" w:rsidRDefault="00004BEE" w:rsidP="00004BEE">
      <w:pPr>
        <w:jc w:val="center"/>
      </w:pPr>
      <w:r w:rsidRPr="00004BEE">
        <w:rPr>
          <w:noProof/>
        </w:rPr>
        <w:lastRenderedPageBreak/>
        <w:drawing>
          <wp:inline distT="0" distB="0" distL="0" distR="0" wp14:anchorId="61CF0D73" wp14:editId="111DC52E">
            <wp:extent cx="4019550" cy="1652775"/>
            <wp:effectExtent l="0" t="0" r="0" b="5080"/>
            <wp:docPr id="71430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01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640" cy="16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5D63" w14:textId="77777777" w:rsidR="00F84941" w:rsidRPr="00F84941" w:rsidRDefault="00F84941" w:rsidP="00F84941">
      <w:pPr>
        <w:numPr>
          <w:ilvl w:val="0"/>
          <w:numId w:val="6"/>
        </w:numPr>
      </w:pPr>
      <w:r w:rsidRPr="00F84941">
        <w:rPr>
          <w:b/>
          <w:bCs/>
        </w:rPr>
        <w:t>Enhanced Relevance:</w:t>
      </w:r>
      <w:r w:rsidRPr="00F84941">
        <w:t xml:space="preserve"> </w:t>
      </w:r>
    </w:p>
    <w:p w14:paraId="661D9D11" w14:textId="77777777" w:rsidR="00F84941" w:rsidRDefault="00F84941" w:rsidP="00F84941">
      <w:pPr>
        <w:numPr>
          <w:ilvl w:val="1"/>
          <w:numId w:val="6"/>
        </w:numPr>
      </w:pPr>
      <w:r w:rsidRPr="00F84941">
        <w:t>When user input is provided, FAISS quickly retrieves relevant concepts, which are then incorporated into the custom prompt to guide the analysis.</w:t>
      </w:r>
    </w:p>
    <w:p w14:paraId="3CC1DC6E" w14:textId="6F16E41A" w:rsidR="00004BEE" w:rsidRDefault="00004BEE" w:rsidP="00004BEE">
      <w:r w:rsidRPr="00004BEE">
        <w:rPr>
          <w:noProof/>
        </w:rPr>
        <w:drawing>
          <wp:inline distT="0" distB="0" distL="0" distR="0" wp14:anchorId="5C39ADE2" wp14:editId="1E8441FC">
            <wp:extent cx="5943600" cy="1135380"/>
            <wp:effectExtent l="0" t="0" r="0" b="7620"/>
            <wp:docPr id="1313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257A" w14:textId="3902764D" w:rsidR="00120882" w:rsidRPr="00120882" w:rsidRDefault="00120882" w:rsidP="00120882">
      <w:pPr>
        <w:jc w:val="center"/>
        <w:rPr>
          <w:i/>
          <w:iCs/>
        </w:rPr>
      </w:pPr>
      <w:r w:rsidRPr="00120882">
        <w:rPr>
          <w:i/>
          <w:iCs/>
        </w:rPr>
        <w:t>This setup balances creativity and response length for optimal generative output</w:t>
      </w:r>
    </w:p>
    <w:p w14:paraId="191F89FE" w14:textId="77777777" w:rsidR="00F84941" w:rsidRPr="00F84941" w:rsidRDefault="00F84941" w:rsidP="00F84941">
      <w:pPr>
        <w:rPr>
          <w:b/>
          <w:bCs/>
        </w:rPr>
      </w:pPr>
      <w:r w:rsidRPr="00F84941">
        <w:rPr>
          <w:b/>
          <w:bCs/>
        </w:rPr>
        <w:t>4.2 User Interface Components</w:t>
      </w:r>
    </w:p>
    <w:p w14:paraId="69FD8F91" w14:textId="77777777" w:rsidR="00F84941" w:rsidRPr="00F84941" w:rsidRDefault="00F84941" w:rsidP="00F84941">
      <w:pPr>
        <w:numPr>
          <w:ilvl w:val="0"/>
          <w:numId w:val="7"/>
        </w:numPr>
      </w:pPr>
      <w:r w:rsidRPr="00F84941">
        <w:rPr>
          <w:b/>
          <w:bCs/>
        </w:rPr>
        <w:t>Streamlit Layout:</w:t>
      </w:r>
      <w:r w:rsidRPr="00F84941">
        <w:t xml:space="preserve"> </w:t>
      </w:r>
    </w:p>
    <w:p w14:paraId="3F7993A7" w14:textId="77777777" w:rsidR="00F84941" w:rsidRPr="00F84941" w:rsidRDefault="00F84941" w:rsidP="00F84941">
      <w:pPr>
        <w:numPr>
          <w:ilvl w:val="1"/>
          <w:numId w:val="7"/>
        </w:numPr>
      </w:pPr>
      <w:r w:rsidRPr="00F84941">
        <w:t>The UI is divided into tabs for text input and file upload, ensuring flexibility in how data is provided.</w:t>
      </w:r>
    </w:p>
    <w:p w14:paraId="36224FAD" w14:textId="77777777" w:rsidR="00F84941" w:rsidRPr="00F84941" w:rsidRDefault="00F84941" w:rsidP="00F84941">
      <w:pPr>
        <w:numPr>
          <w:ilvl w:val="1"/>
          <w:numId w:val="7"/>
        </w:numPr>
      </w:pPr>
      <w:r w:rsidRPr="00F84941">
        <w:t xml:space="preserve">A futuristic design with animated elements and </w:t>
      </w:r>
      <w:proofErr w:type="spellStart"/>
      <w:r w:rsidRPr="00F84941">
        <w:t>glassmorphism</w:t>
      </w:r>
      <w:proofErr w:type="spellEnd"/>
      <w:r w:rsidRPr="00F84941">
        <w:t xml:space="preserve"> styling enhances user engagement.</w:t>
      </w:r>
    </w:p>
    <w:p w14:paraId="5D5769CD" w14:textId="77777777" w:rsidR="00F84941" w:rsidRPr="00F84941" w:rsidRDefault="00F84941" w:rsidP="00F84941">
      <w:pPr>
        <w:numPr>
          <w:ilvl w:val="0"/>
          <w:numId w:val="7"/>
        </w:numPr>
      </w:pPr>
      <w:r w:rsidRPr="00F84941">
        <w:rPr>
          <w:b/>
          <w:bCs/>
        </w:rPr>
        <w:t>Interactive Elements:</w:t>
      </w:r>
      <w:r w:rsidRPr="00F84941">
        <w:t xml:space="preserve"> </w:t>
      </w:r>
    </w:p>
    <w:p w14:paraId="7D82C206" w14:textId="77777777" w:rsidR="00F84941" w:rsidRPr="00F84941" w:rsidRDefault="00F84941" w:rsidP="00F84941">
      <w:pPr>
        <w:numPr>
          <w:ilvl w:val="1"/>
          <w:numId w:val="7"/>
        </w:numPr>
      </w:pPr>
      <w:r w:rsidRPr="00F84941">
        <w:t>Buttons and progress indicators provide real-time feedback during the SWOT analysis generation process.</w:t>
      </w:r>
    </w:p>
    <w:p w14:paraId="1C5A573E" w14:textId="77777777" w:rsidR="00F84941" w:rsidRPr="00F84941" w:rsidRDefault="00F84941" w:rsidP="00F84941">
      <w:pPr>
        <w:rPr>
          <w:b/>
          <w:bCs/>
        </w:rPr>
      </w:pPr>
      <w:r w:rsidRPr="00F84941">
        <w:rPr>
          <w:b/>
          <w:bCs/>
        </w:rPr>
        <w:t>4.3 Dynamic AI-Driven Insights</w:t>
      </w:r>
    </w:p>
    <w:p w14:paraId="50D1B120" w14:textId="77777777" w:rsidR="00F84941" w:rsidRPr="00F84941" w:rsidRDefault="00F84941" w:rsidP="00F84941">
      <w:pPr>
        <w:numPr>
          <w:ilvl w:val="0"/>
          <w:numId w:val="8"/>
        </w:numPr>
      </w:pPr>
      <w:r w:rsidRPr="00F84941">
        <w:rPr>
          <w:b/>
          <w:bCs/>
        </w:rPr>
        <w:t>Customized Analysis:</w:t>
      </w:r>
      <w:r w:rsidRPr="00F84941">
        <w:t xml:space="preserve"> </w:t>
      </w:r>
    </w:p>
    <w:p w14:paraId="1784FD08" w14:textId="77777777" w:rsidR="00F84941" w:rsidRDefault="00F84941" w:rsidP="00F84941">
      <w:pPr>
        <w:numPr>
          <w:ilvl w:val="1"/>
          <w:numId w:val="8"/>
        </w:numPr>
      </w:pPr>
      <w:r w:rsidRPr="00F84941">
        <w:t>The AI uses the custom prompt to generate detailed insights for each SWOT component.</w:t>
      </w:r>
    </w:p>
    <w:p w14:paraId="5A9C9510" w14:textId="77777777" w:rsidR="003A2D21" w:rsidRPr="00F84941" w:rsidRDefault="003A2D21" w:rsidP="003A2D21">
      <w:pPr>
        <w:ind w:left="1440"/>
      </w:pPr>
    </w:p>
    <w:p w14:paraId="63EBDEAA" w14:textId="77777777" w:rsidR="00F84941" w:rsidRPr="00F84941" w:rsidRDefault="00F84941" w:rsidP="00F84941">
      <w:pPr>
        <w:numPr>
          <w:ilvl w:val="0"/>
          <w:numId w:val="8"/>
        </w:numPr>
      </w:pPr>
      <w:r w:rsidRPr="00F84941">
        <w:rPr>
          <w:b/>
          <w:bCs/>
        </w:rPr>
        <w:lastRenderedPageBreak/>
        <w:t>Output Structure:</w:t>
      </w:r>
      <w:r w:rsidRPr="00F84941">
        <w:t xml:space="preserve"> </w:t>
      </w:r>
    </w:p>
    <w:p w14:paraId="6E5BEC68" w14:textId="40AA6944" w:rsidR="0058396A" w:rsidRDefault="00F84941" w:rsidP="0058396A">
      <w:pPr>
        <w:numPr>
          <w:ilvl w:val="1"/>
          <w:numId w:val="8"/>
        </w:numPr>
      </w:pPr>
      <w:r w:rsidRPr="00F84941">
        <w:t>The final report is structured with clear headings, bullet points, and concise explanations (2–3 sentences per item) to facilitate quick comprehension and actionable recommendations.</w:t>
      </w:r>
    </w:p>
    <w:p w14:paraId="0583746A" w14:textId="5A32C8DF" w:rsidR="0058396A" w:rsidRPr="00FD334D" w:rsidRDefault="0058396A" w:rsidP="0058396A">
      <w:pPr>
        <w:rPr>
          <w:b/>
          <w:bCs/>
          <w:color w:val="4472C4" w:themeColor="accent1"/>
          <w:sz w:val="28"/>
          <w:szCs w:val="28"/>
        </w:rPr>
      </w:pPr>
      <w:r w:rsidRPr="00FD334D">
        <w:rPr>
          <w:b/>
          <w:bCs/>
          <w:color w:val="4472C4" w:themeColor="accent1"/>
          <w:sz w:val="28"/>
          <w:szCs w:val="28"/>
        </w:rPr>
        <w:t xml:space="preserve">5. </w:t>
      </w:r>
      <w:r w:rsidR="00FB0D53" w:rsidRPr="00FD334D">
        <w:rPr>
          <w:b/>
          <w:bCs/>
          <w:color w:val="4472C4" w:themeColor="accent1"/>
          <w:sz w:val="28"/>
          <w:szCs w:val="28"/>
        </w:rPr>
        <w:t>POC Demonstration Flow</w:t>
      </w:r>
    </w:p>
    <w:p w14:paraId="075BDA14" w14:textId="77777777" w:rsidR="0058396A" w:rsidRPr="00C950D0" w:rsidRDefault="0058396A" w:rsidP="0058396A">
      <w:pPr>
        <w:rPr>
          <w:b/>
          <w:bCs/>
        </w:rPr>
      </w:pPr>
      <w:r w:rsidRPr="00C950D0">
        <w:rPr>
          <w:b/>
          <w:bCs/>
        </w:rPr>
        <w:t>5.1 Conversion of Organizational Data</w:t>
      </w:r>
    </w:p>
    <w:p w14:paraId="69C9E0FE" w14:textId="77777777" w:rsidR="0058396A" w:rsidRPr="00C950D0" w:rsidRDefault="0058396A" w:rsidP="0058396A">
      <w:pPr>
        <w:numPr>
          <w:ilvl w:val="0"/>
          <w:numId w:val="20"/>
        </w:numPr>
      </w:pPr>
      <w:r w:rsidRPr="00C950D0">
        <w:rPr>
          <w:b/>
          <w:bCs/>
        </w:rPr>
        <w:t>Mechanism:</w:t>
      </w:r>
      <w:r w:rsidRPr="00C950D0">
        <w:t xml:space="preserve"> </w:t>
      </w:r>
    </w:p>
    <w:p w14:paraId="00C9652A" w14:textId="77777777" w:rsidR="0058396A" w:rsidRPr="00C950D0" w:rsidRDefault="0058396A" w:rsidP="0058396A">
      <w:pPr>
        <w:numPr>
          <w:ilvl w:val="1"/>
          <w:numId w:val="20"/>
        </w:numPr>
      </w:pPr>
      <w:r w:rsidRPr="00C950D0">
        <w:t>The AI agent employs custom prompt templates to transform organizational information into structured SWOT components.</w:t>
      </w:r>
    </w:p>
    <w:p w14:paraId="493ABD85" w14:textId="77777777" w:rsidR="0058396A" w:rsidRPr="00C950D0" w:rsidRDefault="0058396A" w:rsidP="0058396A">
      <w:pPr>
        <w:numPr>
          <w:ilvl w:val="0"/>
          <w:numId w:val="20"/>
        </w:numPr>
      </w:pPr>
      <w:r w:rsidRPr="00C950D0">
        <w:rPr>
          <w:b/>
          <w:bCs/>
        </w:rPr>
        <w:t>Output:</w:t>
      </w:r>
      <w:r w:rsidRPr="00C950D0">
        <w:t xml:space="preserve"> </w:t>
      </w:r>
    </w:p>
    <w:p w14:paraId="3C560FB7" w14:textId="29831E1B" w:rsidR="0058396A" w:rsidRDefault="0058396A" w:rsidP="00E914DD">
      <w:pPr>
        <w:numPr>
          <w:ilvl w:val="1"/>
          <w:numId w:val="20"/>
        </w:numPr>
      </w:pPr>
      <w:r w:rsidRPr="00C950D0">
        <w:t>Detailed descriptions for each SWOT category, enabling actionable insights and strategic planning.</w:t>
      </w:r>
    </w:p>
    <w:p w14:paraId="095F3785" w14:textId="25C3791F" w:rsidR="0058396A" w:rsidRPr="00C950D0" w:rsidRDefault="0058396A" w:rsidP="0058396A">
      <w:pPr>
        <w:rPr>
          <w:b/>
          <w:bCs/>
        </w:rPr>
      </w:pPr>
      <w:r w:rsidRPr="00036AB8">
        <w:rPr>
          <w:b/>
          <w:bCs/>
          <w:highlight w:val="yellow"/>
        </w:rPr>
        <w:t xml:space="preserve">Section </w:t>
      </w:r>
      <w:r w:rsidR="002F73D9" w:rsidRPr="00036AB8">
        <w:rPr>
          <w:b/>
          <w:bCs/>
          <w:highlight w:val="yellow"/>
        </w:rPr>
        <w:t>1:</w:t>
      </w:r>
      <w:r w:rsidRPr="00036AB8">
        <w:rPr>
          <w:b/>
          <w:bCs/>
          <w:highlight w:val="yellow"/>
        </w:rPr>
        <w:t xml:space="preserve"> SWOT Overview</w:t>
      </w:r>
    </w:p>
    <w:p w14:paraId="1858CB6E" w14:textId="62ED9840" w:rsidR="0058396A" w:rsidRPr="00120882" w:rsidRDefault="009B4C85" w:rsidP="00036AB8">
      <w:pPr>
        <w:rPr>
          <w:i/>
          <w:iCs/>
        </w:rPr>
      </w:pPr>
      <w:r w:rsidRPr="00120882">
        <w:rPr>
          <w:i/>
          <w:iCs/>
        </w:rPr>
        <w:t xml:space="preserve">General Overview </w:t>
      </w:r>
      <w:r w:rsidR="00120882" w:rsidRPr="00120882">
        <w:rPr>
          <w:i/>
          <w:iCs/>
        </w:rPr>
        <w:t>of the SWOT Components</w:t>
      </w:r>
    </w:p>
    <w:p w14:paraId="3B144C70" w14:textId="7DA59465" w:rsidR="00036AB8" w:rsidRDefault="00036AB8" w:rsidP="006E706A">
      <w:pPr>
        <w:jc w:val="center"/>
      </w:pPr>
      <w:r w:rsidRPr="00036AB8">
        <w:rPr>
          <w:noProof/>
        </w:rPr>
        <w:drawing>
          <wp:inline distT="0" distB="0" distL="0" distR="0" wp14:anchorId="543AD86F" wp14:editId="5FB10757">
            <wp:extent cx="5960831" cy="3733800"/>
            <wp:effectExtent l="0" t="0" r="1905" b="0"/>
            <wp:docPr id="7524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22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3764" cy="37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88B0" w14:textId="58A3440F" w:rsidR="00036AB8" w:rsidRDefault="00036AB8" w:rsidP="00036AB8">
      <w:r w:rsidRPr="00036AB8">
        <w:rPr>
          <w:noProof/>
        </w:rPr>
        <w:lastRenderedPageBreak/>
        <w:drawing>
          <wp:inline distT="0" distB="0" distL="0" distR="0" wp14:anchorId="0A76E45F" wp14:editId="396ED9C6">
            <wp:extent cx="5943600" cy="3862070"/>
            <wp:effectExtent l="0" t="0" r="0" b="5080"/>
            <wp:docPr id="74222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28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50AF" w14:textId="7C560B69" w:rsidR="00036AB8" w:rsidRDefault="00036AB8" w:rsidP="00036AB8">
      <w:pPr>
        <w:rPr>
          <w:b/>
          <w:bCs/>
        </w:rPr>
      </w:pPr>
      <w:r w:rsidRPr="00036AB8">
        <w:rPr>
          <w:b/>
          <w:bCs/>
          <w:highlight w:val="yellow"/>
        </w:rPr>
        <w:t xml:space="preserve">Section </w:t>
      </w:r>
      <w:r w:rsidR="005C4CED" w:rsidRPr="00036AB8">
        <w:rPr>
          <w:b/>
          <w:bCs/>
          <w:highlight w:val="yellow"/>
        </w:rPr>
        <w:t>2:</w:t>
      </w:r>
      <w:r w:rsidRPr="00036AB8">
        <w:rPr>
          <w:b/>
          <w:bCs/>
          <w:highlight w:val="yellow"/>
        </w:rPr>
        <w:t xml:space="preserve"> Detailed Analysis</w:t>
      </w:r>
    </w:p>
    <w:p w14:paraId="41A495D7" w14:textId="77777777" w:rsidR="0058396A" w:rsidRPr="00C950D0" w:rsidRDefault="0058396A" w:rsidP="0058396A">
      <w:pPr>
        <w:rPr>
          <w:b/>
          <w:bCs/>
        </w:rPr>
      </w:pPr>
      <w:r w:rsidRPr="00C950D0">
        <w:rPr>
          <w:b/>
          <w:bCs/>
        </w:rPr>
        <w:t>5.2 Generation of SWOT Analysis Report</w:t>
      </w:r>
    </w:p>
    <w:p w14:paraId="62152F59" w14:textId="77777777" w:rsidR="0058396A" w:rsidRPr="00C950D0" w:rsidRDefault="0058396A" w:rsidP="0058396A">
      <w:pPr>
        <w:numPr>
          <w:ilvl w:val="0"/>
          <w:numId w:val="19"/>
        </w:numPr>
      </w:pPr>
      <w:r w:rsidRPr="00C950D0">
        <w:rPr>
          <w:b/>
          <w:bCs/>
        </w:rPr>
        <w:t>Methodology:</w:t>
      </w:r>
      <w:r w:rsidRPr="00C950D0">
        <w:t xml:space="preserve"> </w:t>
      </w:r>
    </w:p>
    <w:p w14:paraId="61C645CB" w14:textId="77777777" w:rsidR="0058396A" w:rsidRPr="00C950D0" w:rsidRDefault="0058396A" w:rsidP="0058396A">
      <w:pPr>
        <w:numPr>
          <w:ilvl w:val="1"/>
          <w:numId w:val="19"/>
        </w:numPr>
      </w:pPr>
      <w:r w:rsidRPr="00C950D0">
        <w:t>The system generates a comprehensive report that includes clear sections for Strengths, Weaknesses, Opportunities, and Threats.</w:t>
      </w:r>
    </w:p>
    <w:p w14:paraId="0E705C22" w14:textId="77777777" w:rsidR="0058396A" w:rsidRPr="00C950D0" w:rsidRDefault="0058396A" w:rsidP="0058396A">
      <w:pPr>
        <w:numPr>
          <w:ilvl w:val="0"/>
          <w:numId w:val="19"/>
        </w:numPr>
      </w:pPr>
      <w:r w:rsidRPr="00C950D0">
        <w:rPr>
          <w:b/>
          <w:bCs/>
        </w:rPr>
        <w:t>Advantage:</w:t>
      </w:r>
      <w:r w:rsidRPr="00C950D0">
        <w:t xml:space="preserve"> </w:t>
      </w:r>
    </w:p>
    <w:p w14:paraId="078B4099" w14:textId="77777777" w:rsidR="0058396A" w:rsidRPr="00C950D0" w:rsidRDefault="0058396A" w:rsidP="0058396A">
      <w:pPr>
        <w:numPr>
          <w:ilvl w:val="1"/>
          <w:numId w:val="19"/>
        </w:numPr>
      </w:pPr>
      <w:r w:rsidRPr="00C950D0">
        <w:t>Ensures consistency and clarity, reducing ambiguity and supporting objective analysis.</w:t>
      </w:r>
    </w:p>
    <w:p w14:paraId="098154F3" w14:textId="77777777" w:rsidR="0058396A" w:rsidRDefault="0058396A" w:rsidP="00036AB8">
      <w:pPr>
        <w:rPr>
          <w:b/>
          <w:bCs/>
        </w:rPr>
      </w:pPr>
    </w:p>
    <w:p w14:paraId="64DC5034" w14:textId="77777777" w:rsidR="00120882" w:rsidRDefault="00120882" w:rsidP="00036AB8">
      <w:pPr>
        <w:rPr>
          <w:b/>
          <w:bCs/>
        </w:rPr>
      </w:pPr>
    </w:p>
    <w:p w14:paraId="0DFC2E37" w14:textId="77777777" w:rsidR="00120882" w:rsidRDefault="00120882" w:rsidP="00036AB8">
      <w:pPr>
        <w:rPr>
          <w:b/>
          <w:bCs/>
        </w:rPr>
      </w:pPr>
    </w:p>
    <w:p w14:paraId="0A19B24C" w14:textId="77777777" w:rsidR="00120882" w:rsidRDefault="00120882" w:rsidP="00036AB8">
      <w:pPr>
        <w:rPr>
          <w:b/>
          <w:bCs/>
        </w:rPr>
      </w:pPr>
    </w:p>
    <w:p w14:paraId="3C91A67D" w14:textId="77777777" w:rsidR="00120882" w:rsidRDefault="00120882" w:rsidP="00036AB8">
      <w:pPr>
        <w:rPr>
          <w:b/>
          <w:bCs/>
        </w:rPr>
      </w:pPr>
    </w:p>
    <w:p w14:paraId="16EA10AA" w14:textId="77777777" w:rsidR="00120882" w:rsidRDefault="00120882" w:rsidP="00036AB8">
      <w:pPr>
        <w:rPr>
          <w:b/>
          <w:bCs/>
        </w:rPr>
      </w:pPr>
    </w:p>
    <w:p w14:paraId="6004A3C6" w14:textId="04C46144" w:rsidR="00120882" w:rsidRPr="00120882" w:rsidRDefault="003A2D21" w:rsidP="00036AB8">
      <w:pPr>
        <w:rPr>
          <w:i/>
          <w:iCs/>
        </w:rPr>
      </w:pPr>
      <w:r w:rsidRPr="00036AB8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7F4A08B" wp14:editId="7212277B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297083" cy="3778250"/>
            <wp:effectExtent l="0" t="0" r="8890" b="0"/>
            <wp:wrapTight wrapText="bothSides">
              <wp:wrapPolygon edited="0">
                <wp:start x="0" y="0"/>
                <wp:lineTo x="0" y="21455"/>
                <wp:lineTo x="21565" y="21455"/>
                <wp:lineTo x="21565" y="0"/>
                <wp:lineTo x="0" y="0"/>
              </wp:wrapPolygon>
            </wp:wrapTight>
            <wp:docPr id="153117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619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083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882" w:rsidRPr="00120882">
        <w:rPr>
          <w:i/>
          <w:iCs/>
        </w:rPr>
        <w:t>Comprehensive and Detailed Analysis of each SWOT components</w:t>
      </w:r>
    </w:p>
    <w:p w14:paraId="42C83B7A" w14:textId="426701FF" w:rsidR="00036AB8" w:rsidRDefault="00036AB8" w:rsidP="003A2D21">
      <w:pPr>
        <w:jc w:val="center"/>
      </w:pPr>
    </w:p>
    <w:p w14:paraId="2C7B5712" w14:textId="77777777" w:rsidR="0058396A" w:rsidRPr="00C950D0" w:rsidRDefault="0058396A" w:rsidP="0058396A">
      <w:pPr>
        <w:rPr>
          <w:b/>
          <w:bCs/>
        </w:rPr>
      </w:pPr>
      <w:r w:rsidRPr="00C950D0">
        <w:rPr>
          <w:b/>
          <w:bCs/>
        </w:rPr>
        <w:t>5.3 Interactive Visualization &amp; Analysis</w:t>
      </w:r>
    </w:p>
    <w:p w14:paraId="12C81D44" w14:textId="77777777" w:rsidR="0058396A" w:rsidRPr="00C950D0" w:rsidRDefault="0058396A" w:rsidP="0058396A">
      <w:pPr>
        <w:numPr>
          <w:ilvl w:val="0"/>
          <w:numId w:val="18"/>
        </w:numPr>
      </w:pPr>
      <w:r w:rsidRPr="00C950D0">
        <w:rPr>
          <w:b/>
          <w:bCs/>
        </w:rPr>
        <w:t>Visualization:</w:t>
      </w:r>
      <w:r w:rsidRPr="00C950D0">
        <w:t xml:space="preserve"> </w:t>
      </w:r>
    </w:p>
    <w:p w14:paraId="2217775F" w14:textId="77777777" w:rsidR="0058396A" w:rsidRPr="00C950D0" w:rsidRDefault="0058396A" w:rsidP="0058396A">
      <w:pPr>
        <w:numPr>
          <w:ilvl w:val="1"/>
          <w:numId w:val="18"/>
        </w:numPr>
      </w:pPr>
      <w:r w:rsidRPr="00C950D0">
        <w:t>Plotly charts provide dynamic, interactive displays of the SWOT components.</w:t>
      </w:r>
    </w:p>
    <w:p w14:paraId="794B3DCB" w14:textId="77777777" w:rsidR="0058396A" w:rsidRPr="00C950D0" w:rsidRDefault="0058396A" w:rsidP="0058396A">
      <w:pPr>
        <w:numPr>
          <w:ilvl w:val="0"/>
          <w:numId w:val="18"/>
        </w:numPr>
      </w:pPr>
      <w:r w:rsidRPr="00C950D0">
        <w:rPr>
          <w:b/>
          <w:bCs/>
        </w:rPr>
        <w:t>Analysis:</w:t>
      </w:r>
      <w:r w:rsidRPr="00C950D0">
        <w:t xml:space="preserve"> </w:t>
      </w:r>
    </w:p>
    <w:p w14:paraId="568E7D1F" w14:textId="77777777" w:rsidR="0058396A" w:rsidRPr="00C950D0" w:rsidRDefault="0058396A" w:rsidP="0058396A">
      <w:pPr>
        <w:numPr>
          <w:ilvl w:val="1"/>
          <w:numId w:val="18"/>
        </w:numPr>
      </w:pPr>
      <w:r w:rsidRPr="00C950D0">
        <w:t>Visual insights facilitate quick comparison and in-depth understanding of the organizational landscape.</w:t>
      </w:r>
    </w:p>
    <w:p w14:paraId="5306854C" w14:textId="77777777" w:rsidR="00004BEE" w:rsidRDefault="00004BEE" w:rsidP="00036AB8"/>
    <w:p w14:paraId="60E1F10E" w14:textId="77777777" w:rsidR="00892120" w:rsidRDefault="00892120" w:rsidP="00036AB8"/>
    <w:p w14:paraId="5861874F" w14:textId="77777777" w:rsidR="00892120" w:rsidRDefault="00892120" w:rsidP="00036AB8"/>
    <w:p w14:paraId="3E432E9A" w14:textId="77777777" w:rsidR="00892120" w:rsidRDefault="00892120" w:rsidP="00036AB8"/>
    <w:p w14:paraId="1B7CB7C9" w14:textId="77777777" w:rsidR="00892120" w:rsidRDefault="00892120" w:rsidP="00036AB8"/>
    <w:p w14:paraId="0A55FF78" w14:textId="77777777" w:rsidR="00892120" w:rsidRDefault="00892120" w:rsidP="00036AB8"/>
    <w:p w14:paraId="2E314342" w14:textId="210835D9" w:rsidR="00036AB8" w:rsidRDefault="00036AB8" w:rsidP="00036AB8">
      <w:r w:rsidRPr="00EC5FAF">
        <w:rPr>
          <w:b/>
          <w:bCs/>
          <w:highlight w:val="yellow"/>
        </w:rPr>
        <w:lastRenderedPageBreak/>
        <w:t>Section 3:</w:t>
      </w:r>
      <w:r w:rsidRPr="00EC5FAF">
        <w:rPr>
          <w:highlight w:val="yellow"/>
        </w:rPr>
        <w:t xml:space="preserve"> </w:t>
      </w:r>
      <w:r w:rsidRPr="00EC5FAF">
        <w:rPr>
          <w:b/>
          <w:bCs/>
          <w:highlight w:val="yellow"/>
        </w:rPr>
        <w:t>Visualization</w:t>
      </w:r>
    </w:p>
    <w:p w14:paraId="32EE0CF3" w14:textId="77777777" w:rsidR="00036AB8" w:rsidRDefault="00036AB8" w:rsidP="00036AB8">
      <w:pPr>
        <w:jc w:val="center"/>
      </w:pPr>
      <w:r w:rsidRPr="00DA1B56">
        <w:rPr>
          <w:noProof/>
        </w:rPr>
        <w:drawing>
          <wp:inline distT="0" distB="0" distL="0" distR="0" wp14:anchorId="7173952D" wp14:editId="1E1B6BA3">
            <wp:extent cx="4282711" cy="3543300"/>
            <wp:effectExtent l="0" t="0" r="3810" b="0"/>
            <wp:docPr id="154540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7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1311" cy="35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D399" w14:textId="51E27074" w:rsidR="00120882" w:rsidRPr="00120882" w:rsidRDefault="00120882" w:rsidP="00036AB8">
      <w:pPr>
        <w:jc w:val="center"/>
        <w:rPr>
          <w:i/>
          <w:iCs/>
        </w:rPr>
      </w:pPr>
      <w:r w:rsidRPr="00120882">
        <w:rPr>
          <w:i/>
          <w:iCs/>
        </w:rPr>
        <w:t>This distribution highlights the key components of the SWOT analysis, showcasing the balance between strengths, weaknesses, opportunities, and threats.</w:t>
      </w:r>
    </w:p>
    <w:p w14:paraId="258D0623" w14:textId="77777777" w:rsidR="00036AB8" w:rsidRPr="00F84941" w:rsidRDefault="00036AB8" w:rsidP="00036AB8"/>
    <w:p w14:paraId="09A4C07A" w14:textId="48BE8475" w:rsidR="0058396A" w:rsidRPr="00E02494" w:rsidRDefault="0058396A" w:rsidP="00E02494">
      <w:pPr>
        <w:pStyle w:val="ListParagraph"/>
        <w:numPr>
          <w:ilvl w:val="2"/>
          <w:numId w:val="7"/>
        </w:numPr>
        <w:rPr>
          <w:b/>
          <w:bCs/>
          <w:color w:val="4472C4" w:themeColor="accent1"/>
        </w:rPr>
      </w:pPr>
      <w:r w:rsidRPr="00E02494">
        <w:rPr>
          <w:b/>
          <w:bCs/>
          <w:color w:val="4472C4" w:themeColor="accent1"/>
        </w:rPr>
        <w:t>POC Deliverables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41"/>
      </w:tblGrid>
      <w:tr w:rsidR="0058396A" w:rsidRPr="00C950D0" w14:paraId="4D71F7FF" w14:textId="77777777" w:rsidTr="004D3F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78B4FB" w14:textId="77777777" w:rsidR="0058396A" w:rsidRPr="00C950D0" w:rsidRDefault="0058396A" w:rsidP="004D3F86">
            <w:pPr>
              <w:rPr>
                <w:b/>
                <w:bCs/>
              </w:rPr>
            </w:pPr>
            <w:r w:rsidRPr="00C950D0">
              <w:rPr>
                <w:b/>
                <w:bCs/>
              </w:rPr>
              <w:t>Deliverable</w:t>
            </w:r>
          </w:p>
        </w:tc>
        <w:tc>
          <w:tcPr>
            <w:tcW w:w="0" w:type="auto"/>
            <w:vAlign w:val="center"/>
            <w:hideMark/>
          </w:tcPr>
          <w:p w14:paraId="01C3BE8E" w14:textId="77777777" w:rsidR="0058396A" w:rsidRPr="00C950D0" w:rsidRDefault="0058396A" w:rsidP="004D3F86">
            <w:pPr>
              <w:rPr>
                <w:b/>
                <w:bCs/>
              </w:rPr>
            </w:pPr>
            <w:r w:rsidRPr="00C950D0">
              <w:rPr>
                <w:b/>
                <w:bCs/>
              </w:rPr>
              <w:t>Description</w:t>
            </w:r>
          </w:p>
        </w:tc>
      </w:tr>
      <w:tr w:rsidR="0058396A" w:rsidRPr="00C950D0" w14:paraId="7ECC50AC" w14:textId="77777777" w:rsidTr="004D3F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3C423" w14:textId="77777777" w:rsidR="0058396A" w:rsidRPr="00C950D0" w:rsidRDefault="0058396A" w:rsidP="004D3F86">
            <w:r w:rsidRPr="00C950D0">
              <w:rPr>
                <w:b/>
                <w:bCs/>
              </w:rPr>
              <w:t>Interactive Dashboard</w:t>
            </w:r>
          </w:p>
        </w:tc>
        <w:tc>
          <w:tcPr>
            <w:tcW w:w="0" w:type="auto"/>
            <w:vAlign w:val="center"/>
            <w:hideMark/>
          </w:tcPr>
          <w:p w14:paraId="4AC83CAB" w14:textId="77777777" w:rsidR="0058396A" w:rsidRPr="00C950D0" w:rsidRDefault="0058396A" w:rsidP="004D3F86">
            <w:r w:rsidRPr="00C950D0">
              <w:t>A user-friendly interface for inputting data and tracking the analysis process in real time.</w:t>
            </w:r>
          </w:p>
        </w:tc>
      </w:tr>
      <w:tr w:rsidR="0058396A" w:rsidRPr="00C950D0" w14:paraId="70387658" w14:textId="77777777" w:rsidTr="004D3F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FCD8B" w14:textId="77777777" w:rsidR="0058396A" w:rsidRPr="00C950D0" w:rsidRDefault="0058396A" w:rsidP="004D3F86">
            <w:r w:rsidRPr="00C950D0">
              <w:rPr>
                <w:b/>
                <w:bCs/>
              </w:rPr>
              <w:t>SWOT Analysis Report</w:t>
            </w:r>
          </w:p>
        </w:tc>
        <w:tc>
          <w:tcPr>
            <w:tcW w:w="0" w:type="auto"/>
            <w:vAlign w:val="center"/>
            <w:hideMark/>
          </w:tcPr>
          <w:p w14:paraId="4DBD3F76" w14:textId="77777777" w:rsidR="0058396A" w:rsidRPr="00C950D0" w:rsidRDefault="0058396A" w:rsidP="004D3F86">
            <w:r w:rsidRPr="00C950D0">
              <w:t>A detailed document outlining the generated Strengths, Weaknesses, Opportunities, and Threats.</w:t>
            </w:r>
          </w:p>
        </w:tc>
      </w:tr>
      <w:tr w:rsidR="0058396A" w:rsidRPr="00C950D0" w14:paraId="31F03AEE" w14:textId="77777777" w:rsidTr="004D3F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0FE10" w14:textId="77777777" w:rsidR="0058396A" w:rsidRPr="00C950D0" w:rsidRDefault="0058396A" w:rsidP="004D3F86">
            <w:r w:rsidRPr="00C950D0">
              <w:rPr>
                <w:b/>
                <w:bCs/>
              </w:rPr>
              <w:t>Dynamic Visualizations</w:t>
            </w:r>
          </w:p>
        </w:tc>
        <w:tc>
          <w:tcPr>
            <w:tcW w:w="0" w:type="auto"/>
            <w:vAlign w:val="center"/>
            <w:hideMark/>
          </w:tcPr>
          <w:p w14:paraId="29BF7B77" w14:textId="77777777" w:rsidR="0058396A" w:rsidRPr="00C950D0" w:rsidRDefault="0058396A" w:rsidP="004D3F86">
            <w:r w:rsidRPr="00C950D0">
              <w:t>Plotly-powered charts that provide a visual summary of the SWOT components.</w:t>
            </w:r>
          </w:p>
        </w:tc>
      </w:tr>
      <w:tr w:rsidR="0058396A" w:rsidRPr="00C950D0" w14:paraId="6F6432DA" w14:textId="77777777" w:rsidTr="004D3F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186DD" w14:textId="77777777" w:rsidR="0058396A" w:rsidRPr="00C950D0" w:rsidRDefault="0058396A" w:rsidP="004D3F86">
            <w:r w:rsidRPr="00C950D0">
              <w:rPr>
                <w:b/>
                <w:bCs/>
              </w:rPr>
              <w:t>Executive Summary</w:t>
            </w:r>
          </w:p>
        </w:tc>
        <w:tc>
          <w:tcPr>
            <w:tcW w:w="0" w:type="auto"/>
            <w:vAlign w:val="center"/>
            <w:hideMark/>
          </w:tcPr>
          <w:p w14:paraId="036FB44A" w14:textId="77777777" w:rsidR="0058396A" w:rsidRPr="00C950D0" w:rsidRDefault="0058396A" w:rsidP="004D3F86">
            <w:r w:rsidRPr="00C950D0">
              <w:t>A concise overview highlighting the key insights and strategic recommendations derived from the SWOT analysis.</w:t>
            </w:r>
          </w:p>
        </w:tc>
      </w:tr>
    </w:tbl>
    <w:p w14:paraId="0C42166F" w14:textId="77777777" w:rsidR="0058396A" w:rsidRDefault="0058396A" w:rsidP="0058396A">
      <w:pPr>
        <w:rPr>
          <w:b/>
          <w:bCs/>
        </w:rPr>
      </w:pPr>
    </w:p>
    <w:p w14:paraId="3EA83C69" w14:textId="76429767" w:rsidR="0058396A" w:rsidRPr="00C950D0" w:rsidRDefault="00E02494" w:rsidP="0058396A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lastRenderedPageBreak/>
        <w:t>7</w:t>
      </w:r>
      <w:r w:rsidR="00FD334D" w:rsidRPr="00FD334D">
        <w:rPr>
          <w:b/>
          <w:bCs/>
          <w:color w:val="4472C4" w:themeColor="accent1"/>
          <w:sz w:val="28"/>
          <w:szCs w:val="28"/>
        </w:rPr>
        <w:t xml:space="preserve">. </w:t>
      </w:r>
      <w:r w:rsidR="0058396A" w:rsidRPr="00C950D0">
        <w:rPr>
          <w:b/>
          <w:bCs/>
          <w:color w:val="4472C4" w:themeColor="accent1"/>
          <w:sz w:val="28"/>
          <w:szCs w:val="28"/>
        </w:rPr>
        <w:t>Client Benefits from the POC</w:t>
      </w:r>
    </w:p>
    <w:p w14:paraId="5722504D" w14:textId="77777777" w:rsidR="0058396A" w:rsidRPr="00C950D0" w:rsidRDefault="0058396A" w:rsidP="0058396A">
      <w:pPr>
        <w:numPr>
          <w:ilvl w:val="0"/>
          <w:numId w:val="17"/>
        </w:numPr>
      </w:pPr>
      <w:r w:rsidRPr="00C950D0">
        <w:rPr>
          <w:b/>
          <w:bCs/>
        </w:rPr>
        <w:t>Operational Efficiency:</w:t>
      </w:r>
      <w:r w:rsidRPr="00C950D0">
        <w:t xml:space="preserve"> </w:t>
      </w:r>
    </w:p>
    <w:p w14:paraId="5A6F70BD" w14:textId="77777777" w:rsidR="0058396A" w:rsidRPr="00C950D0" w:rsidRDefault="0058396A" w:rsidP="0058396A">
      <w:pPr>
        <w:numPr>
          <w:ilvl w:val="1"/>
          <w:numId w:val="17"/>
        </w:numPr>
      </w:pPr>
      <w:r w:rsidRPr="00C950D0">
        <w:t>Demonstrates significant reductions in manual analysis time and error rates.</w:t>
      </w:r>
    </w:p>
    <w:p w14:paraId="0044E98A" w14:textId="77777777" w:rsidR="0058396A" w:rsidRPr="00C950D0" w:rsidRDefault="0058396A" w:rsidP="0058396A">
      <w:pPr>
        <w:numPr>
          <w:ilvl w:val="0"/>
          <w:numId w:val="17"/>
        </w:numPr>
      </w:pPr>
      <w:r w:rsidRPr="00C950D0">
        <w:rPr>
          <w:b/>
          <w:bCs/>
        </w:rPr>
        <w:t>Enhanced Strategic Insight:</w:t>
      </w:r>
      <w:r w:rsidRPr="00C950D0">
        <w:t xml:space="preserve"> </w:t>
      </w:r>
    </w:p>
    <w:p w14:paraId="6EC015AB" w14:textId="77777777" w:rsidR="0058396A" w:rsidRPr="00C950D0" w:rsidRDefault="0058396A" w:rsidP="0058396A">
      <w:pPr>
        <w:numPr>
          <w:ilvl w:val="1"/>
          <w:numId w:val="17"/>
        </w:numPr>
      </w:pPr>
      <w:r w:rsidRPr="00C950D0">
        <w:t>Provides objective, data-driven insights that support informed decision-making.</w:t>
      </w:r>
    </w:p>
    <w:p w14:paraId="5A0C2659" w14:textId="77777777" w:rsidR="0058396A" w:rsidRPr="00C950D0" w:rsidRDefault="0058396A" w:rsidP="0058396A">
      <w:pPr>
        <w:numPr>
          <w:ilvl w:val="0"/>
          <w:numId w:val="17"/>
        </w:numPr>
      </w:pPr>
      <w:r w:rsidRPr="00C950D0">
        <w:rPr>
          <w:b/>
          <w:bCs/>
        </w:rPr>
        <w:t>User-Centric Design:</w:t>
      </w:r>
      <w:r w:rsidRPr="00C950D0">
        <w:t xml:space="preserve"> </w:t>
      </w:r>
    </w:p>
    <w:p w14:paraId="1F281BD8" w14:textId="77777777" w:rsidR="0058396A" w:rsidRPr="00C950D0" w:rsidRDefault="0058396A" w:rsidP="0058396A">
      <w:pPr>
        <w:numPr>
          <w:ilvl w:val="1"/>
          <w:numId w:val="17"/>
        </w:numPr>
      </w:pPr>
      <w:r w:rsidRPr="00C950D0">
        <w:t>The interactive dashboard and visualizations offer an engaging and intuitive user experience.</w:t>
      </w:r>
    </w:p>
    <w:p w14:paraId="60C0FC71" w14:textId="77777777" w:rsidR="0058396A" w:rsidRPr="00C950D0" w:rsidRDefault="0058396A" w:rsidP="0058396A">
      <w:pPr>
        <w:numPr>
          <w:ilvl w:val="0"/>
          <w:numId w:val="17"/>
        </w:numPr>
      </w:pPr>
      <w:r w:rsidRPr="00C950D0">
        <w:rPr>
          <w:b/>
          <w:bCs/>
        </w:rPr>
        <w:t>Scalability and Adaptability:</w:t>
      </w:r>
      <w:r w:rsidRPr="00C950D0">
        <w:t xml:space="preserve"> </w:t>
      </w:r>
    </w:p>
    <w:p w14:paraId="3935B262" w14:textId="77777777" w:rsidR="0058396A" w:rsidRDefault="0058396A" w:rsidP="0058396A">
      <w:r w:rsidRPr="00C950D0">
        <w:t>The POC highlights a scalable solution that can be tailored to various industries and organizational needs.</w:t>
      </w:r>
    </w:p>
    <w:p w14:paraId="680D0776" w14:textId="77777777" w:rsidR="0058396A" w:rsidRDefault="0058396A" w:rsidP="0058396A"/>
    <w:p w14:paraId="19C062E9" w14:textId="57216541" w:rsidR="00F84941" w:rsidRPr="00FD334D" w:rsidRDefault="00E02494" w:rsidP="0058396A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8</w:t>
      </w:r>
      <w:r w:rsidR="00F84941" w:rsidRPr="00FD334D">
        <w:rPr>
          <w:b/>
          <w:bCs/>
          <w:color w:val="4472C4" w:themeColor="accent1"/>
          <w:sz w:val="28"/>
          <w:szCs w:val="28"/>
        </w:rPr>
        <w:t>. Conclusion &amp; Strategic Implications</w:t>
      </w:r>
    </w:p>
    <w:p w14:paraId="049F349A" w14:textId="77777777" w:rsidR="00F84941" w:rsidRPr="00F84941" w:rsidRDefault="00F84941" w:rsidP="00F84941">
      <w:r w:rsidRPr="00F84941">
        <w:t>The development of this AI-powered SWOT analysis WebApp underscores the transformative potential of integrating AI into strategic business planning. By leveraging Streamlit, LangChain, FAISS, and Google Generative AI, the tool provides:</w:t>
      </w:r>
    </w:p>
    <w:p w14:paraId="6AB1B502" w14:textId="77777777" w:rsidR="00F84941" w:rsidRPr="00F84941" w:rsidRDefault="00F84941" w:rsidP="00F84941">
      <w:pPr>
        <w:numPr>
          <w:ilvl w:val="0"/>
          <w:numId w:val="15"/>
        </w:numPr>
      </w:pPr>
      <w:r w:rsidRPr="00F84941">
        <w:rPr>
          <w:b/>
          <w:bCs/>
        </w:rPr>
        <w:t>Actionable Insights:</w:t>
      </w:r>
      <w:r w:rsidRPr="00F84941">
        <w:t xml:space="preserve"> Detailed, context-aware analyses that guide strategic decision-making.</w:t>
      </w:r>
    </w:p>
    <w:p w14:paraId="3E7A0F5A" w14:textId="77777777" w:rsidR="00F84941" w:rsidRPr="00F84941" w:rsidRDefault="00F84941" w:rsidP="00F84941">
      <w:pPr>
        <w:numPr>
          <w:ilvl w:val="0"/>
          <w:numId w:val="15"/>
        </w:numPr>
      </w:pPr>
      <w:r w:rsidRPr="00F84941">
        <w:rPr>
          <w:b/>
          <w:bCs/>
        </w:rPr>
        <w:t>Enhanced Efficiency:</w:t>
      </w:r>
      <w:r w:rsidRPr="00F84941">
        <w:t xml:space="preserve"> Automation of complex analysis tasks, allowing businesses to quickly adapt to market changes.</w:t>
      </w:r>
    </w:p>
    <w:p w14:paraId="6BABD2AC" w14:textId="77777777" w:rsidR="00F84941" w:rsidRPr="00F84941" w:rsidRDefault="00F84941" w:rsidP="00F84941">
      <w:pPr>
        <w:numPr>
          <w:ilvl w:val="0"/>
          <w:numId w:val="15"/>
        </w:numPr>
      </w:pPr>
      <w:r w:rsidRPr="00F84941">
        <w:rPr>
          <w:b/>
          <w:bCs/>
        </w:rPr>
        <w:t>Scalable Solutions:</w:t>
      </w:r>
      <w:r w:rsidRPr="00F84941">
        <w:t xml:space="preserve"> A robust framework that can evolve to include advanced NLP techniques and broader benchmarking capabilities.</w:t>
      </w:r>
    </w:p>
    <w:p w14:paraId="39BE0EAA" w14:textId="77777777" w:rsidR="00F84941" w:rsidRPr="00F84941" w:rsidRDefault="00F84941" w:rsidP="00F84941">
      <w:r w:rsidRPr="00F84941">
        <w:rPr>
          <w:b/>
          <w:bCs/>
        </w:rPr>
        <w:t>Final Thoughts:</w:t>
      </w:r>
      <w:r w:rsidRPr="00F84941">
        <w:br/>
        <w:t>AI is revolutionizing the way organizations approach strategic planning. By providing detailed, data-driven SWOT analyses, this WebApp not only streamlines the analytical process but also empowers decision-makers to tackle challenges proactively and seize emerging opportunities.</w:t>
      </w:r>
    </w:p>
    <w:p w14:paraId="4B45651A" w14:textId="54A94A37" w:rsidR="00F84941" w:rsidRPr="00F84941" w:rsidRDefault="00F84941" w:rsidP="00F84941"/>
    <w:p w14:paraId="4BD69E7E" w14:textId="77777777" w:rsidR="00334784" w:rsidRDefault="00334784"/>
    <w:sectPr w:rsidR="00334784" w:rsidSect="00673D65">
      <w:headerReference w:type="default" r:id="rId20"/>
      <w:footerReference w:type="default" r:id="rId21"/>
      <w:headerReference w:type="first" r:id="rId22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C98B8A" w14:textId="77777777" w:rsidR="00E65165" w:rsidRDefault="00E65165" w:rsidP="00673D65">
      <w:pPr>
        <w:spacing w:after="0" w:line="240" w:lineRule="auto"/>
      </w:pPr>
      <w:r>
        <w:separator/>
      </w:r>
    </w:p>
  </w:endnote>
  <w:endnote w:type="continuationSeparator" w:id="0">
    <w:p w14:paraId="7530A82E" w14:textId="77777777" w:rsidR="00E65165" w:rsidRDefault="00E65165" w:rsidP="00673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786923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C2AE41" w14:textId="71BF3703" w:rsidR="00673D65" w:rsidRDefault="00673D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39E7BB" w14:textId="77777777" w:rsidR="00673D65" w:rsidRDefault="00673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52A7E" w14:textId="77777777" w:rsidR="00E65165" w:rsidRDefault="00E65165" w:rsidP="00673D65">
      <w:pPr>
        <w:spacing w:after="0" w:line="240" w:lineRule="auto"/>
      </w:pPr>
      <w:r>
        <w:separator/>
      </w:r>
    </w:p>
  </w:footnote>
  <w:footnote w:type="continuationSeparator" w:id="0">
    <w:p w14:paraId="1FC6F509" w14:textId="77777777" w:rsidR="00E65165" w:rsidRDefault="00E65165" w:rsidP="00673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312088" w14:textId="3DD94677" w:rsidR="00673D65" w:rsidRDefault="00673D65">
    <w:pPr>
      <w:pStyle w:val="Header"/>
    </w:pPr>
  </w:p>
  <w:p w14:paraId="0774423E" w14:textId="77777777" w:rsidR="00673D65" w:rsidRDefault="00673D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08DFB" w14:textId="5B078759" w:rsidR="00673D65" w:rsidRDefault="00673D65">
    <w:pPr>
      <w:pStyle w:val="Header"/>
    </w:pPr>
    <w:r>
      <w:t>Sayan De</w:t>
    </w:r>
  </w:p>
  <w:p w14:paraId="18C5D493" w14:textId="1FBA22A1" w:rsidR="00673D65" w:rsidRDefault="00673D65">
    <w:pPr>
      <w:pStyle w:val="Header"/>
    </w:pPr>
    <w:r>
      <w:t>FT252082(Section 2</w:t>
    </w:r>
    <w:r w:rsidR="002F73D9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2CFA"/>
    <w:multiLevelType w:val="multilevel"/>
    <w:tmpl w:val="7778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754B3"/>
    <w:multiLevelType w:val="multilevel"/>
    <w:tmpl w:val="2466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17FF8"/>
    <w:multiLevelType w:val="multilevel"/>
    <w:tmpl w:val="5998A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C2299"/>
    <w:multiLevelType w:val="multilevel"/>
    <w:tmpl w:val="1E64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DF44A6"/>
    <w:multiLevelType w:val="multilevel"/>
    <w:tmpl w:val="BC60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D74B8"/>
    <w:multiLevelType w:val="multilevel"/>
    <w:tmpl w:val="0A664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D7D12"/>
    <w:multiLevelType w:val="multilevel"/>
    <w:tmpl w:val="F0EA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022BD"/>
    <w:multiLevelType w:val="multilevel"/>
    <w:tmpl w:val="D650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462D4A"/>
    <w:multiLevelType w:val="multilevel"/>
    <w:tmpl w:val="6C64C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7B2D47"/>
    <w:multiLevelType w:val="multilevel"/>
    <w:tmpl w:val="65B4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C23CE7"/>
    <w:multiLevelType w:val="multilevel"/>
    <w:tmpl w:val="97926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E70A23"/>
    <w:multiLevelType w:val="multilevel"/>
    <w:tmpl w:val="03F2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C84A61"/>
    <w:multiLevelType w:val="multilevel"/>
    <w:tmpl w:val="44B67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1313EE"/>
    <w:multiLevelType w:val="multilevel"/>
    <w:tmpl w:val="87AC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8812DE"/>
    <w:multiLevelType w:val="multilevel"/>
    <w:tmpl w:val="2A58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DE0F43"/>
    <w:multiLevelType w:val="multilevel"/>
    <w:tmpl w:val="4EB8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0C389D"/>
    <w:multiLevelType w:val="multilevel"/>
    <w:tmpl w:val="1D3E4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313705"/>
    <w:multiLevelType w:val="multilevel"/>
    <w:tmpl w:val="02C2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BB1C37"/>
    <w:multiLevelType w:val="multilevel"/>
    <w:tmpl w:val="2DE4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124FD"/>
    <w:multiLevelType w:val="multilevel"/>
    <w:tmpl w:val="50F2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E67611"/>
    <w:multiLevelType w:val="multilevel"/>
    <w:tmpl w:val="55C6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762011">
    <w:abstractNumId w:val="14"/>
  </w:num>
  <w:num w:numId="2" w16cid:durableId="1412121349">
    <w:abstractNumId w:val="8"/>
  </w:num>
  <w:num w:numId="3" w16cid:durableId="2114938822">
    <w:abstractNumId w:val="17"/>
  </w:num>
  <w:num w:numId="4" w16cid:durableId="1053962846">
    <w:abstractNumId w:val="20"/>
  </w:num>
  <w:num w:numId="5" w16cid:durableId="1101727539">
    <w:abstractNumId w:val="19"/>
  </w:num>
  <w:num w:numId="6" w16cid:durableId="914360197">
    <w:abstractNumId w:val="15"/>
  </w:num>
  <w:num w:numId="7" w16cid:durableId="901646101">
    <w:abstractNumId w:val="10"/>
  </w:num>
  <w:num w:numId="8" w16cid:durableId="1906797318">
    <w:abstractNumId w:val="18"/>
  </w:num>
  <w:num w:numId="9" w16cid:durableId="717440975">
    <w:abstractNumId w:val="3"/>
  </w:num>
  <w:num w:numId="10" w16cid:durableId="1155874422">
    <w:abstractNumId w:val="7"/>
  </w:num>
  <w:num w:numId="11" w16cid:durableId="883753006">
    <w:abstractNumId w:val="2"/>
  </w:num>
  <w:num w:numId="12" w16cid:durableId="376321524">
    <w:abstractNumId w:val="4"/>
  </w:num>
  <w:num w:numId="13" w16cid:durableId="17656808">
    <w:abstractNumId w:val="6"/>
  </w:num>
  <w:num w:numId="14" w16cid:durableId="768234938">
    <w:abstractNumId w:val="16"/>
  </w:num>
  <w:num w:numId="15" w16cid:durableId="1995984018">
    <w:abstractNumId w:val="0"/>
  </w:num>
  <w:num w:numId="16" w16cid:durableId="775558874">
    <w:abstractNumId w:val="12"/>
  </w:num>
  <w:num w:numId="17" w16cid:durableId="1363940221">
    <w:abstractNumId w:val="9"/>
  </w:num>
  <w:num w:numId="18" w16cid:durableId="1937791088">
    <w:abstractNumId w:val="1"/>
  </w:num>
  <w:num w:numId="19" w16cid:durableId="1752656979">
    <w:abstractNumId w:val="11"/>
  </w:num>
  <w:num w:numId="20" w16cid:durableId="980228312">
    <w:abstractNumId w:val="13"/>
  </w:num>
  <w:num w:numId="21" w16cid:durableId="7764823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41"/>
    <w:rsid w:val="00004BEE"/>
    <w:rsid w:val="00036AB8"/>
    <w:rsid w:val="00075687"/>
    <w:rsid w:val="000A7874"/>
    <w:rsid w:val="000F6E25"/>
    <w:rsid w:val="00120882"/>
    <w:rsid w:val="002515E8"/>
    <w:rsid w:val="00263156"/>
    <w:rsid w:val="002E137A"/>
    <w:rsid w:val="002E5EE9"/>
    <w:rsid w:val="002F73D9"/>
    <w:rsid w:val="00327E6B"/>
    <w:rsid w:val="00334784"/>
    <w:rsid w:val="0033753F"/>
    <w:rsid w:val="003523F0"/>
    <w:rsid w:val="00395ABD"/>
    <w:rsid w:val="003A2D21"/>
    <w:rsid w:val="0040355E"/>
    <w:rsid w:val="00435289"/>
    <w:rsid w:val="00440E92"/>
    <w:rsid w:val="004E0137"/>
    <w:rsid w:val="00523B33"/>
    <w:rsid w:val="00546656"/>
    <w:rsid w:val="0058396A"/>
    <w:rsid w:val="00585604"/>
    <w:rsid w:val="005939D8"/>
    <w:rsid w:val="005C4CED"/>
    <w:rsid w:val="00673D65"/>
    <w:rsid w:val="006E706A"/>
    <w:rsid w:val="006F46C1"/>
    <w:rsid w:val="007C6C81"/>
    <w:rsid w:val="00892120"/>
    <w:rsid w:val="008A1AB7"/>
    <w:rsid w:val="009B4C85"/>
    <w:rsid w:val="009C7EA2"/>
    <w:rsid w:val="00D97D02"/>
    <w:rsid w:val="00DA1B56"/>
    <w:rsid w:val="00DD5B4A"/>
    <w:rsid w:val="00DD73DB"/>
    <w:rsid w:val="00E02494"/>
    <w:rsid w:val="00E65165"/>
    <w:rsid w:val="00E914DD"/>
    <w:rsid w:val="00EC13F4"/>
    <w:rsid w:val="00EC5FAF"/>
    <w:rsid w:val="00ED13A7"/>
    <w:rsid w:val="00F84941"/>
    <w:rsid w:val="00FB0D53"/>
    <w:rsid w:val="00FD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BE367"/>
  <w15:chartTrackingRefBased/>
  <w15:docId w15:val="{8D8444EB-ACE1-4C1B-9C7A-B790F51B5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AB8"/>
  </w:style>
  <w:style w:type="paragraph" w:styleId="Heading1">
    <w:name w:val="heading 1"/>
    <w:basedOn w:val="Normal"/>
    <w:next w:val="Normal"/>
    <w:link w:val="Heading1Char"/>
    <w:uiPriority w:val="9"/>
    <w:qFormat/>
    <w:rsid w:val="00F84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9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9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94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94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94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9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9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9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9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9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9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494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494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4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9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9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9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9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9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94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3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D65"/>
  </w:style>
  <w:style w:type="paragraph" w:styleId="Footer">
    <w:name w:val="footer"/>
    <w:basedOn w:val="Normal"/>
    <w:link w:val="FooterChar"/>
    <w:uiPriority w:val="99"/>
    <w:unhideWhenUsed/>
    <w:rsid w:val="00673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9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9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9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5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0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9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0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7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89CCB-D454-40AE-8CAC-06FC8FAF7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1294</Words>
  <Characters>7378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De</dc:creator>
  <cp:keywords/>
  <dc:description/>
  <cp:lastModifiedBy>Sayan De</cp:lastModifiedBy>
  <cp:revision>53</cp:revision>
  <dcterms:created xsi:type="dcterms:W3CDTF">2025-03-09T13:33:00Z</dcterms:created>
  <dcterms:modified xsi:type="dcterms:W3CDTF">2025-03-14T05:19:00Z</dcterms:modified>
</cp:coreProperties>
</file>