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nhq7uhz4zz1l" w:id="0"/>
      <w:bookmarkEnd w:id="0"/>
      <w:r w:rsidDel="00000000" w:rsidR="00000000" w:rsidRPr="00000000">
        <w:rPr>
          <w:u w:val="single"/>
          <w:rtl w:val="0"/>
        </w:rPr>
        <w:t xml:space="preserve">Sub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Subquery is a query within another query.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u w:val="single"/>
        </w:rPr>
      </w:pPr>
      <w:bookmarkStart w:colFirst="0" w:colLast="0" w:name="_bzcnokjxipzm" w:id="1"/>
      <w:bookmarkEnd w:id="1"/>
      <w:r w:rsidDel="00000000" w:rsidR="00000000" w:rsidRPr="00000000">
        <w:rPr>
          <w:u w:val="single"/>
          <w:rtl w:val="0"/>
        </w:rPr>
        <w:t xml:space="preserve">Some conditions of subquery: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1.It should return one value.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2.Subquery is always enclosed with parentheses.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3.it should be executed first.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4.Sub queries can be written with select,update,delete,join,from,where statements.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u w:val="single"/>
        </w:rPr>
      </w:pPr>
      <w:bookmarkStart w:colFirst="0" w:colLast="0" w:name="_cvmdu7bp23lc" w:id="2"/>
      <w:bookmarkEnd w:id="2"/>
      <w:r w:rsidDel="00000000" w:rsidR="00000000" w:rsidRPr="00000000">
        <w:rPr>
          <w:u w:val="single"/>
          <w:rtl w:val="0"/>
        </w:rPr>
        <w:t xml:space="preserve">Correlated subquery: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correlated subquery is a subquery that uses the values of the outer query. In other words the correlated subquery depends on the outer query for its values.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