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99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DRDO/DFTM/DR/Form-09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0166015625" w:line="371.51782035827637" w:lineRule="auto"/>
        <w:ind w:left="969.2800903320312" w:right="843.20068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for Annual/Half yearly/Quarterly Progress 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Directorate of Futuristic Technology Management ( DFTM)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01611328125" w:line="387.8452777862549" w:lineRule="auto"/>
        <w:ind w:left="807.0001220703125" w:right="675.88073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Defence Research &amp; Development Organisation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(DRDO),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Ministry of Defence,  DRDO Bhawan, Rajaji Marg, New Delhi – 110011 </w:t>
      </w:r>
    </w:p>
    <w:tbl>
      <w:tblPr>
        <w:tblStyle w:val="Table1"/>
        <w:tblW w:w="9242.0002746582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.0000305175781"/>
        <w:gridCol w:w="540"/>
        <w:gridCol w:w="2530"/>
        <w:gridCol w:w="5524.000244140625"/>
        <w:tblGridChange w:id="0">
          <w:tblGrid>
            <w:gridCol w:w="648.0000305175781"/>
            <w:gridCol w:w="540"/>
            <w:gridCol w:w="2530"/>
            <w:gridCol w:w="5524.0002441406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7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6.47994995117188" w:right="96.8804931640625" w:firstLine="5.27999877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PI&amp; Institute /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DIA-COE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 Holding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3.2000732421875" w:right="98.5601806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Start Date &amp;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as compared with Activity Time Bar Chart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6.95999145507812" w:right="109.04052734375" w:hanging="4.5599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Key milestones and associated activity plan during the period.</w:t>
            </w:r>
          </w:p>
        </w:tc>
      </w:tr>
      <w:tr>
        <w:trPr>
          <w:cantSplit w:val="0"/>
          <w:trHeight w:val="5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 of Research Activities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7.27996826171875" w:right="103.759765625" w:hanging="4.07989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Design, Modeling &amp; Simulation, Sensitivity Analysis ,Geometry &amp; Layout Configuration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/Protocol/methodology adopted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and Device Development &amp;Characterization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002746582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.0000305175781"/>
        <w:gridCol w:w="540"/>
        <w:gridCol w:w="8054.000244140625"/>
        <w:tblGridChange w:id="0">
          <w:tblGrid>
            <w:gridCol w:w="648.0000305175781"/>
            <w:gridCol w:w="540"/>
            <w:gridCol w:w="8054.0002441406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Software/Algorithm Development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setup established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Results and Data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Observations and Inferences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Bottlenecks/issues, if any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 of Major Achievements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Infrastructure /Facilities Established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3.2000732421875" w:right="104.71801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Resource Generation (Name, Designation, Joining Date &amp; Research Area)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1.99996948242188" w:right="100.399169921875" w:hanging="9.599914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Publications (National and International Journal, National and International Conferences)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Patents filed (if any) / possibility of filing patents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International and National Workshops, seminars and Symposium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Fund Released (Year Wise details)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Expenditure (Year Wise details)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58485031128" w:lineRule="auto"/>
        <w:ind w:left="131.28005981445312" w:right="0" w:firstLine="11.279907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(Signature of PI) (Signature of Director DIA-COE)</w:t>
      </w:r>
    </w:p>
    <w:sectPr>
      <w:pgSz w:h="15840" w:w="12240" w:orient="portrait"/>
      <w:pgMar w:bottom="1655" w:top="1435" w:left="1321.9999694824219" w:right="1439.919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