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R_markdown</w:t>
      </w:r>
    </w:p>
    <w:p>
      <w:pPr>
        <w:pStyle w:val="Author"/>
      </w:pPr>
      <w:r>
        <w:t xml:space="preserve">Sayantan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#reading the cereal data into 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3.4.4</w:t>
      </w:r>
    </w:p>
    <w:p>
      <w:pPr>
        <w:pStyle w:val="SourceCode"/>
      </w:pPr>
      <w:r>
        <w:rPr>
          <w:rStyle w:val="NormalTok"/>
        </w:rPr>
        <w:t xml:space="preserve">Cereals_data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"cereals_practice.xlsx"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#lets see how many cereals are in each type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(Cereals_data),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#kernel density of calories and fat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calories)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of calories"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(d1,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"Kernel density of fat"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(d1,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calories and potassium are distributed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protein,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Protein"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potass,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Potassium"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calories are related to fat sugars and carbohydrates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calories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sugars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carbo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type,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Cereals_data,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 of calories with carbo,sugars and 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#which mfr has the least amount of fat and sugars contents so that we can conclude which is the healthiest among them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Cereals_data)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sugars,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mfr,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mfr))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with fat and sodium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Cereals_data)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sodium,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mfr,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mfr))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#mfr which sells cereals with high calories</w:t>
      </w:r>
      <w:r>
        <w:br w:type="textWrapping"/>
      </w:r>
      <w:r>
        <w:rPr>
          <w:rStyle w:val="NormalTok"/>
        </w:rPr>
        <w:t xml:space="preserve">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(Cereals_data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mfr)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(calories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mfr,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Cereals_data,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 Vs 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mfr and ratings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(rating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mfr,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Cereals_data,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 Vs 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"Manufacturer"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#now lets see what relation rating has with calories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'ggpubr'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3.4.4</w:t>
      </w:r>
    </w:p>
    <w:p>
      <w:pPr>
        <w:pStyle w:val="SourceCode"/>
      </w:pPr>
      <w:r>
        <w:rPr>
          <w:rStyle w:val="KeywordTok"/>
        </w:rPr>
        <w:t xml:space="preserve">ggscatter</w:t>
      </w:r>
      <w:r>
        <w:rPr>
          <w:rStyle w:val="NormalTok"/>
        </w:rPr>
        <w:t xml:space="preserve">(Cereals_data,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"reg.line"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cor.coef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"Calories"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-markdown"/>
      <w:bookmarkEnd w:id="3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4" w:name="including-plots"/>
      <w:bookmarkEnd w:id="3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8559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R_markdown</dc:title>
  <dc:creator>Sayantan</dc:creator>
  <dcterms:created xsi:type="dcterms:W3CDTF">2018-04-28T12:36:04Z</dcterms:created>
  <dcterms:modified xsi:type="dcterms:W3CDTF">2018-04-28T12:36:04Z</dcterms:modified>
</cp:coreProperties>
</file>