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3CCF2C" w14:textId="28606FB6" w:rsidR="001A57B9" w:rsidRDefault="00721725">
      <w:r>
        <w:rPr>
          <w:noProof/>
        </w:rPr>
        <w:drawing>
          <wp:inline distT="0" distB="0" distL="0" distR="0" wp14:anchorId="16AA501E" wp14:editId="7CB58922">
            <wp:extent cx="5943600" cy="3133090"/>
            <wp:effectExtent l="0" t="0" r="0" b="0"/>
            <wp:docPr id="137038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19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CA68" w14:textId="773F0B8E" w:rsidR="00721725" w:rsidRDefault="00721725">
      <w:r>
        <w:t>The tab menu can be changed to reflect it is an employer’s login.</w:t>
      </w:r>
    </w:p>
    <w:p w14:paraId="6E4BBF2E" w14:textId="1AB1AFC2" w:rsidR="00721725" w:rsidRDefault="00165C37">
      <w:r>
        <w:t xml:space="preserve">We need to change the language and reword some of the items (list of bids, recommended employee, </w:t>
      </w:r>
      <w:proofErr w:type="spellStart"/>
      <w:r>
        <w:t>etc</w:t>
      </w:r>
      <w:proofErr w:type="spellEnd"/>
      <w:r>
        <w:t>)</w:t>
      </w:r>
      <w:r w:rsidR="00863E09">
        <w:t>.</w:t>
      </w:r>
    </w:p>
    <w:p w14:paraId="6351034A" w14:textId="6632F934" w:rsidR="00863E09" w:rsidRDefault="00863E09">
      <w:r>
        <w:t>No need to make the photo (change to logo) field mandatory.</w:t>
      </w:r>
      <w:r w:rsidR="00185834">
        <w:t xml:space="preserve"> </w:t>
      </w:r>
      <w:r w:rsidR="00185834" w:rsidRPr="00185834">
        <w:rPr>
          <w:b/>
          <w:color w:val="00B050"/>
        </w:rPr>
        <w:sym w:font="Wingdings" w:char="F0E8"/>
      </w:r>
      <w:r w:rsidR="00185834" w:rsidRPr="00185834">
        <w:rPr>
          <w:b/>
          <w:color w:val="00B050"/>
        </w:rPr>
        <w:t xml:space="preserve"> DONE</w:t>
      </w:r>
    </w:p>
    <w:p w14:paraId="1900BDA5" w14:textId="72A2DCE0" w:rsidR="00863E09" w:rsidRDefault="00863E09">
      <w:r>
        <w:rPr>
          <w:noProof/>
        </w:rPr>
        <w:drawing>
          <wp:inline distT="0" distB="0" distL="0" distR="0" wp14:anchorId="6D006A65" wp14:editId="7D7CBC27">
            <wp:extent cx="5943600" cy="3133090"/>
            <wp:effectExtent l="0" t="0" r="0" b="0"/>
            <wp:docPr id="1712183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836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E62" w14:textId="0359A3A4" w:rsidR="00863E09" w:rsidRDefault="00863E09">
      <w:r>
        <w:t>What is a subscription package? How should the employer know what that is?</w:t>
      </w:r>
    </w:p>
    <w:p w14:paraId="20E76ACD" w14:textId="3D467822" w:rsidR="000647BE" w:rsidRPr="000647BE" w:rsidRDefault="000647BE" w:rsidP="000647BE">
      <w:pPr>
        <w:pStyle w:val="ListParagraph"/>
        <w:numPr>
          <w:ilvl w:val="0"/>
          <w:numId w:val="2"/>
        </w:numPr>
        <w:rPr>
          <w:color w:val="C00000"/>
        </w:rPr>
      </w:pPr>
      <w:r w:rsidRPr="000647BE">
        <w:rPr>
          <w:color w:val="C00000"/>
        </w:rPr>
        <w:t>For now, the subscription option is disabled from admin. Once it is enable user will get an option for subscription after login.</w:t>
      </w:r>
    </w:p>
    <w:p w14:paraId="67F828AF" w14:textId="6C60D82C" w:rsidR="00863E09" w:rsidRDefault="00863E09">
      <w:r>
        <w:lastRenderedPageBreak/>
        <w:t>Can we allow posting of one job for free for 30 days and then point them to the subscription package to continue that further?</w:t>
      </w:r>
    </w:p>
    <w:p w14:paraId="333BD81B" w14:textId="5F0C44FC" w:rsidR="00A80281" w:rsidRDefault="00A80281">
      <w:r>
        <w:rPr>
          <w:noProof/>
        </w:rPr>
        <w:drawing>
          <wp:inline distT="0" distB="0" distL="0" distR="0" wp14:anchorId="74BF6AB5" wp14:editId="5083D030">
            <wp:extent cx="5943600" cy="3133090"/>
            <wp:effectExtent l="0" t="0" r="0" b="0"/>
            <wp:docPr id="101037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60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D937" w14:textId="2B0F1341" w:rsidR="00A80281" w:rsidRDefault="00A80281" w:rsidP="00922AD9">
      <w:pPr>
        <w:pStyle w:val="ListParagraph"/>
        <w:numPr>
          <w:ilvl w:val="0"/>
          <w:numId w:val="1"/>
        </w:numPr>
      </w:pPr>
      <w:r>
        <w:t>Drop down for Approximate duration</w:t>
      </w:r>
      <w:r w:rsidR="0072124F">
        <w:t xml:space="preserve"> </w:t>
      </w:r>
      <w:r w:rsidR="00176A4D" w:rsidRPr="00176A4D">
        <w:rPr>
          <w:b/>
          <w:color w:val="00B050"/>
        </w:rPr>
        <w:sym w:font="Wingdings" w:char="F0E8"/>
      </w:r>
      <w:r w:rsidR="00176A4D" w:rsidRPr="00176A4D">
        <w:rPr>
          <w:b/>
          <w:color w:val="00B050"/>
        </w:rPr>
        <w:t xml:space="preserve"> DONE</w:t>
      </w:r>
    </w:p>
    <w:p w14:paraId="5EB85A89" w14:textId="614F1168" w:rsidR="00A80281" w:rsidRDefault="00A80281" w:rsidP="00922AD9">
      <w:pPr>
        <w:pStyle w:val="ListParagraph"/>
        <w:numPr>
          <w:ilvl w:val="0"/>
          <w:numId w:val="1"/>
        </w:numPr>
      </w:pPr>
      <w:r>
        <w:t>Hourly remuneration instead of Approximate</w:t>
      </w:r>
      <w:r w:rsidR="00176A4D">
        <w:t xml:space="preserve"> </w:t>
      </w:r>
      <w:r w:rsidR="00176A4D" w:rsidRPr="00176A4D">
        <w:rPr>
          <w:b/>
          <w:color w:val="00B050"/>
        </w:rPr>
        <w:sym w:font="Wingdings" w:char="F0E8"/>
      </w:r>
      <w:r w:rsidR="00176A4D" w:rsidRPr="00176A4D">
        <w:rPr>
          <w:b/>
          <w:color w:val="00B050"/>
        </w:rPr>
        <w:t xml:space="preserve"> DONE</w:t>
      </w:r>
    </w:p>
    <w:p w14:paraId="033FE36E" w14:textId="68967515" w:rsidR="00A80281" w:rsidRDefault="00A80281" w:rsidP="00176A4D">
      <w:pPr>
        <w:pStyle w:val="ListParagraph"/>
        <w:numPr>
          <w:ilvl w:val="0"/>
          <w:numId w:val="1"/>
        </w:numPr>
      </w:pPr>
      <w:r>
        <w:t>Industry instead of categories</w:t>
      </w:r>
      <w:r w:rsidR="00176A4D">
        <w:t xml:space="preserve"> </w:t>
      </w:r>
      <w:r w:rsidR="00176A4D" w:rsidRPr="00176A4D">
        <w:rPr>
          <w:b/>
          <w:color w:val="00B050"/>
        </w:rPr>
        <w:sym w:font="Wingdings" w:char="F0E8"/>
      </w:r>
      <w:r w:rsidR="00176A4D" w:rsidRPr="00176A4D">
        <w:rPr>
          <w:b/>
          <w:color w:val="00B050"/>
        </w:rPr>
        <w:t xml:space="preserve"> DONE</w:t>
      </w:r>
    </w:p>
    <w:p w14:paraId="40C84DDB" w14:textId="25F8D5CE" w:rsidR="00A80281" w:rsidRDefault="00A80281" w:rsidP="00922AD9">
      <w:pPr>
        <w:pStyle w:val="ListParagraph"/>
        <w:numPr>
          <w:ilvl w:val="0"/>
          <w:numId w:val="1"/>
        </w:numPr>
      </w:pPr>
      <w:r>
        <w:t xml:space="preserve">What are sub categories for? Are these functions (HR </w:t>
      </w:r>
      <w:proofErr w:type="spellStart"/>
      <w:r>
        <w:t>etc</w:t>
      </w:r>
      <w:proofErr w:type="spellEnd"/>
      <w:r>
        <w:t>)</w:t>
      </w:r>
      <w:r w:rsidR="00DB7D58">
        <w:t>? Let us not make it mandatory</w:t>
      </w:r>
    </w:p>
    <w:p w14:paraId="349F6D36" w14:textId="3DFA0CF5" w:rsidR="00A80281" w:rsidRDefault="00A80281" w:rsidP="00922AD9">
      <w:pPr>
        <w:pStyle w:val="ListParagraph"/>
        <w:numPr>
          <w:ilvl w:val="0"/>
          <w:numId w:val="1"/>
        </w:numPr>
      </w:pPr>
      <w:r>
        <w:t>Change remote to “Remote only”</w:t>
      </w:r>
    </w:p>
    <w:p w14:paraId="72E57A2C" w14:textId="76F76B3F" w:rsidR="00A80281" w:rsidRDefault="00A80281" w:rsidP="00922AD9">
      <w:pPr>
        <w:pStyle w:val="ListParagraph"/>
        <w:numPr>
          <w:ilvl w:val="1"/>
          <w:numId w:val="1"/>
        </w:numPr>
      </w:pPr>
      <w:r>
        <w:t>And options to a) no and b) yes</w:t>
      </w:r>
      <w:r w:rsidR="00E64119">
        <w:t xml:space="preserve"> </w:t>
      </w:r>
      <w:r w:rsidR="00E64119" w:rsidRPr="00176A4D">
        <w:rPr>
          <w:b/>
          <w:color w:val="00B050"/>
        </w:rPr>
        <w:sym w:font="Wingdings" w:char="F0E8"/>
      </w:r>
      <w:r w:rsidR="00E64119" w:rsidRPr="00176A4D">
        <w:rPr>
          <w:b/>
          <w:color w:val="00B050"/>
        </w:rPr>
        <w:t xml:space="preserve"> DONE</w:t>
      </w:r>
    </w:p>
    <w:p w14:paraId="44BA9546" w14:textId="340769A9" w:rsidR="00ED1051" w:rsidRDefault="00DB7D58" w:rsidP="00281D43">
      <w:pPr>
        <w:pStyle w:val="ListParagraph"/>
        <w:numPr>
          <w:ilvl w:val="0"/>
          <w:numId w:val="1"/>
        </w:numPr>
      </w:pPr>
      <w:r>
        <w:t>Can a country have multi select or an option of “No constraints”</w:t>
      </w:r>
      <w:r w:rsidR="005009EC">
        <w:t xml:space="preserve"> </w:t>
      </w:r>
      <w:r w:rsidR="005009EC" w:rsidRPr="005009EC">
        <w:rPr>
          <w:b/>
          <w:color w:val="00B050"/>
        </w:rPr>
        <w:sym w:font="Wingdings" w:char="F0E8"/>
      </w:r>
      <w:r w:rsidR="005009EC" w:rsidRPr="005009EC">
        <w:rPr>
          <w:b/>
          <w:color w:val="00B050"/>
        </w:rPr>
        <w:t xml:space="preserve"> DONE</w:t>
      </w:r>
    </w:p>
    <w:p w14:paraId="60843010" w14:textId="6E0D9B31" w:rsidR="00ED1051" w:rsidRDefault="00ED1051" w:rsidP="00281D43">
      <w:pPr>
        <w:pStyle w:val="ListParagraph"/>
        <w:numPr>
          <w:ilvl w:val="0"/>
          <w:numId w:val="1"/>
        </w:numPr>
      </w:pPr>
      <w:r>
        <w:t>Clicking on Jobs menu brings all the jobs. Do we only show jobs of the employer to the employer and not of other employers?</w:t>
      </w:r>
      <w:r w:rsidR="00281D43">
        <w:t xml:space="preserve"> </w:t>
      </w:r>
    </w:p>
    <w:p w14:paraId="6B943DBB" w14:textId="61E36356" w:rsidR="00ED1051" w:rsidRDefault="00ED1051">
      <w:r>
        <w:t>6. Instead of list of bids, let us call it “applications to your jobs”</w:t>
      </w:r>
      <w:r w:rsidR="00281D43">
        <w:t xml:space="preserve"> </w:t>
      </w:r>
      <w:r w:rsidR="00281D43" w:rsidRPr="00281D43">
        <w:rPr>
          <w:b/>
          <w:color w:val="00B050"/>
        </w:rPr>
        <w:sym w:font="Wingdings" w:char="F0E8"/>
      </w:r>
      <w:r w:rsidR="00281D43" w:rsidRPr="00281D43">
        <w:rPr>
          <w:b/>
          <w:color w:val="00B050"/>
        </w:rPr>
        <w:t xml:space="preserve"> DONE</w:t>
      </w:r>
    </w:p>
    <w:p w14:paraId="2D1F80C1" w14:textId="3EFB2D93" w:rsidR="00922AD9" w:rsidRDefault="00ED1051">
      <w:r>
        <w:t xml:space="preserve">The statuses can be a few – screened out, screened in (when chatting can begin), ready for interview (when scheduling can be done), </w:t>
      </w:r>
      <w:proofErr w:type="spellStart"/>
      <w:r>
        <w:t>etc</w:t>
      </w:r>
      <w:proofErr w:type="spellEnd"/>
    </w:p>
    <w:p w14:paraId="26F77E89" w14:textId="6CED987C" w:rsidR="00ED1051" w:rsidRDefault="00ED1051">
      <w:r>
        <w:t>7. the recommended employees are those that are “ready for interview”</w:t>
      </w:r>
      <w:r w:rsidR="000647BE">
        <w:t xml:space="preserve"> </w:t>
      </w:r>
      <w:r w:rsidR="000647BE" w:rsidRPr="00281D43">
        <w:rPr>
          <w:b/>
          <w:color w:val="00B050"/>
        </w:rPr>
        <w:sym w:font="Wingdings" w:char="F0E8"/>
      </w:r>
      <w:r w:rsidR="000647BE" w:rsidRPr="00281D43">
        <w:rPr>
          <w:b/>
          <w:color w:val="00B050"/>
        </w:rPr>
        <w:t xml:space="preserve"> DONE</w:t>
      </w:r>
    </w:p>
    <w:p w14:paraId="16182DA9" w14:textId="1C323BB4" w:rsidR="0099700A" w:rsidRDefault="00ED1051">
      <w:r>
        <w:t xml:space="preserve"> </w:t>
      </w:r>
      <w:r w:rsidR="0099700A">
        <w:t>The legal popup will come when selecting the employees as “ready for interview”</w:t>
      </w:r>
    </w:p>
    <w:p w14:paraId="077FAF0A" w14:textId="1DB99BCF" w:rsidR="0099700A" w:rsidRDefault="0099700A">
      <w:r>
        <w:t>The “pay now” pop up will come when the scheduling is don</w:t>
      </w:r>
      <w:bookmarkStart w:id="0" w:name="_GoBack"/>
      <w:bookmarkEnd w:id="0"/>
      <w:r>
        <w:t>e.</w:t>
      </w:r>
    </w:p>
    <w:p w14:paraId="50FC05D8" w14:textId="77777777" w:rsidR="00922AD9" w:rsidRDefault="0099700A">
      <w:r>
        <w:t>On the day of interview there will be a portal that will take them to the conference call.</w:t>
      </w:r>
      <w:r w:rsidR="00922AD9">
        <w:t xml:space="preserve"> </w:t>
      </w:r>
    </w:p>
    <w:p w14:paraId="415647D4" w14:textId="291A9B4F" w:rsidR="0099700A" w:rsidRDefault="00922AD9">
      <w:r>
        <w:t>I have pasted a few sample screenshots of how the website could engage with the employees.</w:t>
      </w:r>
    </w:p>
    <w:p w14:paraId="2A9062E8" w14:textId="77777777" w:rsidR="0099700A" w:rsidRDefault="0099700A"/>
    <w:p w14:paraId="2ED94B50" w14:textId="04B4128C" w:rsidR="0099700A" w:rsidRDefault="0099700A"/>
    <w:p w14:paraId="1301C9B8" w14:textId="77777777" w:rsidR="00922AD9" w:rsidRDefault="00922AD9" w:rsidP="00922AD9"/>
    <w:p w14:paraId="46A446E6" w14:textId="77777777" w:rsidR="00922AD9" w:rsidRDefault="00922AD9" w:rsidP="00922AD9">
      <w:r>
        <w:rPr>
          <w:noProof/>
        </w:rPr>
        <w:drawing>
          <wp:inline distT="0" distB="0" distL="0" distR="0" wp14:anchorId="12744244" wp14:editId="111EE6E0">
            <wp:extent cx="5943600" cy="3133090"/>
            <wp:effectExtent l="0" t="0" r="0" b="0"/>
            <wp:docPr id="62910188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35626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C218" w14:textId="77777777" w:rsidR="00922AD9" w:rsidRDefault="00922AD9" w:rsidP="00922AD9"/>
    <w:p w14:paraId="7A62D2B4" w14:textId="77777777" w:rsidR="00922AD9" w:rsidRDefault="00922AD9" w:rsidP="00922AD9">
      <w:r w:rsidRPr="00281424">
        <w:rPr>
          <w:noProof/>
        </w:rPr>
        <w:drawing>
          <wp:inline distT="0" distB="0" distL="0" distR="0" wp14:anchorId="698BCD61" wp14:editId="3352F04F">
            <wp:extent cx="5943600" cy="2174875"/>
            <wp:effectExtent l="0" t="0" r="0" b="0"/>
            <wp:docPr id="72688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566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3C3A483D" w14:textId="77777777" w:rsidR="00922AD9" w:rsidRDefault="00922AD9" w:rsidP="00922AD9">
      <w:r>
        <w:rPr>
          <w:noProof/>
        </w:rPr>
        <w:lastRenderedPageBreak/>
        <w:drawing>
          <wp:inline distT="0" distB="0" distL="0" distR="0" wp14:anchorId="0FD9DA06" wp14:editId="338DCB0F">
            <wp:extent cx="5943600" cy="3133090"/>
            <wp:effectExtent l="0" t="0" r="0" b="0"/>
            <wp:docPr id="17933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076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27F3" w14:textId="77777777" w:rsidR="00922AD9" w:rsidRDefault="00922AD9" w:rsidP="00922AD9"/>
    <w:p w14:paraId="3EF35C4F" w14:textId="77777777" w:rsidR="00922AD9" w:rsidRDefault="00922AD9" w:rsidP="00922AD9">
      <w:r>
        <w:rPr>
          <w:noProof/>
        </w:rPr>
        <w:drawing>
          <wp:inline distT="0" distB="0" distL="0" distR="0" wp14:anchorId="61B3BEBC" wp14:editId="47A92CA8">
            <wp:extent cx="5943600" cy="3133090"/>
            <wp:effectExtent l="0" t="0" r="0" b="0"/>
            <wp:docPr id="12575102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21557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2409" w14:textId="77777777" w:rsidR="00922AD9" w:rsidRDefault="00922AD9" w:rsidP="00922AD9">
      <w:r>
        <w:rPr>
          <w:noProof/>
        </w:rPr>
        <w:lastRenderedPageBreak/>
        <w:drawing>
          <wp:inline distT="0" distB="0" distL="0" distR="0" wp14:anchorId="4022F442" wp14:editId="18016FE8">
            <wp:extent cx="5943600" cy="3133090"/>
            <wp:effectExtent l="0" t="0" r="0" b="0"/>
            <wp:docPr id="1640966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50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1EDF" w14:textId="77777777" w:rsidR="00922AD9" w:rsidRDefault="00922AD9" w:rsidP="00922AD9"/>
    <w:p w14:paraId="01A5344C" w14:textId="77777777" w:rsidR="00922AD9" w:rsidRDefault="00922AD9" w:rsidP="00922AD9"/>
    <w:p w14:paraId="39D3EE93" w14:textId="77777777" w:rsidR="00922AD9" w:rsidRDefault="00922AD9" w:rsidP="00922AD9">
      <w:r>
        <w:rPr>
          <w:noProof/>
        </w:rPr>
        <w:drawing>
          <wp:inline distT="0" distB="0" distL="0" distR="0" wp14:anchorId="0A2EC84A" wp14:editId="3FC66A6B">
            <wp:extent cx="5943600" cy="3133090"/>
            <wp:effectExtent l="0" t="0" r="0" b="0"/>
            <wp:docPr id="261975690" name="Picture 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38734" name="Picture 1" descr="A screenshot of a video ca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000E" w14:textId="77777777" w:rsidR="00922AD9" w:rsidRDefault="00922AD9"/>
    <w:p w14:paraId="2C62121C" w14:textId="35942633" w:rsidR="0042284A" w:rsidRDefault="00922AD9">
      <w:r>
        <w:t>Also, I like this website’s ease of uploading resume for applications.</w:t>
      </w:r>
    </w:p>
    <w:p w14:paraId="0815BEC1" w14:textId="77777777" w:rsidR="00922AD9" w:rsidRDefault="00922AD9"/>
    <w:p w14:paraId="47CBA1E1" w14:textId="77777777" w:rsidR="00922AD9" w:rsidRDefault="00922AD9"/>
    <w:p w14:paraId="21C49724" w14:textId="0F8A4D7E" w:rsidR="0042284A" w:rsidRDefault="0042284A">
      <w:r>
        <w:rPr>
          <w:noProof/>
        </w:rPr>
        <w:lastRenderedPageBreak/>
        <w:drawing>
          <wp:inline distT="0" distB="0" distL="0" distR="0" wp14:anchorId="03CD6E36" wp14:editId="63911C62">
            <wp:extent cx="5943600" cy="3133090"/>
            <wp:effectExtent l="0" t="0" r="0" b="0"/>
            <wp:docPr id="1975994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948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DC7A" w14:textId="7CE8A94E" w:rsidR="00922AD9" w:rsidRDefault="00922AD9">
      <w:r>
        <w:t xml:space="preserve">The website also has some of the legal language for applicants: </w:t>
      </w:r>
    </w:p>
    <w:p w14:paraId="426D83E8" w14:textId="6A0E1D09" w:rsidR="0042284A" w:rsidRDefault="0042284A">
      <w:r>
        <w:rPr>
          <w:noProof/>
        </w:rPr>
        <w:drawing>
          <wp:inline distT="0" distB="0" distL="0" distR="0" wp14:anchorId="4515592B" wp14:editId="4F649EE2">
            <wp:extent cx="5943600" cy="3133090"/>
            <wp:effectExtent l="0" t="0" r="0" b="0"/>
            <wp:docPr id="173740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9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D6E" w14:textId="1FB00D63" w:rsidR="0042284A" w:rsidRDefault="0042284A">
      <w:r>
        <w:rPr>
          <w:noProof/>
        </w:rPr>
        <w:lastRenderedPageBreak/>
        <w:drawing>
          <wp:inline distT="0" distB="0" distL="0" distR="0" wp14:anchorId="3FFE50AD" wp14:editId="35A3DC36">
            <wp:extent cx="5943600" cy="3133090"/>
            <wp:effectExtent l="0" t="0" r="0" b="0"/>
            <wp:docPr id="209512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76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C669" w14:textId="085B4720" w:rsidR="0042284A" w:rsidRDefault="0042284A">
      <w:r>
        <w:rPr>
          <w:noProof/>
        </w:rPr>
        <w:drawing>
          <wp:inline distT="0" distB="0" distL="0" distR="0" wp14:anchorId="30C4550B" wp14:editId="7262F7AA">
            <wp:extent cx="5943600" cy="3133090"/>
            <wp:effectExtent l="0" t="0" r="0" b="0"/>
            <wp:docPr id="1375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B9D" w14:textId="132D1DED" w:rsidR="0042284A" w:rsidRDefault="0042284A">
      <w:r>
        <w:rPr>
          <w:noProof/>
        </w:rPr>
        <w:lastRenderedPageBreak/>
        <w:drawing>
          <wp:inline distT="0" distB="0" distL="0" distR="0" wp14:anchorId="3E79742B" wp14:editId="62A40E61">
            <wp:extent cx="5943600" cy="3133090"/>
            <wp:effectExtent l="0" t="0" r="0" b="0"/>
            <wp:docPr id="121745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563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7F76" w14:textId="77777777" w:rsidR="00922AD9" w:rsidRDefault="00922AD9"/>
    <w:p w14:paraId="15B7F2C6" w14:textId="6EFD42F4" w:rsidR="00165C37" w:rsidRDefault="00165C37"/>
    <w:sectPr w:rsidR="00165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7457F"/>
    <w:multiLevelType w:val="hybridMultilevel"/>
    <w:tmpl w:val="30CC7552"/>
    <w:lvl w:ilvl="0" w:tplc="5DE8F4BA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4E155A"/>
    <w:multiLevelType w:val="hybridMultilevel"/>
    <w:tmpl w:val="506CB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725"/>
    <w:rsid w:val="000647BE"/>
    <w:rsid w:val="00165C37"/>
    <w:rsid w:val="00176A4D"/>
    <w:rsid w:val="00185834"/>
    <w:rsid w:val="001A57B9"/>
    <w:rsid w:val="00281424"/>
    <w:rsid w:val="00281D43"/>
    <w:rsid w:val="003076D1"/>
    <w:rsid w:val="003A5463"/>
    <w:rsid w:val="0042284A"/>
    <w:rsid w:val="00463BDB"/>
    <w:rsid w:val="005009EC"/>
    <w:rsid w:val="00544E28"/>
    <w:rsid w:val="00697FEC"/>
    <w:rsid w:val="006D4C4A"/>
    <w:rsid w:val="0072124F"/>
    <w:rsid w:val="00721725"/>
    <w:rsid w:val="007645FC"/>
    <w:rsid w:val="00863E09"/>
    <w:rsid w:val="00922AD9"/>
    <w:rsid w:val="0099700A"/>
    <w:rsid w:val="00A80281"/>
    <w:rsid w:val="00B76ED7"/>
    <w:rsid w:val="00DB7D58"/>
    <w:rsid w:val="00E64119"/>
    <w:rsid w:val="00EC6827"/>
    <w:rsid w:val="00ED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1458F"/>
  <w15:chartTrackingRefBased/>
  <w15:docId w15:val="{39A8AAC3-9CA2-4FDA-928D-E80E32FC0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16011</TotalTime>
  <Pages>8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 Niyogi</dc:creator>
  <cp:keywords/>
  <dc:description/>
  <cp:lastModifiedBy>LENOVO</cp:lastModifiedBy>
  <cp:revision>15</cp:revision>
  <dcterms:created xsi:type="dcterms:W3CDTF">2024-01-07T04:16:00Z</dcterms:created>
  <dcterms:modified xsi:type="dcterms:W3CDTF">2024-02-01T13:51:00Z</dcterms:modified>
</cp:coreProperties>
</file>