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C7F4" w14:textId="77777777" w:rsidR="00EA233F" w:rsidRDefault="00000000">
      <w:pPr>
        <w:spacing w:after="56"/>
        <w:ind w:left="558"/>
        <w:jc w:val="center"/>
      </w:pPr>
      <w:r>
        <w:t xml:space="preserve"> </w:t>
      </w:r>
    </w:p>
    <w:p w14:paraId="54EBD6F9" w14:textId="77777777" w:rsidR="00EA233F" w:rsidRDefault="00000000">
      <w:pPr>
        <w:spacing w:after="0"/>
        <w:ind w:left="654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6A2E7B2" w14:textId="77777777" w:rsidR="00EA233F" w:rsidRDefault="00000000">
      <w:pPr>
        <w:spacing w:after="25"/>
        <w:ind w:left="654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29F7E50" w14:textId="77777777" w:rsidR="00EA233F" w:rsidRDefault="00000000">
      <w:pPr>
        <w:spacing w:after="0"/>
        <w:ind w:left="1436" w:hanging="10"/>
      </w:pPr>
      <w:r>
        <w:rPr>
          <w:rFonts w:ascii="Times New Roman" w:eastAsia="Times New Roman" w:hAnsi="Times New Roman" w:cs="Times New Roman"/>
          <w:sz w:val="44"/>
        </w:rPr>
        <w:t xml:space="preserve">BACHELOR OF TECHNOLOGY </w:t>
      </w:r>
      <w:r>
        <w:rPr>
          <w:sz w:val="34"/>
          <w:vertAlign w:val="subscript"/>
        </w:rPr>
        <w:t xml:space="preserve"> </w:t>
      </w:r>
    </w:p>
    <w:p w14:paraId="1BBDBD93" w14:textId="77777777" w:rsidR="00EA233F" w:rsidRDefault="00000000">
      <w:pPr>
        <w:spacing w:after="0"/>
        <w:ind w:left="414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IN </w:t>
      </w:r>
      <w:r>
        <w:rPr>
          <w:sz w:val="34"/>
          <w:vertAlign w:val="subscript"/>
        </w:rPr>
        <w:t xml:space="preserve"> </w:t>
      </w:r>
    </w:p>
    <w:p w14:paraId="591E6334" w14:textId="77777777" w:rsidR="00EA233F" w:rsidRDefault="00000000">
      <w:pPr>
        <w:pStyle w:val="Heading1"/>
        <w:ind w:left="1436"/>
      </w:pPr>
      <w:r>
        <w:t xml:space="preserve">MECHANICAL ENGINEERING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7DD0A192" w14:textId="77777777" w:rsidR="00EA233F" w:rsidRDefault="00000000">
      <w:pPr>
        <w:spacing w:after="119"/>
        <w:ind w:left="1657"/>
      </w:pPr>
      <w:r>
        <w:rPr>
          <w:rFonts w:ascii="Times New Roman" w:eastAsia="Times New Roman" w:hAnsi="Times New Roman" w:cs="Times New Roman"/>
          <w:sz w:val="28"/>
        </w:rPr>
        <w:t xml:space="preserve">(Applicable from the academic session 2018-2019) </w:t>
      </w:r>
      <w:r>
        <w:rPr>
          <w:sz w:val="28"/>
          <w:vertAlign w:val="subscript"/>
        </w:rPr>
        <w:t xml:space="preserve"> </w:t>
      </w:r>
    </w:p>
    <w:p w14:paraId="47D35C85" w14:textId="77777777" w:rsidR="00EA233F" w:rsidRDefault="00000000">
      <w:pPr>
        <w:spacing w:after="133"/>
        <w:ind w:left="60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291252C" w14:textId="77777777" w:rsidR="00EA233F" w:rsidRDefault="00000000">
      <w:pPr>
        <w:spacing w:after="193"/>
        <w:ind w:left="60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54BCE11" w14:textId="77777777" w:rsidR="00EA233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82D4E26" w14:textId="77777777" w:rsidR="00EA233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D1BD7D3" w14:textId="77777777" w:rsidR="00EA233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033B98E" w14:textId="77777777" w:rsidR="00EA233F" w:rsidRDefault="00000000">
      <w:pPr>
        <w:spacing w:after="70"/>
      </w:pPr>
      <w:r>
        <w:t xml:space="preserve"> </w:t>
      </w:r>
    </w:p>
    <w:p w14:paraId="3B6258D3" w14:textId="77777777" w:rsidR="00EA233F" w:rsidRDefault="00000000">
      <w:pPr>
        <w:spacing w:after="0"/>
        <w:ind w:left="616"/>
        <w:jc w:val="center"/>
      </w:pPr>
      <w:r>
        <w:rPr>
          <w:noProof/>
        </w:rPr>
        <w:drawing>
          <wp:inline distT="0" distB="0" distL="0" distR="0" wp14:anchorId="4A80B19E" wp14:editId="462AD18A">
            <wp:extent cx="1148715" cy="1148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46F66122" w14:textId="77777777" w:rsidR="00EA233F" w:rsidRDefault="00000000">
      <w:pPr>
        <w:spacing w:after="0"/>
        <w:ind w:right="316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4F91DF4" w14:textId="77777777" w:rsidR="00EA233F" w:rsidRDefault="00000000">
      <w:pPr>
        <w:pStyle w:val="Heading2"/>
      </w:pPr>
      <w:r>
        <w:t xml:space="preserve">         Maulana Abul Kalam Azad University of Technology, West Bengal</w:t>
      </w:r>
      <w:r>
        <w:rPr>
          <w:rFonts w:ascii="Calibri" w:eastAsia="Calibri" w:hAnsi="Calibri" w:cs="Calibri"/>
          <w:vertAlign w:val="subscript"/>
        </w:rPr>
        <w:t xml:space="preserve"> </w:t>
      </w:r>
    </w:p>
    <w:tbl>
      <w:tblPr>
        <w:tblStyle w:val="TableGrid"/>
        <w:tblW w:w="10535" w:type="dxa"/>
        <w:tblInd w:w="-752" w:type="dxa"/>
        <w:tblCellMar>
          <w:top w:w="44" w:type="dxa"/>
          <w:left w:w="104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613"/>
        <w:gridCol w:w="2559"/>
        <w:gridCol w:w="1364"/>
        <w:gridCol w:w="3367"/>
        <w:gridCol w:w="725"/>
        <w:gridCol w:w="456"/>
        <w:gridCol w:w="451"/>
        <w:gridCol w:w="1000"/>
      </w:tblGrid>
      <w:tr w:rsidR="00EA233F" w14:paraId="03DF0DD6" w14:textId="77777777">
        <w:trPr>
          <w:trHeight w:val="391"/>
        </w:trPr>
        <w:tc>
          <w:tcPr>
            <w:tcW w:w="7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14:paraId="13FF1A38" w14:textId="77777777" w:rsidR="00EA233F" w:rsidRDefault="00000000">
            <w:pPr>
              <w:spacing w:after="0"/>
              <w:ind w:left="32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Fourth Year Seventh Semester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6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3C9DA47F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BC60ED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EA233F" w14:paraId="3A0DA976" w14:textId="77777777">
        <w:trPr>
          <w:trHeight w:val="577"/>
        </w:trPr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84E4" w14:textId="77777777" w:rsidR="00EA233F" w:rsidRDefault="00000000">
            <w:pPr>
              <w:spacing w:after="0"/>
              <w:ind w:left="34" w:firstLine="7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D082" w14:textId="77777777" w:rsidR="00EA233F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Category </w:t>
            </w:r>
            <w:r>
              <w:t xml:space="preserve"> 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CF1C" w14:textId="77777777" w:rsidR="00EA233F" w:rsidRDefault="00000000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Subject Code </w:t>
            </w:r>
          </w:p>
        </w:tc>
        <w:tc>
          <w:tcPr>
            <w:tcW w:w="3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54BE" w14:textId="77777777" w:rsidR="00EA233F" w:rsidRDefault="00000000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Subject Name </w:t>
            </w:r>
            <w:r>
              <w:t xml:space="preserve"> </w:t>
            </w:r>
          </w:p>
        </w:tc>
        <w:tc>
          <w:tcPr>
            <w:tcW w:w="1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C241" w14:textId="77777777" w:rsidR="00EA233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Total No. of contact hours </w:t>
            </w:r>
            <w:r>
              <w:t xml:space="preserve"> </w:t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3186" w14:textId="77777777" w:rsidR="00EA233F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Credits </w:t>
            </w:r>
            <w:r>
              <w:t xml:space="preserve"> </w:t>
            </w:r>
          </w:p>
        </w:tc>
      </w:tr>
      <w:tr w:rsidR="00EA233F" w14:paraId="3F01AE3F" w14:textId="77777777">
        <w:trPr>
          <w:trHeight w:val="3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EE28" w14:textId="77777777" w:rsidR="00EA233F" w:rsidRDefault="00EA233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49A6" w14:textId="77777777" w:rsidR="00EA233F" w:rsidRDefault="00EA233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4C54" w14:textId="77777777" w:rsidR="00EA233F" w:rsidRDefault="00EA233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2959" w14:textId="77777777" w:rsidR="00EA233F" w:rsidRDefault="00EA233F"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3EAE" w14:textId="77777777" w:rsidR="00EA233F" w:rsidRDefault="00000000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317" w14:textId="77777777" w:rsidR="00EA233F" w:rsidRDefault="00000000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AFB8" w14:textId="77777777" w:rsidR="00EA233F" w:rsidRDefault="00000000">
            <w:pPr>
              <w:spacing w:after="0"/>
              <w:ind w:right="16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FFAF" w14:textId="77777777" w:rsidR="00EA233F" w:rsidRDefault="00EA233F"/>
        </w:tc>
      </w:tr>
      <w:tr w:rsidR="00EA233F" w14:paraId="60E32E04" w14:textId="77777777">
        <w:trPr>
          <w:trHeight w:val="350"/>
        </w:trPr>
        <w:tc>
          <w:tcPr>
            <w:tcW w:w="7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868047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Theory </w:t>
            </w:r>
            <w:r>
              <w:t xml:space="preserve"> </w:t>
            </w:r>
          </w:p>
        </w:tc>
        <w:tc>
          <w:tcPr>
            <w:tcW w:w="16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F3F205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987591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EA233F" w14:paraId="13346597" w14:textId="77777777">
        <w:trPr>
          <w:trHeight w:val="576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93057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1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027C4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Professional Core courses 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2397C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PC-ME701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1520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Advanced Manufacturing Technology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469C" w14:textId="77777777" w:rsidR="00EA233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0D4A5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A8F17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3455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</w:tr>
      <w:tr w:rsidR="00EA233F" w14:paraId="7F6A0231" w14:textId="77777777">
        <w:trPr>
          <w:trHeight w:val="58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A1AFC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2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1A2D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Professional Elective courses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0803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PE-ME701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48DD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Elective III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FDBC" w14:textId="77777777" w:rsidR="00EA233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4D8A7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8A2F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0F4E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</w:tr>
      <w:tr w:rsidR="00EA233F" w14:paraId="4876DC6D" w14:textId="77777777">
        <w:trPr>
          <w:trHeight w:val="576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105B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44F5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Professional Elective courses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D32EF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PE-ME702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7E30C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Elective-IV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369A" w14:textId="77777777" w:rsidR="00EA233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1735B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359DA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ADA55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</w:tr>
      <w:tr w:rsidR="00EA233F" w14:paraId="03FD54E9" w14:textId="77777777">
        <w:trPr>
          <w:trHeight w:val="36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0A82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4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C697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Open Elective courses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4C87" w14:textId="77777777" w:rsidR="00EA233F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OE-ME 701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76F7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Open Elective- I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A3BF" w14:textId="77777777" w:rsidR="00EA233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9935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427F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D79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</w:tr>
      <w:tr w:rsidR="00EA233F" w14:paraId="5D7DE0D8" w14:textId="77777777">
        <w:trPr>
          <w:trHeight w:val="932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F1BFA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1B89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Humanities and Social </w:t>
            </w:r>
            <w:r>
              <w:t xml:space="preserve"> </w:t>
            </w:r>
          </w:p>
          <w:p w14:paraId="511A4F2E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Sciences including </w:t>
            </w:r>
            <w:r>
              <w:t xml:space="preserve"> </w:t>
            </w:r>
          </w:p>
          <w:p w14:paraId="795C6D93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Management courses 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4A6BF" w14:textId="77777777" w:rsidR="00EA233F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HM-HU701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E174" w14:textId="77777777" w:rsidR="00EA233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Economics for Engineers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EE07A" w14:textId="77777777" w:rsidR="00EA233F" w:rsidRDefault="00000000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69126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B16C7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59E13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</w:tr>
      <w:tr w:rsidR="00EA233F" w14:paraId="003CEE5C" w14:textId="77777777">
        <w:trPr>
          <w:trHeight w:val="35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A32C" w14:textId="77777777" w:rsidR="00EA233F" w:rsidRDefault="00000000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7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AD9F" w14:textId="77777777" w:rsidR="00EA233F" w:rsidRDefault="00000000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Total Theory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700C" w14:textId="77777777" w:rsidR="00EA233F" w:rsidRDefault="00000000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5A8C" w14:textId="77777777" w:rsidR="00EA233F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6CB3" w14:textId="77777777" w:rsidR="00EA233F" w:rsidRDefault="00000000">
            <w:pPr>
              <w:spacing w:after="0"/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DF93" w14:textId="77777777" w:rsidR="00EA233F" w:rsidRDefault="00000000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  <w:r>
              <w:t xml:space="preserve"> </w:t>
            </w:r>
          </w:p>
        </w:tc>
      </w:tr>
      <w:tr w:rsidR="00EA233F" w14:paraId="4999114C" w14:textId="77777777">
        <w:trPr>
          <w:trHeight w:val="370"/>
        </w:trPr>
        <w:tc>
          <w:tcPr>
            <w:tcW w:w="7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0FEBD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Practical/ Sessional </w:t>
            </w:r>
            <w:r>
              <w:t xml:space="preserve"> </w:t>
            </w:r>
          </w:p>
        </w:tc>
        <w:tc>
          <w:tcPr>
            <w:tcW w:w="16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895ECC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67A92" w14:textId="77777777" w:rsidR="00EA233F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EA233F" w14:paraId="62FDD10E" w14:textId="77777777">
        <w:trPr>
          <w:trHeight w:val="61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7DC8" w14:textId="77777777" w:rsidR="00EA233F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1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B2E16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Professional Core courses 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3BFF5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PC-ME791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FC28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Mechanical Engineering </w:t>
            </w:r>
            <w:r>
              <w:t xml:space="preserve"> </w:t>
            </w:r>
          </w:p>
          <w:p w14:paraId="770188C8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Laboratory III (Manufacturing)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6369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6545" w14:textId="77777777" w:rsidR="00EA233F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F5C4" w14:textId="77777777" w:rsidR="00EA233F" w:rsidRDefault="00000000">
            <w:pPr>
              <w:spacing w:after="0"/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510B0" w14:textId="77777777" w:rsidR="00EA233F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1.5 </w:t>
            </w:r>
            <w:r>
              <w:t xml:space="preserve"> </w:t>
            </w:r>
          </w:p>
        </w:tc>
      </w:tr>
      <w:tr w:rsidR="00EA233F" w14:paraId="649CFE6C" w14:textId="77777777">
        <w:trPr>
          <w:trHeight w:val="365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EADE" w14:textId="77777777" w:rsidR="00EA233F" w:rsidRDefault="00000000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2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1CE4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Project  </w:t>
            </w:r>
            <w: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334A" w14:textId="77777777" w:rsidR="00EA233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PW-ME781 </w:t>
            </w: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7D45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Project-III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7C50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BE09" w14:textId="77777777" w:rsidR="00EA233F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4937" w14:textId="77777777" w:rsidR="00EA233F" w:rsidRDefault="00000000">
            <w:pPr>
              <w:spacing w:after="0"/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6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BD0B" w14:textId="77777777" w:rsidR="00EA233F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3 </w:t>
            </w:r>
            <w:r>
              <w:t xml:space="preserve"> </w:t>
            </w:r>
          </w:p>
        </w:tc>
      </w:tr>
      <w:tr w:rsidR="00EA233F" w14:paraId="39F6C981" w14:textId="77777777">
        <w:trPr>
          <w:trHeight w:val="35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749C" w14:textId="77777777" w:rsidR="00EA233F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color w:val="010202"/>
              </w:rPr>
              <w:t xml:space="preserve">  </w:t>
            </w:r>
            <w:r>
              <w:t xml:space="preserve"> </w:t>
            </w:r>
          </w:p>
        </w:tc>
        <w:tc>
          <w:tcPr>
            <w:tcW w:w="7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7CC8" w14:textId="77777777" w:rsidR="00EA233F" w:rsidRDefault="00000000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Total Practical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E516" w14:textId="77777777" w:rsidR="00EA233F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746D" w14:textId="77777777" w:rsidR="00EA233F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81E" w14:textId="77777777" w:rsidR="00EA233F" w:rsidRDefault="00000000">
            <w:pPr>
              <w:spacing w:after="0"/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DBD" w14:textId="77777777" w:rsidR="00EA233F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4.5 </w:t>
            </w:r>
            <w:r>
              <w:t xml:space="preserve"> </w:t>
            </w:r>
          </w:p>
        </w:tc>
      </w:tr>
      <w:tr w:rsidR="00EA233F" w14:paraId="4688EB60" w14:textId="77777777">
        <w:trPr>
          <w:trHeight w:val="35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3EA4" w14:textId="77777777" w:rsidR="00EA233F" w:rsidRDefault="00000000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7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FF2E" w14:textId="77777777" w:rsidR="00EA233F" w:rsidRDefault="00000000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Total of Seventh Semester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6D3D" w14:textId="77777777" w:rsidR="00EA233F" w:rsidRDefault="00000000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9BB9" w14:textId="77777777" w:rsidR="00EA233F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C487" w14:textId="77777777" w:rsidR="00EA233F" w:rsidRDefault="00000000">
            <w:pPr>
              <w:spacing w:after="0"/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2AFC" w14:textId="77777777" w:rsidR="00EA233F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18.5 </w:t>
            </w:r>
            <w:r>
              <w:t xml:space="preserve"> </w:t>
            </w:r>
          </w:p>
        </w:tc>
      </w:tr>
    </w:tbl>
    <w:p w14:paraId="0DBA9606" w14:textId="77777777" w:rsidR="00EA233F" w:rsidRDefault="00000000">
      <w:pPr>
        <w:spacing w:after="0"/>
        <w:ind w:left="66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4A1A16FB" w14:textId="77777777" w:rsidR="00EA233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(Formerly West Bengal University of Technology)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Haringhata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>-</w:t>
      </w:r>
    </w:p>
    <w:p w14:paraId="65F07ADD" w14:textId="77777777" w:rsidR="00EA233F" w:rsidRDefault="00000000">
      <w:pPr>
        <w:spacing w:after="0"/>
        <w:ind w:left="218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741249, Nadia, West Bengal, INDIA  </w:t>
      </w:r>
    </w:p>
    <w:p w14:paraId="55A66EC3" w14:textId="77777777" w:rsidR="00EA233F" w:rsidRDefault="00000000">
      <w:pPr>
        <w:spacing w:after="0"/>
        <w:ind w:left="548"/>
        <w:jc w:val="center"/>
      </w:pPr>
      <w:r>
        <w:rPr>
          <w:color w:val="222222"/>
        </w:rPr>
        <w:t xml:space="preserve"> </w:t>
      </w:r>
    </w:p>
    <w:p w14:paraId="6CF4200E" w14:textId="77777777" w:rsidR="00EA233F" w:rsidRDefault="00000000">
      <w:pPr>
        <w:spacing w:after="0"/>
        <w:ind w:left="548"/>
        <w:jc w:val="center"/>
      </w:pPr>
      <w:r>
        <w:rPr>
          <w:color w:val="222222"/>
        </w:rPr>
        <w:t xml:space="preserve"> </w:t>
      </w:r>
    </w:p>
    <w:p w14:paraId="6C7EA488" w14:textId="77777777" w:rsidR="00EA233F" w:rsidRDefault="00000000">
      <w:pPr>
        <w:spacing w:after="0"/>
        <w:ind w:left="548"/>
        <w:jc w:val="center"/>
      </w:pPr>
      <w:r>
        <w:t xml:space="preserve"> </w:t>
      </w:r>
    </w:p>
    <w:p w14:paraId="517AE187" w14:textId="77777777" w:rsidR="00EA233F" w:rsidRDefault="00000000">
      <w:pPr>
        <w:spacing w:after="0"/>
        <w:ind w:left="3386" w:hanging="2305"/>
      </w:pPr>
      <w:r>
        <w:rPr>
          <w:rFonts w:ascii="Times New Roman" w:eastAsia="Times New Roman" w:hAnsi="Times New Roman" w:cs="Times New Roman"/>
          <w:color w:val="010202"/>
          <w:sz w:val="24"/>
        </w:rPr>
        <w:t>List of Professional Electives in Semester VII for (Elective-III) PE-ME</w:t>
      </w:r>
      <w:proofErr w:type="gramStart"/>
      <w:r>
        <w:rPr>
          <w:rFonts w:ascii="Times New Roman" w:eastAsia="Times New Roman" w:hAnsi="Times New Roman" w:cs="Times New Roman"/>
          <w:color w:val="010202"/>
          <w:sz w:val="24"/>
        </w:rPr>
        <w:t>701  and</w:t>
      </w:r>
      <w:proofErr w:type="gramEnd"/>
      <w:r>
        <w:rPr>
          <w:rFonts w:ascii="Times New Roman" w:eastAsia="Times New Roman" w:hAnsi="Times New Roman" w:cs="Times New Roman"/>
          <w:color w:val="010202"/>
          <w:sz w:val="24"/>
        </w:rPr>
        <w:t xml:space="preserve"> (Elective-IV) PE-ME702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tbl>
      <w:tblPr>
        <w:tblStyle w:val="TableGrid"/>
        <w:tblW w:w="7092" w:type="dxa"/>
        <w:tblInd w:w="1335" w:type="dxa"/>
        <w:tblCellMar>
          <w:top w:w="5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5253"/>
      </w:tblGrid>
      <w:tr w:rsidR="00EA233F" w14:paraId="376C5B59" w14:textId="77777777">
        <w:trPr>
          <w:trHeight w:val="40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D613" w14:textId="77777777" w:rsidR="00EA233F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Subject Code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9587" w14:textId="77777777" w:rsidR="00EA233F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Subject name </w:t>
            </w:r>
            <w:r>
              <w:t xml:space="preserve"> </w:t>
            </w:r>
          </w:p>
        </w:tc>
      </w:tr>
      <w:tr w:rsidR="00EA233F" w14:paraId="3CBA6686" w14:textId="77777777">
        <w:trPr>
          <w:trHeight w:val="408"/>
        </w:trPr>
        <w:tc>
          <w:tcPr>
            <w:tcW w:w="7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302F" w14:textId="77777777" w:rsidR="00EA233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Thermo-Fluid Group </w:t>
            </w:r>
            <w:r>
              <w:t xml:space="preserve"> </w:t>
            </w:r>
          </w:p>
        </w:tc>
      </w:tr>
      <w:tr w:rsidR="00EA233F" w14:paraId="141353D3" w14:textId="77777777">
        <w:trPr>
          <w:trHeight w:val="33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E849" w14:textId="77777777" w:rsidR="00EA233F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2EE8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Automobile Engineering  </w:t>
            </w:r>
            <w:r>
              <w:t xml:space="preserve"> </w:t>
            </w:r>
          </w:p>
        </w:tc>
      </w:tr>
      <w:tr w:rsidR="00EA233F" w14:paraId="10A1D766" w14:textId="77777777">
        <w:trPr>
          <w:trHeight w:val="3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7B73" w14:textId="77777777" w:rsidR="00EA233F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D4A8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Gas Dynamics and Jet Propulsion </w:t>
            </w:r>
            <w:r>
              <w:t xml:space="preserve"> </w:t>
            </w:r>
          </w:p>
        </w:tc>
      </w:tr>
      <w:tr w:rsidR="00EA233F" w14:paraId="5549E6F3" w14:textId="77777777">
        <w:trPr>
          <w:trHeight w:val="3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1789" w14:textId="77777777" w:rsidR="00EA233F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16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Computational Fluid Dynamics </w:t>
            </w:r>
            <w:r>
              <w:t xml:space="preserve"> </w:t>
            </w:r>
          </w:p>
        </w:tc>
      </w:tr>
      <w:tr w:rsidR="00EA233F" w14:paraId="70046AFA" w14:textId="77777777">
        <w:trPr>
          <w:trHeight w:val="370"/>
        </w:trPr>
        <w:tc>
          <w:tcPr>
            <w:tcW w:w="7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EDB1" w14:textId="77777777" w:rsidR="00EA233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Group </w:t>
            </w:r>
            <w:r>
              <w:t xml:space="preserve"> </w:t>
            </w:r>
          </w:p>
        </w:tc>
      </w:tr>
      <w:tr w:rsidR="00EA233F" w14:paraId="1E3F62EE" w14:textId="77777777">
        <w:trPr>
          <w:trHeight w:val="3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E431" w14:textId="77777777" w:rsidR="00EA233F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10E1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Elements of Atmospheric Fluid Dynamics </w:t>
            </w:r>
            <w:r>
              <w:t xml:space="preserve"> </w:t>
            </w:r>
          </w:p>
        </w:tc>
      </w:tr>
      <w:tr w:rsidR="00EA233F" w14:paraId="09FF6725" w14:textId="77777777">
        <w:trPr>
          <w:trHeight w:val="37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A1D" w14:textId="77777777" w:rsidR="00EA233F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E01C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Selection and Testing of Materials </w:t>
            </w:r>
            <w:r>
              <w:t xml:space="preserve"> </w:t>
            </w:r>
          </w:p>
        </w:tc>
      </w:tr>
      <w:tr w:rsidR="00EA233F" w14:paraId="50BA9BC0" w14:textId="77777777">
        <w:trPr>
          <w:trHeight w:val="33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B4A2" w14:textId="77777777" w:rsidR="00EA233F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7B8C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Mechanical Vibration </w:t>
            </w:r>
            <w:r>
              <w:t xml:space="preserve"> </w:t>
            </w:r>
          </w:p>
        </w:tc>
      </w:tr>
      <w:tr w:rsidR="00EA233F" w14:paraId="33EF372F" w14:textId="77777777">
        <w:trPr>
          <w:trHeight w:val="37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F230" w14:textId="77777777" w:rsidR="00EA233F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E251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Finite Element Analysis </w:t>
            </w:r>
            <w:r>
              <w:t xml:space="preserve"> </w:t>
            </w:r>
          </w:p>
        </w:tc>
      </w:tr>
      <w:tr w:rsidR="00EA233F" w14:paraId="51A61A8F" w14:textId="77777777">
        <w:trPr>
          <w:trHeight w:val="451"/>
        </w:trPr>
        <w:tc>
          <w:tcPr>
            <w:tcW w:w="7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E65B" w14:textId="77777777" w:rsidR="00EA233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Manufacturing Group </w:t>
            </w:r>
            <w:r>
              <w:t xml:space="preserve"> </w:t>
            </w:r>
          </w:p>
        </w:tc>
      </w:tr>
      <w:tr w:rsidR="00EA233F" w14:paraId="1BCE9C9F" w14:textId="77777777">
        <w:trPr>
          <w:trHeight w:val="32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B032" w14:textId="77777777" w:rsidR="00EA233F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5C9C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Advanced Welding Technology </w:t>
            </w:r>
            <w:r>
              <w:t xml:space="preserve"> </w:t>
            </w:r>
          </w:p>
        </w:tc>
      </w:tr>
      <w:tr w:rsidR="00EA233F" w14:paraId="01EC7966" w14:textId="77777777">
        <w:trPr>
          <w:trHeight w:val="34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5255" w14:textId="77777777" w:rsidR="00EA233F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672A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Quantity Production Methods </w:t>
            </w:r>
            <w:r>
              <w:t xml:space="preserve"> </w:t>
            </w:r>
          </w:p>
        </w:tc>
      </w:tr>
      <w:tr w:rsidR="00EA233F" w14:paraId="39A7BDA7" w14:textId="77777777">
        <w:trPr>
          <w:trHeight w:val="34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E7F0" w14:textId="77777777" w:rsidR="00EA233F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 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D0A2" w14:textId="77777777" w:rsidR="00EA233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CAD/CAM </w:t>
            </w:r>
            <w:r>
              <w:t xml:space="preserve"> </w:t>
            </w:r>
          </w:p>
        </w:tc>
      </w:tr>
    </w:tbl>
    <w:p w14:paraId="73239199" w14:textId="77777777" w:rsidR="00EA233F" w:rsidRDefault="00000000">
      <w:pPr>
        <w:spacing w:after="35"/>
        <w:ind w:left="572"/>
      </w:pPr>
      <w:r>
        <w:rPr>
          <w:rFonts w:ascii="Times New Roman" w:eastAsia="Times New Roman" w:hAnsi="Times New Roman" w:cs="Times New Roman"/>
          <w:color w:val="010202"/>
          <w:sz w:val="24"/>
        </w:rPr>
        <w:t xml:space="preserve"> </w:t>
      </w:r>
      <w:r>
        <w:t xml:space="preserve"> </w:t>
      </w:r>
    </w:p>
    <w:p w14:paraId="369583EF" w14:textId="77777777" w:rsidR="00EA233F" w:rsidRDefault="00000000">
      <w:pPr>
        <w:spacing w:after="0"/>
        <w:ind w:left="1556"/>
      </w:pPr>
      <w:r>
        <w:rPr>
          <w:rFonts w:ascii="Times New Roman" w:eastAsia="Times New Roman" w:hAnsi="Times New Roman" w:cs="Times New Roman"/>
          <w:color w:val="010202"/>
          <w:sz w:val="28"/>
        </w:rPr>
        <w:t>List of Open Electives (OE-ME701) in Semester VII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0F32A4A" w14:textId="77777777" w:rsidR="00EA23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5551" w:type="dxa"/>
        <w:tblInd w:w="2046" w:type="dxa"/>
        <w:tblCellMar>
          <w:top w:w="60" w:type="dxa"/>
          <w:left w:w="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970"/>
        <w:gridCol w:w="4581"/>
      </w:tblGrid>
      <w:tr w:rsidR="00EA233F" w14:paraId="4C91D55C" w14:textId="77777777">
        <w:trPr>
          <w:trHeight w:val="614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10C8" w14:textId="77777777" w:rsidR="00EA233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Subject Code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8F77" w14:textId="77777777" w:rsidR="00EA233F" w:rsidRDefault="00000000">
            <w:pPr>
              <w:spacing w:after="0"/>
              <w:ind w:left="-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5694A9" w14:textId="77777777" w:rsidR="00EA233F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Subject Name </w:t>
            </w:r>
            <w:r>
              <w:t xml:space="preserve"> </w:t>
            </w:r>
          </w:p>
        </w:tc>
      </w:tr>
      <w:tr w:rsidR="00EA233F" w14:paraId="330D4658" w14:textId="77777777">
        <w:trPr>
          <w:trHeight w:val="336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0C95" w14:textId="77777777" w:rsidR="00EA233F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61A9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Industrial Engineering </w:t>
            </w:r>
            <w:r>
              <w:t xml:space="preserve"> </w:t>
            </w:r>
          </w:p>
        </w:tc>
      </w:tr>
      <w:tr w:rsidR="00EA233F" w14:paraId="04191DA7" w14:textId="77777777">
        <w:trPr>
          <w:trHeight w:val="331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6F6B" w14:textId="77777777" w:rsidR="00EA233F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205A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Project Management </w:t>
            </w:r>
            <w:r>
              <w:t xml:space="preserve"> </w:t>
            </w:r>
          </w:p>
        </w:tc>
      </w:tr>
      <w:tr w:rsidR="00EA233F" w14:paraId="32120803" w14:textId="77777777">
        <w:trPr>
          <w:trHeight w:val="336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3402" w14:textId="77777777" w:rsidR="00EA233F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0E3C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Introduction to Product Design and Development  </w:t>
            </w:r>
          </w:p>
        </w:tc>
      </w:tr>
      <w:tr w:rsidR="00EA233F" w14:paraId="4ABBE933" w14:textId="77777777">
        <w:trPr>
          <w:trHeight w:val="331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2A70" w14:textId="77777777" w:rsidR="00EA233F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F23C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Non-conventional Energy Sources </w:t>
            </w:r>
            <w:r>
              <w:t xml:space="preserve"> </w:t>
            </w:r>
          </w:p>
        </w:tc>
      </w:tr>
      <w:tr w:rsidR="00EA233F" w14:paraId="742430BB" w14:textId="77777777">
        <w:trPr>
          <w:trHeight w:val="31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17AE" w14:textId="77777777" w:rsidR="00EA233F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32FF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Biomechanics and Biomaterials </w:t>
            </w:r>
            <w:r>
              <w:t xml:space="preserve"> </w:t>
            </w:r>
          </w:p>
        </w:tc>
      </w:tr>
      <w:tr w:rsidR="00EA233F" w14:paraId="265EF5A0" w14:textId="77777777">
        <w:trPr>
          <w:trHeight w:val="31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7CCE" w14:textId="77777777" w:rsidR="00EA233F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C2E0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Computational Methods in Engineering </w:t>
            </w:r>
            <w:r>
              <w:t xml:space="preserve"> </w:t>
            </w:r>
          </w:p>
        </w:tc>
      </w:tr>
      <w:tr w:rsidR="00EA233F" w14:paraId="0BB84A15" w14:textId="77777777">
        <w:trPr>
          <w:trHeight w:val="336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C455" w14:textId="77777777" w:rsidR="00EA233F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1C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Artificial Intelligence (AI) </w:t>
            </w:r>
            <w:r>
              <w:t xml:space="preserve"> </w:t>
            </w:r>
          </w:p>
        </w:tc>
      </w:tr>
      <w:tr w:rsidR="00EA233F" w14:paraId="27EDE656" w14:textId="77777777">
        <w:trPr>
          <w:trHeight w:val="31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CF7C" w14:textId="77777777" w:rsidR="00EA233F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A94E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Machine Learning </w:t>
            </w:r>
            <w:r>
              <w:t xml:space="preserve"> </w:t>
            </w:r>
          </w:p>
        </w:tc>
      </w:tr>
      <w:tr w:rsidR="00EA233F" w14:paraId="399817A1" w14:textId="77777777">
        <w:trPr>
          <w:trHeight w:val="350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3247" w14:textId="77777777" w:rsidR="00EA233F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 </w:t>
            </w:r>
            <w: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C11B" w14:textId="77777777" w:rsidR="00EA233F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Water Resource Engineering </w:t>
            </w:r>
            <w:r>
              <w:t xml:space="preserve"> </w:t>
            </w:r>
          </w:p>
        </w:tc>
      </w:tr>
    </w:tbl>
    <w:p w14:paraId="1ACF47C5" w14:textId="77777777" w:rsidR="00EA233F" w:rsidRDefault="00000000">
      <w:pPr>
        <w:spacing w:after="0"/>
        <w:ind w:right="7591"/>
        <w:jc w:val="right"/>
      </w:pPr>
      <w:r>
        <w:rPr>
          <w:rFonts w:ascii="Times New Roman" w:eastAsia="Times New Roman" w:hAnsi="Times New Roman" w:cs="Times New Roman"/>
          <w:color w:val="010202"/>
          <w:sz w:val="24"/>
        </w:rPr>
        <w:t xml:space="preserve"> </w:t>
      </w:r>
      <w:r>
        <w:t xml:space="preserve"> </w:t>
      </w:r>
    </w:p>
    <w:p w14:paraId="1D010099" w14:textId="77777777" w:rsidR="00EA233F" w:rsidRDefault="00000000">
      <w:pPr>
        <w:spacing w:after="0"/>
      </w:pPr>
      <w:r>
        <w:t xml:space="preserve"> </w:t>
      </w:r>
    </w:p>
    <w:sectPr w:rsidR="00EA233F">
      <w:pgSz w:w="11904" w:h="16838"/>
      <w:pgMar w:top="1445" w:right="1838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33F"/>
    <w:rsid w:val="009E464B"/>
    <w:rsid w:val="00E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55B5"/>
  <w15:docId w15:val="{D9C7829E-B81E-43ED-BEF9-EB4D69B0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51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640" w:hanging="3640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sem7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sem7</dc:title>
  <dc:subject/>
  <dc:creator>Office453</dc:creator>
  <cp:keywords/>
  <cp:lastModifiedBy>Office453</cp:lastModifiedBy>
  <cp:revision>2</cp:revision>
  <cp:lastPrinted>2022-07-22T07:19:00Z</cp:lastPrinted>
  <dcterms:created xsi:type="dcterms:W3CDTF">2022-07-22T07:21:00Z</dcterms:created>
  <dcterms:modified xsi:type="dcterms:W3CDTF">2022-07-22T07:21:00Z</dcterms:modified>
</cp:coreProperties>
</file>