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8506" w14:textId="77777777" w:rsidR="006D1AB9" w:rsidRPr="00D8173C" w:rsidRDefault="00000000" w:rsidP="00D8173C">
      <w:pPr>
        <w:jc w:val="center"/>
        <w:rPr>
          <w:rFonts w:ascii="Times New Roman" w:hAnsi="Times New Roman" w:cs="Times New Roman"/>
          <w:color w:val="000000" w:themeColor="text1"/>
          <w:sz w:val="32"/>
          <w:szCs w:val="32"/>
        </w:rPr>
      </w:pPr>
      <w:r w:rsidRPr="00D8173C">
        <w:rPr>
          <w:rFonts w:ascii="Times New Roman" w:hAnsi="Times New Roman" w:cs="Times New Roman"/>
          <w:b/>
          <w:bCs/>
          <w:color w:val="000000" w:themeColor="text1"/>
          <w:sz w:val="32"/>
          <w:szCs w:val="32"/>
        </w:rPr>
        <w:t>Assignment 4</w:t>
      </w:r>
    </w:p>
    <w:p w14:paraId="7D9AE302" w14:textId="77777777" w:rsidR="006D1AB9" w:rsidRPr="00D8173C" w:rsidRDefault="00000000" w:rsidP="00D8173C">
      <w:pPr>
        <w:jc w:val="center"/>
        <w:rPr>
          <w:rFonts w:ascii="Times New Roman" w:hAnsi="Times New Roman" w:cs="Times New Roman"/>
          <w:b/>
          <w:bCs/>
          <w:color w:val="000000" w:themeColor="text1"/>
          <w:sz w:val="28"/>
          <w:szCs w:val="28"/>
        </w:rPr>
      </w:pPr>
      <w:r w:rsidRPr="00D8173C">
        <w:rPr>
          <w:rFonts w:ascii="Times New Roman" w:hAnsi="Times New Roman" w:cs="Times New Roman"/>
          <w:b/>
          <w:bCs/>
          <w:color w:val="000000" w:themeColor="text1"/>
          <w:sz w:val="28"/>
          <w:szCs w:val="28"/>
        </w:rPr>
        <w:t>Facade Over a Three-Stage Chain, With Persistence and a Live Demo</w:t>
      </w:r>
    </w:p>
    <w:p w14:paraId="6EC331F1" w14:textId="77777777" w:rsidR="007C4A21" w:rsidRPr="00D8173C" w:rsidRDefault="007C4A21" w:rsidP="00D8173C">
      <w:pPr>
        <w:rPr>
          <w:rFonts w:ascii="Times New Roman" w:hAnsi="Times New Roman" w:cs="Times New Roman"/>
          <w:b/>
          <w:bCs/>
          <w:color w:val="000000" w:themeColor="text1"/>
          <w:sz w:val="24"/>
          <w:szCs w:val="24"/>
        </w:rPr>
      </w:pPr>
    </w:p>
    <w:p w14:paraId="3A03CDE5" w14:textId="77777777" w:rsidR="006D1AB9" w:rsidRPr="00D8173C" w:rsidRDefault="00000000" w:rsidP="00D8173C">
      <w:pPr>
        <w:pStyle w:val="Heading1"/>
        <w:ind w:firstLine="567"/>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1. Overview</w:t>
      </w:r>
    </w:p>
    <w:p w14:paraId="3EFEAD79" w14:textId="29B1D49C" w:rsidR="006D1AB9" w:rsidRPr="00D8173C" w:rsidRDefault="00000000" w:rsidP="00D8173C">
      <w:pPr>
        <w:ind w:firstLine="567"/>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 xml:space="preserve">Design and implement a Facade layer over three independent subsystems (A, B, C) for a domain assigned to you individually (Section </w:t>
      </w:r>
      <w:r w:rsidR="00D8173C" w:rsidRPr="00D8173C">
        <w:rPr>
          <w:rFonts w:ascii="Times New Roman" w:hAnsi="Times New Roman" w:cs="Times New Roman"/>
          <w:color w:val="000000" w:themeColor="text1"/>
          <w:sz w:val="24"/>
          <w:szCs w:val="24"/>
        </w:rPr>
        <w:t>7</w:t>
      </w:r>
      <w:r w:rsidRPr="00D8173C">
        <w:rPr>
          <w:rFonts w:ascii="Times New Roman" w:hAnsi="Times New Roman" w:cs="Times New Roman"/>
          <w:color w:val="000000" w:themeColor="text1"/>
          <w:sz w:val="24"/>
          <w:szCs w:val="24"/>
        </w:rPr>
        <w:t xml:space="preserve">). Your facade orchestrates a chain: a step in A, then a step in B, then a step in C, as one logical operation from the client's point of view. State is durable, it survives a restart of your application, and the whole thing must run as a real, working program you can operate live, not just a set of classes covered by tests. Individual assignment. </w:t>
      </w:r>
    </w:p>
    <w:p w14:paraId="4B51C848" w14:textId="77777777" w:rsidR="006D1AB9" w:rsidRPr="00D8173C" w:rsidRDefault="00000000" w:rsidP="00D8173C">
      <w:pPr>
        <w:ind w:firstLine="567"/>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The hard part on purpose: </w:t>
      </w:r>
      <w:r w:rsidRPr="00D8173C">
        <w:rPr>
          <w:rFonts w:ascii="Times New Roman" w:hAnsi="Times New Roman" w:cs="Times New Roman"/>
          <w:color w:val="000000" w:themeColor="text1"/>
          <w:sz w:val="24"/>
          <w:szCs w:val="24"/>
        </w:rPr>
        <w:t>real chains break in the middle. Step B or step C will fail after earlier steps already committed and were written to durable storage. Your facade has to notice this, using what is actually persisted (not just in-memory flags), and correctly unwind the right portion of the chain. Then you have to run the whole thing live, in front of the examiner, and make it happen on demand.</w:t>
      </w:r>
    </w:p>
    <w:p w14:paraId="3CF9057F" w14:textId="77777777" w:rsidR="00364400" w:rsidRPr="00D8173C" w:rsidRDefault="00364400" w:rsidP="00D8173C">
      <w:pPr>
        <w:ind w:firstLine="567"/>
        <w:jc w:val="both"/>
        <w:rPr>
          <w:rFonts w:ascii="Times New Roman" w:hAnsi="Times New Roman" w:cs="Times New Roman"/>
          <w:color w:val="000000" w:themeColor="text1"/>
          <w:sz w:val="24"/>
          <w:szCs w:val="24"/>
        </w:rPr>
      </w:pPr>
    </w:p>
    <w:p w14:paraId="1B7D5D62" w14:textId="77777777" w:rsidR="006D1AB9" w:rsidRPr="00D8173C" w:rsidRDefault="00000000" w:rsidP="00D8173C">
      <w:pPr>
        <w:pStyle w:val="Heading1"/>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2. Learning Objectives</w:t>
      </w:r>
    </w:p>
    <w:p w14:paraId="3374294E"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Use Facade to give clients one coherent operation where three unrelated subsystems are really involved behind it.</w:t>
      </w:r>
    </w:p>
    <w:p w14:paraId="0A6171BA"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Persist domain state so it is durable across a restart, and read that persisted state back correctly to decide what still needs to happen or be undone.</w:t>
      </w:r>
    </w:p>
    <w:p w14:paraId="57549E9F"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Coordinate a three-step chain and compensate the correct partial subset of it when a later step fails, not just the immediately preceding step.</w:t>
      </w:r>
    </w:p>
    <w:p w14:paraId="6456207D"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Apply the Principle of Least Knowledge and show, concretely, where your design would have violated it without the facade.</w:t>
      </w:r>
    </w:p>
    <w:p w14:paraId="5729365F"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Explain why this problem calls for a Facade and not an Adapter.</w:t>
      </w:r>
    </w:p>
    <w:p w14:paraId="6317C7FB"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Write unit tests that satisfy F.I.R.S.T. and read like a small domain-specific testing language, covering both compensation depths, not only the happy path.</w:t>
      </w:r>
    </w:p>
    <w:p w14:paraId="225FD07C"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Build and operate a small working application end-to-end, and defend every design decision live.</w:t>
      </w:r>
    </w:p>
    <w:p w14:paraId="255187C3" w14:textId="77777777" w:rsidR="00364400" w:rsidRPr="00D8173C" w:rsidRDefault="00364400" w:rsidP="00D8173C">
      <w:pPr>
        <w:pStyle w:val="ListParagraph"/>
        <w:ind w:left="420"/>
        <w:jc w:val="both"/>
        <w:rPr>
          <w:rFonts w:ascii="Times New Roman" w:hAnsi="Times New Roman" w:cs="Times New Roman"/>
          <w:color w:val="000000" w:themeColor="text1"/>
          <w:sz w:val="24"/>
          <w:szCs w:val="24"/>
        </w:rPr>
      </w:pPr>
    </w:p>
    <w:p w14:paraId="50CDF8E4" w14:textId="77777777" w:rsidR="006D1AB9" w:rsidRPr="00D8173C" w:rsidRDefault="00000000" w:rsidP="00D8173C">
      <w:pPr>
        <w:pStyle w:val="Heading1"/>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 Mandatory Requirements</w:t>
      </w:r>
    </w:p>
    <w:p w14:paraId="08D2267D"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3.1 Three independent subsystems</w:t>
      </w:r>
    </w:p>
    <w:p w14:paraId="011B2CDB"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Your assigned domain (Section 8) splits into Subsystem A, B, and C. Each is a real subsystem in its own right, not a thin wrapper around a single class:</w:t>
      </w:r>
    </w:p>
    <w:p w14:paraId="0A947DD1" w14:textId="6F6BEDF1"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3</w:t>
      </w:r>
      <w:r w:rsidR="00364400" w:rsidRPr="00D8173C">
        <w:rPr>
          <w:rFonts w:ascii="Times New Roman" w:hAnsi="Times New Roman" w:cs="Times New Roman"/>
          <w:color w:val="000000" w:themeColor="text1"/>
          <w:sz w:val="24"/>
          <w:szCs w:val="24"/>
        </w:rPr>
        <w:t>-</w:t>
      </w:r>
      <w:r w:rsidRPr="00D8173C">
        <w:rPr>
          <w:rFonts w:ascii="Times New Roman" w:hAnsi="Times New Roman" w:cs="Times New Roman"/>
          <w:color w:val="000000" w:themeColor="text1"/>
          <w:sz w:val="24"/>
          <w:szCs w:val="24"/>
        </w:rPr>
        <w:t>5 classes per subsystem (9</w:t>
      </w:r>
      <w:r w:rsidR="00364400" w:rsidRPr="00D8173C">
        <w:rPr>
          <w:rFonts w:ascii="Times New Roman" w:hAnsi="Times New Roman" w:cs="Times New Roman"/>
          <w:color w:val="000000" w:themeColor="text1"/>
          <w:sz w:val="24"/>
          <w:szCs w:val="24"/>
        </w:rPr>
        <w:t>-</w:t>
      </w:r>
      <w:r w:rsidRPr="00D8173C">
        <w:rPr>
          <w:rFonts w:ascii="Times New Roman" w:hAnsi="Times New Roman" w:cs="Times New Roman"/>
          <w:color w:val="000000" w:themeColor="text1"/>
          <w:sz w:val="24"/>
          <w:szCs w:val="24"/>
        </w:rPr>
        <w:t>15 total). Each subsystem needs at least one class that is purely business logic (a validation rule, a computed value, a decision), separate from the class that holds its state, and at least one class that acts as that subsystem's own persistence gateway (talks to the store from Section 3.3 directly, not through the facade).</w:t>
      </w:r>
    </w:p>
    <w:p w14:paraId="7DAB6D80"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Each subsystem's own entity carries a status with at least three meaningful values (e.g. NEW, CONFIRMED, CANCELLED) and enforces on its own which transitions are legal, independent of the facade.</w:t>
      </w:r>
    </w:p>
    <w:p w14:paraId="3494C425"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No subsystem imports, calls, or otherwise knows about either of the other two. They only ever meet inside your facade.</w:t>
      </w:r>
    </w:p>
    <w:p w14:paraId="4A358C3E"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All three must stay usable directly, on their own, outside the facade, in a way you can actually show at the defense (a small standalone test or a main method for each is enough).</w:t>
      </w:r>
    </w:p>
    <w:p w14:paraId="69740B4F" w14:textId="77777777" w:rsidR="00364400" w:rsidRPr="00D8173C" w:rsidRDefault="00364400" w:rsidP="00D8173C">
      <w:pPr>
        <w:pStyle w:val="ListParagraph"/>
        <w:ind w:left="420"/>
        <w:jc w:val="both"/>
        <w:rPr>
          <w:rFonts w:ascii="Times New Roman" w:hAnsi="Times New Roman" w:cs="Times New Roman"/>
          <w:color w:val="000000" w:themeColor="text1"/>
          <w:sz w:val="24"/>
          <w:szCs w:val="24"/>
        </w:rPr>
      </w:pPr>
    </w:p>
    <w:p w14:paraId="03520756"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3.2 The Facade(s)</w:t>
      </w:r>
    </w:p>
    <w:p w14:paraId="7CF0156D"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Implement at least two facades over this trio of subsystems: one for the common client workflow (drives A → B → C), and a second, narrower one for an administrative / inspection / manual-compensation workflow. At least one facade method must contain real sequencing or decision logic, not a one-line delegate call.</w:t>
      </w:r>
    </w:p>
    <w:p w14:paraId="2172F6BB"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3.3 Durable state</w:t>
      </w:r>
    </w:p>
    <w:p w14:paraId="52701F5A"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lastRenderedPageBreak/>
        <w:t>Each subsystem persists its own state to a real embedded store, SQLite, H2, or plain JSON/CSV files are all acceptable, an in-memory list pretending to be a repository is not. Concretely:</w:t>
      </w:r>
    </w:p>
    <w:p w14:paraId="326F9B1C"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If you stop and restart your application, previously committed state (accounts, orders, reservations, whatever your domain produces) must still be there, read back correctly from disk.</w:t>
      </w:r>
    </w:p>
    <w:p w14:paraId="7E9E4BB9"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The chain's progress itself is also persisted (e.g. a status field: PENDING_B, PENDING_C, COMPLETED, COMPENSATED) so that after a restart, the facade can look at what is actually on disk and know what still needs to happen or be undone, it does not rely on in-memory state that a restart would erase.</w:t>
      </w:r>
    </w:p>
    <w:p w14:paraId="5048EFAF" w14:textId="77777777" w:rsidR="00364400" w:rsidRPr="00D8173C" w:rsidRDefault="00364400" w:rsidP="00D8173C">
      <w:pPr>
        <w:pStyle w:val="ListParagraph"/>
        <w:ind w:left="420"/>
        <w:jc w:val="both"/>
        <w:rPr>
          <w:rFonts w:ascii="Times New Roman" w:hAnsi="Times New Roman" w:cs="Times New Roman"/>
          <w:color w:val="000000" w:themeColor="text1"/>
          <w:sz w:val="24"/>
          <w:szCs w:val="24"/>
        </w:rPr>
      </w:pPr>
    </w:p>
    <w:p w14:paraId="19CBEE26"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3.4 Cross-subsystem consistency across the chain (core requirement)</w:t>
      </w:r>
    </w:p>
    <w:p w14:paraId="3F7BD7AF"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Two compensation depths are mandatory:</w:t>
      </w:r>
    </w:p>
    <w:p w14:paraId="0D0E310A"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B fails after A committed: </w:t>
      </w:r>
      <w:r w:rsidRPr="00D8173C">
        <w:rPr>
          <w:rFonts w:ascii="Times New Roman" w:hAnsi="Times New Roman" w:cs="Times New Roman"/>
          <w:color w:val="000000" w:themeColor="text1"/>
          <w:sz w:val="24"/>
          <w:szCs w:val="24"/>
        </w:rPr>
        <w:t>the facade detects it and compensates A alone (undo/reverse/flag what A already persisted).</w:t>
      </w:r>
    </w:p>
    <w:p w14:paraId="747C05A6"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C fails after A and B committed: </w:t>
      </w:r>
      <w:r w:rsidRPr="00D8173C">
        <w:rPr>
          <w:rFonts w:ascii="Times New Roman" w:hAnsi="Times New Roman" w:cs="Times New Roman"/>
          <w:color w:val="000000" w:themeColor="text1"/>
          <w:sz w:val="24"/>
          <w:szCs w:val="24"/>
        </w:rPr>
        <w:t>the facade compensates B, then A, in that order: a real two-step rollback, not a single undo.</w:t>
      </w:r>
    </w:p>
    <w:p w14:paraId="54F1BA46"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Both scenarios must be genuinely reachable in your domain (design them so they are realistic, e.g. a resource becomes unavailable, a downstream check rejects the request) and both must be demonstrable in your live demo application (Section 3.8), not only in unit tests.</w:t>
      </w:r>
    </w:p>
    <w:p w14:paraId="79331287" w14:textId="77777777" w:rsidR="00364400" w:rsidRPr="00D8173C" w:rsidRDefault="00364400" w:rsidP="00D8173C">
      <w:pPr>
        <w:pStyle w:val="ListParagraph"/>
        <w:ind w:left="420"/>
        <w:jc w:val="both"/>
        <w:rPr>
          <w:rFonts w:ascii="Times New Roman" w:hAnsi="Times New Roman" w:cs="Times New Roman"/>
          <w:color w:val="000000" w:themeColor="text1"/>
          <w:sz w:val="24"/>
          <w:szCs w:val="24"/>
        </w:rPr>
      </w:pPr>
    </w:p>
    <w:p w14:paraId="5883EAC4"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3.5 Principle of Least Knowledge</w:t>
      </w:r>
    </w:p>
    <w:p w14:paraId="57D24B27"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Include, in your README, a concrete "before / after" fragment using your own classes: how a client would have to talk to all three subsystems directly (many friends, deep chains), versus how it talks to them through the facade instead (one or two immediate friends).</w:t>
      </w:r>
    </w:p>
    <w:p w14:paraId="303F745B" w14:textId="77777777" w:rsidR="00364400" w:rsidRPr="00D8173C" w:rsidRDefault="00364400" w:rsidP="00D8173C">
      <w:pPr>
        <w:jc w:val="both"/>
        <w:rPr>
          <w:rFonts w:ascii="Times New Roman" w:hAnsi="Times New Roman" w:cs="Times New Roman"/>
          <w:color w:val="000000" w:themeColor="text1"/>
          <w:sz w:val="24"/>
          <w:szCs w:val="24"/>
        </w:rPr>
      </w:pPr>
    </w:p>
    <w:p w14:paraId="3999EADD"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3.6 Exception handling</w:t>
      </w:r>
    </w:p>
    <w:p w14:paraId="60D3F600"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Beyond the two compensation scenarios in 3.4, handle at least one further realistic failure case for your domain (e.g. invalid input, a resource that is temporarily unavailable at the very first step, before anything has committed). Define your own exception types where appropriate.</w:t>
      </w:r>
    </w:p>
    <w:p w14:paraId="2808909A" w14:textId="77777777" w:rsidR="00364400" w:rsidRPr="00D8173C" w:rsidRDefault="00364400" w:rsidP="00D8173C">
      <w:pPr>
        <w:jc w:val="both"/>
        <w:rPr>
          <w:rFonts w:ascii="Times New Roman" w:hAnsi="Times New Roman" w:cs="Times New Roman"/>
          <w:color w:val="000000" w:themeColor="text1"/>
          <w:sz w:val="24"/>
          <w:szCs w:val="24"/>
        </w:rPr>
      </w:pPr>
    </w:p>
    <w:p w14:paraId="3E915669"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3.7 Unit tests (F.I.R.S.T. and beyond)</w:t>
      </w:r>
    </w:p>
    <w:p w14:paraId="68ACD003"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Fast / Independent / Repeatable: </w:t>
      </w:r>
      <w:r w:rsidRPr="00D8173C">
        <w:rPr>
          <w:rFonts w:ascii="Times New Roman" w:hAnsi="Times New Roman" w:cs="Times New Roman"/>
          <w:color w:val="000000" w:themeColor="text1"/>
          <w:sz w:val="24"/>
          <w:szCs w:val="24"/>
        </w:rPr>
        <w:t>no test depends on another test's side effects or on execution order; each test starts from a clean, known persisted state.</w:t>
      </w:r>
    </w:p>
    <w:p w14:paraId="48B4E313"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Self-Validating: </w:t>
      </w:r>
      <w:r w:rsidRPr="00D8173C">
        <w:rPr>
          <w:rFonts w:ascii="Times New Roman" w:hAnsi="Times New Roman" w:cs="Times New Roman"/>
          <w:color w:val="000000" w:themeColor="text1"/>
          <w:sz w:val="24"/>
          <w:szCs w:val="24"/>
        </w:rPr>
        <w:t>every test asserts pass/fail programmatically.</w:t>
      </w:r>
    </w:p>
    <w:p w14:paraId="5E781D87"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Timely: </w:t>
      </w:r>
      <w:r w:rsidRPr="00D8173C">
        <w:rPr>
          <w:rFonts w:ascii="Times New Roman" w:hAnsi="Times New Roman" w:cs="Times New Roman"/>
          <w:color w:val="000000" w:themeColor="text1"/>
          <w:sz w:val="24"/>
          <w:szCs w:val="24"/>
        </w:rPr>
        <w:t>your Git history shows tests committed alongside the code they test.</w:t>
      </w:r>
    </w:p>
    <w:p w14:paraId="4111A4C7"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Domain-specific testing language: </w:t>
      </w:r>
      <w:r w:rsidRPr="00D8173C">
        <w:rPr>
          <w:rFonts w:ascii="Times New Roman" w:hAnsi="Times New Roman" w:cs="Times New Roman"/>
          <w:color w:val="000000" w:themeColor="text1"/>
          <w:sz w:val="24"/>
          <w:szCs w:val="24"/>
        </w:rPr>
        <w:t>at least one custom test helper/DSL method that makes a test read as a sentence in your domain.</w:t>
      </w:r>
    </w:p>
    <w:p w14:paraId="5CEB2CE0"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Both compensation depths are first-class test targets: </w:t>
      </w:r>
      <w:r w:rsidRPr="00D8173C">
        <w:rPr>
          <w:rFonts w:ascii="Times New Roman" w:hAnsi="Times New Roman" w:cs="Times New Roman"/>
          <w:color w:val="000000" w:themeColor="text1"/>
          <w:sz w:val="24"/>
          <w:szCs w:val="24"/>
        </w:rPr>
        <w:t>one test forcing the B-fails-after-A scenario, one test forcing the C-fails-after-A-and-B scenario, each asserting the correct persisted end state.</w:t>
      </w:r>
    </w:p>
    <w:p w14:paraId="45256B43"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A persistence-reload test: </w:t>
      </w:r>
      <w:r w:rsidRPr="00D8173C">
        <w:rPr>
          <w:rFonts w:ascii="Times New Roman" w:hAnsi="Times New Roman" w:cs="Times New Roman"/>
          <w:color w:val="000000" w:themeColor="text1"/>
          <w:sz w:val="24"/>
          <w:szCs w:val="24"/>
        </w:rPr>
        <w:t>close/reopen your store (simulating a restart) mid-chain and assert the facade picks up correctly from the persisted status.</w:t>
      </w:r>
    </w:p>
    <w:p w14:paraId="4790B3AB"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 xml:space="preserve">Coverage: </w:t>
      </w:r>
      <w:r w:rsidRPr="00D8173C">
        <w:rPr>
          <w:rFonts w:ascii="Times New Roman" w:hAnsi="Times New Roman" w:cs="Times New Roman"/>
          <w:color w:val="000000" w:themeColor="text1"/>
          <w:sz w:val="24"/>
          <w:szCs w:val="24"/>
        </w:rPr>
        <w:t>at least 80% line coverage of all three subsystems and the facade(s), measured with JaCoCo or an equivalent you justify in the README.</w:t>
      </w:r>
    </w:p>
    <w:p w14:paraId="78533488" w14:textId="77777777" w:rsidR="00364400" w:rsidRPr="00D8173C" w:rsidRDefault="00364400" w:rsidP="00D8173C">
      <w:pPr>
        <w:pStyle w:val="ListParagraph"/>
        <w:ind w:left="420"/>
        <w:jc w:val="both"/>
        <w:rPr>
          <w:rFonts w:ascii="Times New Roman" w:hAnsi="Times New Roman" w:cs="Times New Roman"/>
          <w:color w:val="000000" w:themeColor="text1"/>
          <w:sz w:val="24"/>
          <w:szCs w:val="24"/>
        </w:rPr>
      </w:pPr>
    </w:p>
    <w:p w14:paraId="15498828"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3.8 Working end-to-end demo application</w:t>
      </w:r>
    </w:p>
    <w:p w14:paraId="40F922A0"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Build a small runnable application on top of your facade(s), a console/CLI menu is enough; a minimal REST API is also fine if you prefer it. It must let a real user (the examiner) trigger the full A→B→C chain with real input, inspect the persisted state at any point, and trigger both compensation scenarios from 3.4 on demand. This is what you actually run at the defense, not a slide, not just "the tests pass."</w:t>
      </w:r>
    </w:p>
    <w:p w14:paraId="1C9ECC37" w14:textId="77777777" w:rsidR="00364400" w:rsidRPr="00D8173C" w:rsidRDefault="00364400" w:rsidP="00D8173C">
      <w:pPr>
        <w:jc w:val="both"/>
        <w:rPr>
          <w:rFonts w:ascii="Times New Roman" w:hAnsi="Times New Roman" w:cs="Times New Roman"/>
          <w:color w:val="000000" w:themeColor="text1"/>
          <w:sz w:val="24"/>
          <w:szCs w:val="24"/>
        </w:rPr>
      </w:pPr>
    </w:p>
    <w:p w14:paraId="30B22187"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3.9 UML class diagram</w:t>
      </w:r>
    </w:p>
    <w:p w14:paraId="3CBD03DF" w14:textId="77777777" w:rsidR="006D1AB9" w:rsidRPr="00D8173C" w:rsidRDefault="00000000" w:rsidP="00D8173C">
      <w:p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A class diagram (image or vector file) showing Client, your Facade(s), and all three subsystems with their associations, matching your final code.</w:t>
      </w:r>
    </w:p>
    <w:p w14:paraId="798493BF" w14:textId="77777777" w:rsidR="00364400" w:rsidRPr="00D8173C" w:rsidRDefault="00364400" w:rsidP="00D8173C">
      <w:pPr>
        <w:jc w:val="both"/>
        <w:rPr>
          <w:rFonts w:ascii="Times New Roman" w:hAnsi="Times New Roman" w:cs="Times New Roman"/>
          <w:color w:val="000000" w:themeColor="text1"/>
          <w:sz w:val="24"/>
          <w:szCs w:val="24"/>
        </w:rPr>
      </w:pPr>
    </w:p>
    <w:p w14:paraId="3A4A54F5" w14:textId="77777777" w:rsidR="006D1AB9" w:rsidRPr="00D8173C" w:rsidRDefault="00000000" w:rsidP="00D8173C">
      <w:pPr>
        <w:pStyle w:val="Heading2"/>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3.10 Written reflection: Facade vs. Adapter</w:t>
      </w:r>
    </w:p>
    <w:p w14:paraId="50AA17C4" w14:textId="77777777" w:rsidR="006D1AB9" w:rsidRPr="00D8173C" w:rsidRDefault="00000000" w:rsidP="00D8173C">
      <w:pPr>
        <w:jc w:val="both"/>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Half a page or less, using your own subsystems as the example: why does this problem call for a Facade rather than an Adapter? Argue from intent, not from class count.</w:t>
      </w:r>
    </w:p>
    <w:p w14:paraId="1CD10829" w14:textId="77777777" w:rsidR="00364400" w:rsidRPr="00D8173C" w:rsidRDefault="00364400" w:rsidP="00D8173C">
      <w:pPr>
        <w:jc w:val="both"/>
        <w:rPr>
          <w:rFonts w:ascii="Times New Roman" w:hAnsi="Times New Roman" w:cs="Times New Roman"/>
          <w:color w:val="000000" w:themeColor="text1"/>
          <w:sz w:val="24"/>
          <w:szCs w:val="24"/>
          <w:lang w:val="ru-RU"/>
        </w:rPr>
      </w:pPr>
    </w:p>
    <w:p w14:paraId="285E8F19" w14:textId="77777777" w:rsidR="006D1AB9" w:rsidRPr="00D8173C" w:rsidRDefault="00000000" w:rsidP="00D8173C">
      <w:pPr>
        <w:pStyle w:val="Heading1"/>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4. You Cannot Do</w:t>
      </w:r>
    </w:p>
    <w:p w14:paraId="4EA48434"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Use the Home Theater, Hotel/HotelKeeper, or Video Converter examples from Lecture 6, or any other example shown in class.</w:t>
      </w:r>
    </w:p>
    <w:p w14:paraId="18709BBB"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Reuse, rename, or extend a domain (or any of its three subsystems) that you already submitted for Assignment 1, 2, or 3.</w:t>
      </w:r>
    </w:p>
    <w:p w14:paraId="33130A6F"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Fake persistence with a static in-memory list or map disguised as a repository, it must survive a real application restart.</w:t>
      </w:r>
    </w:p>
    <w:p w14:paraId="7C841252"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Make the three subsystems secretly dependent on each other just to avoid designing real compensation logic.</w:t>
      </w:r>
    </w:p>
    <w:p w14:paraId="71BFD75C"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Submit a domain identical or near-identical to another student's, cosmetic renaming included, treated as a breach of the individual-work requirement for both students, regardless of who wrote it first.</w:t>
      </w:r>
    </w:p>
    <w:p w14:paraId="29EDB875" w14:textId="77777777" w:rsidR="00364400" w:rsidRPr="00D8173C" w:rsidRDefault="00364400" w:rsidP="00D8173C">
      <w:pPr>
        <w:pStyle w:val="ListParagraph"/>
        <w:ind w:left="420"/>
        <w:jc w:val="both"/>
        <w:rPr>
          <w:rFonts w:ascii="Times New Roman" w:hAnsi="Times New Roman" w:cs="Times New Roman"/>
          <w:color w:val="000000" w:themeColor="text1"/>
          <w:sz w:val="24"/>
          <w:szCs w:val="24"/>
        </w:rPr>
      </w:pPr>
    </w:p>
    <w:p w14:paraId="67B5E320" w14:textId="77777777" w:rsidR="006D1AB9" w:rsidRPr="00D8173C" w:rsidRDefault="00000000" w:rsidP="00D8173C">
      <w:pPr>
        <w:pStyle w:val="Heading1"/>
        <w:jc w:val="both"/>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5. You Need to Show Me</w:t>
      </w:r>
    </w:p>
    <w:p w14:paraId="47D72275"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Git repository link with the full source, buildable and runnable with a single command.</w:t>
      </w:r>
    </w:p>
    <w:p w14:paraId="2351C88F"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The working demo application (Section 3.8) plus a short note on how to reset the persisted store to a clean state before a fresh run.</w:t>
      </w:r>
    </w:p>
    <w:p w14:paraId="1387D890"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UML class diagram (3.9) and README with the Least-Knowledge before/after (3.5) and the Facade-vs-Adapter reflection (3.10).</w:t>
      </w:r>
    </w:p>
    <w:p w14:paraId="5D8BD225"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Unit tests (3.7) and a coverage report, runnable via the standard test command.</w:t>
      </w:r>
    </w:p>
    <w:p w14:paraId="5809BA5E" w14:textId="77777777" w:rsidR="006D1AB9" w:rsidRPr="00D8173C" w:rsidRDefault="00000000" w:rsidP="00D8173C">
      <w:pPr>
        <w:pStyle w:val="ListParagraph"/>
        <w:numPr>
          <w:ilvl w:val="0"/>
          <w:numId w:val="2"/>
        </w:numPr>
        <w:jc w:val="both"/>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Repository link submitted through Moodle before the deadline announced in class.</w:t>
      </w:r>
    </w:p>
    <w:p w14:paraId="7C4C50E6" w14:textId="7A6CC0C9" w:rsidR="006D1AB9" w:rsidRPr="00D8173C" w:rsidRDefault="00000000" w:rsidP="00D8173C">
      <w:pPr>
        <w:pStyle w:val="Heading1"/>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6. Grading</w:t>
      </w:r>
    </w:p>
    <w:tbl>
      <w:tblPr>
        <w:tblStyle w:val="TableGrid"/>
        <w:tblW w:w="0" w:type="auto"/>
        <w:tblLook w:val="04A0" w:firstRow="1" w:lastRow="0" w:firstColumn="1" w:lastColumn="0" w:noHBand="0" w:noVBand="1"/>
      </w:tblPr>
      <w:tblGrid>
        <w:gridCol w:w="2547"/>
        <w:gridCol w:w="1134"/>
        <w:gridCol w:w="5955"/>
      </w:tblGrid>
      <w:tr w:rsidR="00364400" w:rsidRPr="00D8173C" w14:paraId="0B7E97C1" w14:textId="77777777" w:rsidTr="00364400">
        <w:tc>
          <w:tcPr>
            <w:tcW w:w="2547" w:type="dxa"/>
            <w:vAlign w:val="center"/>
          </w:tcPr>
          <w:p w14:paraId="71FC34FF" w14:textId="5FE781E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Component</w:t>
            </w:r>
          </w:p>
        </w:tc>
        <w:tc>
          <w:tcPr>
            <w:tcW w:w="1134" w:type="dxa"/>
            <w:vAlign w:val="center"/>
          </w:tcPr>
          <w:p w14:paraId="738A11D8" w14:textId="4F7048DF"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Weight</w:t>
            </w:r>
          </w:p>
        </w:tc>
        <w:tc>
          <w:tcPr>
            <w:tcW w:w="5955" w:type="dxa"/>
            <w:vAlign w:val="center"/>
          </w:tcPr>
          <w:p w14:paraId="12DB8B60" w14:textId="21A882CF"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What is assessed</w:t>
            </w:r>
          </w:p>
        </w:tc>
      </w:tr>
      <w:tr w:rsidR="00364400" w:rsidRPr="00D8173C" w14:paraId="0D1E5EFC" w14:textId="77777777" w:rsidTr="00364400">
        <w:tc>
          <w:tcPr>
            <w:tcW w:w="2547" w:type="dxa"/>
            <w:vAlign w:val="center"/>
          </w:tcPr>
          <w:p w14:paraId="12906B3B" w14:textId="58AEF2F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 xml:space="preserve">Defense &amp; </w:t>
            </w:r>
            <w:r w:rsidRPr="00D8173C">
              <w:rPr>
                <w:rFonts w:ascii="Times New Roman" w:hAnsi="Times New Roman" w:cs="Times New Roman"/>
                <w:color w:val="EE0000"/>
                <w:sz w:val="24"/>
                <w:szCs w:val="24"/>
              </w:rPr>
              <w:t>live coding</w:t>
            </w:r>
          </w:p>
        </w:tc>
        <w:tc>
          <w:tcPr>
            <w:tcW w:w="1134" w:type="dxa"/>
            <w:vAlign w:val="center"/>
          </w:tcPr>
          <w:p w14:paraId="496E7F0A" w14:textId="4AAC2800"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50%</w:t>
            </w:r>
          </w:p>
        </w:tc>
        <w:tc>
          <w:tcPr>
            <w:tcW w:w="5955" w:type="dxa"/>
            <w:vAlign w:val="center"/>
          </w:tcPr>
          <w:p w14:paraId="2F0C7CD9" w14:textId="49877745"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Oral defense of design decisions + a timed live-coding task; the examiner may introduce an unannounced failure scenario you must handle on the spot, running against your live demo app</w:t>
            </w:r>
          </w:p>
        </w:tc>
      </w:tr>
      <w:tr w:rsidR="00364400" w:rsidRPr="00D8173C" w14:paraId="15D1E339" w14:textId="77777777" w:rsidTr="00364400">
        <w:tc>
          <w:tcPr>
            <w:tcW w:w="2547" w:type="dxa"/>
            <w:vAlign w:val="center"/>
          </w:tcPr>
          <w:p w14:paraId="731F70D0" w14:textId="6CF761C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Subsystems, Facade(s) &amp; persistence</w:t>
            </w:r>
          </w:p>
        </w:tc>
        <w:tc>
          <w:tcPr>
            <w:tcW w:w="1134" w:type="dxa"/>
            <w:vAlign w:val="center"/>
          </w:tcPr>
          <w:p w14:paraId="1837CA3C" w14:textId="1FA2ED9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5%</w:t>
            </w:r>
          </w:p>
        </w:tc>
        <w:tc>
          <w:tcPr>
            <w:tcW w:w="5955" w:type="dxa"/>
            <w:vAlign w:val="center"/>
          </w:tcPr>
          <w:p w14:paraId="2F561E37" w14:textId="71B8B6DD"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Correctness, SOLID compliance, multiple facades, real durable storage, Principle of Least Knowledge</w:t>
            </w:r>
          </w:p>
        </w:tc>
      </w:tr>
      <w:tr w:rsidR="00364400" w:rsidRPr="00D8173C" w14:paraId="54915B8E" w14:textId="77777777" w:rsidTr="00364400">
        <w:tc>
          <w:tcPr>
            <w:tcW w:w="2547" w:type="dxa"/>
            <w:vAlign w:val="center"/>
          </w:tcPr>
          <w:p w14:paraId="612EAE54" w14:textId="564C2BA1"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Working end-to-end demo (CLI/API)</w:t>
            </w:r>
          </w:p>
        </w:tc>
        <w:tc>
          <w:tcPr>
            <w:tcW w:w="1134" w:type="dxa"/>
            <w:vAlign w:val="center"/>
          </w:tcPr>
          <w:p w14:paraId="56E2C2FA" w14:textId="43329655"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10%</w:t>
            </w:r>
          </w:p>
        </w:tc>
        <w:tc>
          <w:tcPr>
            <w:tcW w:w="5955" w:type="dxa"/>
            <w:vAlign w:val="center"/>
          </w:tcPr>
          <w:p w14:paraId="545ED154" w14:textId="06BE025D"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The application actually runs, drives the full A→B→C chain, and visibly shows a compensation happening</w:t>
            </w:r>
          </w:p>
        </w:tc>
      </w:tr>
      <w:tr w:rsidR="00364400" w:rsidRPr="00D8173C" w14:paraId="695CF222" w14:textId="77777777" w:rsidTr="00364400">
        <w:tc>
          <w:tcPr>
            <w:tcW w:w="2547" w:type="dxa"/>
            <w:vAlign w:val="center"/>
          </w:tcPr>
          <w:p w14:paraId="677240D5" w14:textId="426D683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Unit tests</w:t>
            </w:r>
          </w:p>
        </w:tc>
        <w:tc>
          <w:tcPr>
            <w:tcW w:w="1134" w:type="dxa"/>
            <w:vAlign w:val="center"/>
          </w:tcPr>
          <w:p w14:paraId="252E1AF3" w14:textId="30D7A52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lang w:val="ru-RU"/>
              </w:rPr>
              <w:t>2</w:t>
            </w:r>
            <w:r w:rsidRPr="00D8173C">
              <w:rPr>
                <w:rFonts w:ascii="Times New Roman" w:hAnsi="Times New Roman" w:cs="Times New Roman"/>
                <w:b/>
                <w:bCs/>
                <w:color w:val="000000" w:themeColor="text1"/>
                <w:sz w:val="24"/>
                <w:szCs w:val="24"/>
              </w:rPr>
              <w:t>5%</w:t>
            </w:r>
          </w:p>
        </w:tc>
        <w:tc>
          <w:tcPr>
            <w:tcW w:w="5955" w:type="dxa"/>
            <w:vAlign w:val="center"/>
          </w:tcPr>
          <w:p w14:paraId="74CCA182" w14:textId="03B2A185"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F.I.R.S.T. compliance, coverage, both compensation depths tested, persistence-reload test</w:t>
            </w:r>
          </w:p>
        </w:tc>
      </w:tr>
      <w:tr w:rsidR="00364400" w:rsidRPr="00D8173C" w14:paraId="787507B5" w14:textId="77777777" w:rsidTr="00364400">
        <w:tc>
          <w:tcPr>
            <w:tcW w:w="2547" w:type="dxa"/>
            <w:vAlign w:val="center"/>
          </w:tcPr>
          <w:p w14:paraId="2DC1F093" w14:textId="76EB2396"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Documentation</w:t>
            </w:r>
          </w:p>
        </w:tc>
        <w:tc>
          <w:tcPr>
            <w:tcW w:w="1134" w:type="dxa"/>
            <w:vAlign w:val="center"/>
          </w:tcPr>
          <w:p w14:paraId="0436F24D" w14:textId="35C11B2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10%</w:t>
            </w:r>
          </w:p>
        </w:tc>
        <w:tc>
          <w:tcPr>
            <w:tcW w:w="5955" w:type="dxa"/>
            <w:vAlign w:val="center"/>
          </w:tcPr>
          <w:p w14:paraId="4AFA1E9B" w14:textId="4C3B126A"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README, UML diagram, Facade-vs-Adapter reflection</w:t>
            </w:r>
          </w:p>
        </w:tc>
      </w:tr>
    </w:tbl>
    <w:p w14:paraId="087C4B1D" w14:textId="77777777" w:rsidR="00D8173C" w:rsidRDefault="00D8173C" w:rsidP="00D8173C">
      <w:pPr>
        <w:pStyle w:val="Heading1"/>
        <w:rPr>
          <w:rFonts w:ascii="Times New Roman" w:hAnsi="Times New Roman" w:cs="Times New Roman"/>
          <w:b/>
          <w:bCs/>
          <w:color w:val="000000" w:themeColor="text1"/>
          <w:sz w:val="24"/>
          <w:szCs w:val="24"/>
          <w:lang w:val="ru-RU"/>
        </w:rPr>
      </w:pPr>
    </w:p>
    <w:p w14:paraId="5425ADEB" w14:textId="2636342C" w:rsidR="006D1AB9" w:rsidRPr="00D8173C" w:rsidRDefault="00CB6A71" w:rsidP="00D8173C">
      <w:pPr>
        <w:pStyle w:val="Heading1"/>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6. Domain Note</w:t>
      </w:r>
    </w:p>
    <w:p w14:paraId="448E009D" w14:textId="77777777" w:rsidR="006D1AB9" w:rsidRDefault="000000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 xml:space="preserve">In the table below, A is where you reserve or hold something, B is where you actually process or execute it, and C is where you finalize or confirm it. Your job is to work out, for your own domain, what a realistic B-failure and a realistic C-failure </w:t>
      </w:r>
      <w:r w:rsidRPr="00D8173C">
        <w:rPr>
          <w:rFonts w:ascii="Times New Roman" w:hAnsi="Times New Roman" w:cs="Times New Roman"/>
          <w:color w:val="000000" w:themeColor="text1"/>
          <w:sz w:val="24"/>
          <w:szCs w:val="24"/>
          <w:u w:val="single"/>
        </w:rPr>
        <w:t>look like</w:t>
      </w:r>
      <w:r w:rsidRPr="00D8173C">
        <w:rPr>
          <w:rFonts w:ascii="Times New Roman" w:hAnsi="Times New Roman" w:cs="Times New Roman"/>
          <w:color w:val="000000" w:themeColor="text1"/>
          <w:sz w:val="24"/>
          <w:szCs w:val="24"/>
        </w:rPr>
        <w:t>. The table only gives you the subsystem class starting points.</w:t>
      </w:r>
    </w:p>
    <w:p w14:paraId="58E8902D" w14:textId="77777777" w:rsidR="00D8173C" w:rsidRPr="00D8173C" w:rsidRDefault="00D8173C" w:rsidP="00D8173C">
      <w:pPr>
        <w:rPr>
          <w:rFonts w:ascii="Times New Roman" w:hAnsi="Times New Roman" w:cs="Times New Roman"/>
          <w:color w:val="000000" w:themeColor="text1"/>
          <w:sz w:val="24"/>
          <w:szCs w:val="24"/>
          <w:lang w:val="ru-RU"/>
        </w:rPr>
      </w:pPr>
    </w:p>
    <w:p w14:paraId="16BA7302" w14:textId="3AD45B32" w:rsidR="006D1AB9" w:rsidRPr="00D8173C" w:rsidRDefault="00CB6A71" w:rsidP="00D8173C">
      <w:pPr>
        <w:pStyle w:val="Heading1"/>
        <w:rPr>
          <w:rFonts w:ascii="Times New Roman" w:hAnsi="Times New Roman" w:cs="Times New Roman"/>
          <w:color w:val="000000" w:themeColor="text1"/>
          <w:sz w:val="24"/>
          <w:szCs w:val="24"/>
        </w:rPr>
      </w:pPr>
      <w:r w:rsidRPr="00D8173C">
        <w:rPr>
          <w:rFonts w:ascii="Times New Roman" w:hAnsi="Times New Roman" w:cs="Times New Roman"/>
          <w:b/>
          <w:bCs/>
          <w:color w:val="000000" w:themeColor="text1"/>
          <w:sz w:val="24"/>
          <w:szCs w:val="24"/>
        </w:rPr>
        <w:t>6. 1. Individual Variants</w:t>
      </w:r>
    </w:p>
    <w:p w14:paraId="3811C75E" w14:textId="37315643" w:rsidR="00C0153F" w:rsidRPr="00D8173C" w:rsidRDefault="000000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Variants are assigned by the instructor</w:t>
      </w:r>
      <w:r w:rsidR="00364400" w:rsidRPr="00D8173C">
        <w:rPr>
          <w:rFonts w:ascii="Times New Roman" w:hAnsi="Times New Roman" w:cs="Times New Roman"/>
          <w:color w:val="000000" w:themeColor="text1"/>
          <w:sz w:val="24"/>
          <w:szCs w:val="24"/>
        </w:rPr>
        <w:t xml:space="preserve">. </w:t>
      </w:r>
      <w:r w:rsidRPr="00D8173C">
        <w:rPr>
          <w:rFonts w:ascii="Times New Roman" w:hAnsi="Times New Roman" w:cs="Times New Roman"/>
          <w:color w:val="000000" w:themeColor="text1"/>
          <w:sz w:val="24"/>
          <w:szCs w:val="24"/>
        </w:rPr>
        <w:t>If your assigned domain does not fit your interests, you may propose your own original domain of comparable complexity, subject to instructor approval before you start coding.</w:t>
      </w:r>
    </w:p>
    <w:tbl>
      <w:tblPr>
        <w:tblStyle w:val="TableGrid"/>
        <w:tblW w:w="0" w:type="auto"/>
        <w:tblLook w:val="04A0" w:firstRow="1" w:lastRow="0" w:firstColumn="1" w:lastColumn="0" w:noHBand="0" w:noVBand="1"/>
      </w:tblPr>
      <w:tblGrid>
        <w:gridCol w:w="456"/>
        <w:gridCol w:w="1807"/>
        <w:gridCol w:w="2268"/>
        <w:gridCol w:w="2410"/>
        <w:gridCol w:w="2695"/>
      </w:tblGrid>
      <w:tr w:rsidR="00364400" w:rsidRPr="00D8173C" w14:paraId="3B8AEFA2" w14:textId="77777777" w:rsidTr="00364400">
        <w:tc>
          <w:tcPr>
            <w:tcW w:w="456" w:type="dxa"/>
            <w:vAlign w:val="center"/>
          </w:tcPr>
          <w:p w14:paraId="5623696E" w14:textId="4B975B7B"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w:t>
            </w:r>
          </w:p>
        </w:tc>
        <w:tc>
          <w:tcPr>
            <w:tcW w:w="1807" w:type="dxa"/>
            <w:vAlign w:val="center"/>
          </w:tcPr>
          <w:p w14:paraId="27908E35" w14:textId="089D5A9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Domain</w:t>
            </w:r>
          </w:p>
        </w:tc>
        <w:tc>
          <w:tcPr>
            <w:tcW w:w="2268" w:type="dxa"/>
            <w:vAlign w:val="center"/>
          </w:tcPr>
          <w:p w14:paraId="6FAC5AA6" w14:textId="17A95C0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A: intake / reservation</w:t>
            </w:r>
          </w:p>
        </w:tc>
        <w:tc>
          <w:tcPr>
            <w:tcW w:w="2410" w:type="dxa"/>
            <w:vAlign w:val="center"/>
          </w:tcPr>
          <w:p w14:paraId="421E7283" w14:textId="573D289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B: processing / execution</w:t>
            </w:r>
          </w:p>
        </w:tc>
        <w:tc>
          <w:tcPr>
            <w:tcW w:w="2695" w:type="dxa"/>
            <w:vAlign w:val="center"/>
          </w:tcPr>
          <w:p w14:paraId="251BEE1F" w14:textId="604B7987"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C: finalization / confirmation</w:t>
            </w:r>
          </w:p>
        </w:tc>
      </w:tr>
      <w:tr w:rsidR="00364400" w:rsidRPr="00D8173C" w14:paraId="59214C82" w14:textId="77777777" w:rsidTr="00364400">
        <w:tc>
          <w:tcPr>
            <w:tcW w:w="456" w:type="dxa"/>
            <w:vAlign w:val="center"/>
          </w:tcPr>
          <w:p w14:paraId="5C17E18E" w14:textId="4A822B3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lastRenderedPageBreak/>
              <w:t>1</w:t>
            </w:r>
          </w:p>
        </w:tc>
        <w:tc>
          <w:tcPr>
            <w:tcW w:w="1807" w:type="dxa"/>
            <w:vAlign w:val="center"/>
          </w:tcPr>
          <w:p w14:paraId="1B34FE46" w14:textId="7EC11B3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Airport Operations</w:t>
            </w:r>
          </w:p>
        </w:tc>
        <w:tc>
          <w:tcPr>
            <w:tcW w:w="2268" w:type="dxa"/>
            <w:vAlign w:val="center"/>
          </w:tcPr>
          <w:p w14:paraId="5B0B764E" w14:textId="513E3AA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Kiosk, Boarding Pass Issuer</w:t>
            </w:r>
          </w:p>
        </w:tc>
        <w:tc>
          <w:tcPr>
            <w:tcW w:w="2410" w:type="dxa"/>
            <w:vAlign w:val="center"/>
          </w:tcPr>
          <w:p w14:paraId="61C674FC" w14:textId="5B5D6765"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Baggage Handler, Security Screening</w:t>
            </w:r>
          </w:p>
        </w:tc>
        <w:tc>
          <w:tcPr>
            <w:tcW w:w="2695" w:type="dxa"/>
            <w:vAlign w:val="center"/>
          </w:tcPr>
          <w:p w14:paraId="1582E1E8" w14:textId="29546D27"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Gate Controller, Passport Control, Customs Declaration</w:t>
            </w:r>
          </w:p>
        </w:tc>
      </w:tr>
      <w:tr w:rsidR="00364400" w:rsidRPr="00D8173C" w14:paraId="4B03608F" w14:textId="77777777" w:rsidTr="00364400">
        <w:tc>
          <w:tcPr>
            <w:tcW w:w="456" w:type="dxa"/>
            <w:vAlign w:val="center"/>
          </w:tcPr>
          <w:p w14:paraId="6D80FF26" w14:textId="26EC346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2</w:t>
            </w:r>
          </w:p>
        </w:tc>
        <w:tc>
          <w:tcPr>
            <w:tcW w:w="1807" w:type="dxa"/>
            <w:vAlign w:val="center"/>
          </w:tcPr>
          <w:p w14:paraId="08C9528A" w14:textId="4EA2447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Online Banking</w:t>
            </w:r>
          </w:p>
        </w:tc>
        <w:tc>
          <w:tcPr>
            <w:tcW w:w="2268" w:type="dxa"/>
            <w:vAlign w:val="center"/>
          </w:tcPr>
          <w:p w14:paraId="2E7023D1" w14:textId="42290077"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Account Ledger, Currency Exchange</w:t>
            </w:r>
          </w:p>
        </w:tc>
        <w:tc>
          <w:tcPr>
            <w:tcW w:w="2410" w:type="dxa"/>
            <w:vAlign w:val="center"/>
          </w:tcPr>
          <w:p w14:paraId="1F1ADECC" w14:textId="3A03A56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Compliance Checker, Fraud Detector</w:t>
            </w:r>
          </w:p>
        </w:tc>
        <w:tc>
          <w:tcPr>
            <w:tcW w:w="2695" w:type="dxa"/>
            <w:vAlign w:val="center"/>
          </w:tcPr>
          <w:p w14:paraId="64E1F1BA" w14:textId="38ED47E5"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Settlement Confirmer, Notification Service, Audit Logger</w:t>
            </w:r>
          </w:p>
        </w:tc>
      </w:tr>
      <w:tr w:rsidR="00364400" w:rsidRPr="00D8173C" w14:paraId="34312E68" w14:textId="77777777" w:rsidTr="00364400">
        <w:tc>
          <w:tcPr>
            <w:tcW w:w="456" w:type="dxa"/>
            <w:vAlign w:val="center"/>
          </w:tcPr>
          <w:p w14:paraId="5B9C2EAE" w14:textId="01EBF01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3</w:t>
            </w:r>
          </w:p>
        </w:tc>
        <w:tc>
          <w:tcPr>
            <w:tcW w:w="1807" w:type="dxa"/>
            <w:vAlign w:val="center"/>
          </w:tcPr>
          <w:p w14:paraId="11B7B629" w14:textId="53674CCB"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Ride-Hailing</w:t>
            </w:r>
          </w:p>
        </w:tc>
        <w:tc>
          <w:tcPr>
            <w:tcW w:w="2268" w:type="dxa"/>
            <w:vAlign w:val="center"/>
          </w:tcPr>
          <w:p w14:paraId="4FD3FA6A" w14:textId="3CF9F3C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Driver Matcher, GPS Router</w:t>
            </w:r>
          </w:p>
        </w:tc>
        <w:tc>
          <w:tcPr>
            <w:tcW w:w="2410" w:type="dxa"/>
            <w:vAlign w:val="center"/>
          </w:tcPr>
          <w:p w14:paraId="123AA534" w14:textId="5C0AA0B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Pricing Engine, Receipt Generator</w:t>
            </w:r>
          </w:p>
        </w:tc>
        <w:tc>
          <w:tcPr>
            <w:tcW w:w="2695" w:type="dxa"/>
            <w:vAlign w:val="center"/>
          </w:tcPr>
          <w:p w14:paraId="6EE0768F" w14:textId="1EC5656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Payment Processor, Rating Service</w:t>
            </w:r>
          </w:p>
        </w:tc>
      </w:tr>
      <w:tr w:rsidR="00364400" w:rsidRPr="00D8173C" w14:paraId="335C1D77" w14:textId="77777777" w:rsidTr="00364400">
        <w:tc>
          <w:tcPr>
            <w:tcW w:w="456" w:type="dxa"/>
            <w:vAlign w:val="center"/>
          </w:tcPr>
          <w:p w14:paraId="3ECD9670" w14:textId="15CEF13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4</w:t>
            </w:r>
          </w:p>
        </w:tc>
        <w:tc>
          <w:tcPr>
            <w:tcW w:w="1807" w:type="dxa"/>
            <w:vAlign w:val="center"/>
          </w:tcPr>
          <w:p w14:paraId="70111CC7" w14:textId="3F09711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Hospital Admission</w:t>
            </w:r>
          </w:p>
        </w:tc>
        <w:tc>
          <w:tcPr>
            <w:tcW w:w="2268" w:type="dxa"/>
            <w:vAlign w:val="center"/>
          </w:tcPr>
          <w:p w14:paraId="5B89F32E" w14:textId="6843BD6B"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Registration Desk, Insurance Verifier</w:t>
            </w:r>
          </w:p>
        </w:tc>
        <w:tc>
          <w:tcPr>
            <w:tcW w:w="2410" w:type="dxa"/>
            <w:vAlign w:val="center"/>
          </w:tcPr>
          <w:p w14:paraId="56431356" w14:textId="09C691B5"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Bed Allocator, Equipment Reserver</w:t>
            </w:r>
          </w:p>
        </w:tc>
        <w:tc>
          <w:tcPr>
            <w:tcW w:w="2695" w:type="dxa"/>
            <w:vAlign w:val="center"/>
          </w:tcPr>
          <w:p w14:paraId="6649AC19" w14:textId="21D08C72"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Lab Order System, Pharmacy Dispatcher</w:t>
            </w:r>
          </w:p>
        </w:tc>
      </w:tr>
      <w:tr w:rsidR="00364400" w:rsidRPr="00D8173C" w14:paraId="30C17F53" w14:textId="77777777" w:rsidTr="00364400">
        <w:tc>
          <w:tcPr>
            <w:tcW w:w="456" w:type="dxa"/>
            <w:vAlign w:val="center"/>
          </w:tcPr>
          <w:p w14:paraId="53019BAD" w14:textId="58A8B406"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5</w:t>
            </w:r>
          </w:p>
        </w:tc>
        <w:tc>
          <w:tcPr>
            <w:tcW w:w="1807" w:type="dxa"/>
            <w:vAlign w:val="center"/>
          </w:tcPr>
          <w:p w14:paraId="7FBE2964" w14:textId="5B0F3660"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E-Commerce Fulfillment</w:t>
            </w:r>
          </w:p>
        </w:tc>
        <w:tc>
          <w:tcPr>
            <w:tcW w:w="2268" w:type="dxa"/>
            <w:vAlign w:val="center"/>
          </w:tcPr>
          <w:p w14:paraId="3D46D099" w14:textId="71A5E5C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Inventory Manager, Order Validator</w:t>
            </w:r>
          </w:p>
        </w:tc>
        <w:tc>
          <w:tcPr>
            <w:tcW w:w="2410" w:type="dxa"/>
            <w:vAlign w:val="center"/>
          </w:tcPr>
          <w:p w14:paraId="60BD4D61" w14:textId="046DDD0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Warehouse Picker, Packing Station</w:t>
            </w:r>
          </w:p>
        </w:tc>
        <w:tc>
          <w:tcPr>
            <w:tcW w:w="2695" w:type="dxa"/>
            <w:vAlign w:val="center"/>
          </w:tcPr>
          <w:p w14:paraId="594E6D3C" w14:textId="05C49988"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Shipping Carrier API, Payment Gateway</w:t>
            </w:r>
          </w:p>
        </w:tc>
      </w:tr>
      <w:tr w:rsidR="00364400" w:rsidRPr="00D8173C" w14:paraId="6B9E6B1D" w14:textId="77777777" w:rsidTr="00364400">
        <w:tc>
          <w:tcPr>
            <w:tcW w:w="456" w:type="dxa"/>
            <w:vAlign w:val="center"/>
          </w:tcPr>
          <w:p w14:paraId="5C526555" w14:textId="624296E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6</w:t>
            </w:r>
          </w:p>
        </w:tc>
        <w:tc>
          <w:tcPr>
            <w:tcW w:w="1807" w:type="dxa"/>
            <w:vAlign w:val="center"/>
          </w:tcPr>
          <w:p w14:paraId="60065428" w14:textId="2FA4D57F"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Smart Manufacturing</w:t>
            </w:r>
          </w:p>
        </w:tc>
        <w:tc>
          <w:tcPr>
            <w:tcW w:w="2268" w:type="dxa"/>
            <w:vAlign w:val="center"/>
          </w:tcPr>
          <w:p w14:paraId="6DD75A0C" w14:textId="619F22FB"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Production Scheduler, Parts Feeder</w:t>
            </w:r>
          </w:p>
        </w:tc>
        <w:tc>
          <w:tcPr>
            <w:tcW w:w="2410" w:type="dxa"/>
            <w:vAlign w:val="center"/>
          </w:tcPr>
          <w:p w14:paraId="79A65E31" w14:textId="310DD9B7"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Robotic Arm Controller, Conveyor Belt</w:t>
            </w:r>
          </w:p>
        </w:tc>
        <w:tc>
          <w:tcPr>
            <w:tcW w:w="2695" w:type="dxa"/>
            <w:vAlign w:val="center"/>
          </w:tcPr>
          <w:p w14:paraId="7E7863ED" w14:textId="7B6615D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Quality Scanner, Safety Interlock</w:t>
            </w:r>
          </w:p>
        </w:tc>
      </w:tr>
      <w:tr w:rsidR="00364400" w:rsidRPr="00D8173C" w14:paraId="0CCDFB68" w14:textId="77777777" w:rsidTr="00364400">
        <w:tc>
          <w:tcPr>
            <w:tcW w:w="456" w:type="dxa"/>
            <w:vAlign w:val="center"/>
          </w:tcPr>
          <w:p w14:paraId="5449DCDD" w14:textId="166113E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7</w:t>
            </w:r>
          </w:p>
        </w:tc>
        <w:tc>
          <w:tcPr>
            <w:tcW w:w="1807" w:type="dxa"/>
            <w:vAlign w:val="center"/>
          </w:tcPr>
          <w:p w14:paraId="30AAEAF2" w14:textId="2545585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University Registration</w:t>
            </w:r>
          </w:p>
        </w:tc>
        <w:tc>
          <w:tcPr>
            <w:tcW w:w="2268" w:type="dxa"/>
            <w:vAlign w:val="center"/>
          </w:tcPr>
          <w:p w14:paraId="28040588" w14:textId="7059D545"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Prerequisite Checker, Financial Hold Checker</w:t>
            </w:r>
          </w:p>
        </w:tc>
        <w:tc>
          <w:tcPr>
            <w:tcW w:w="2410" w:type="dxa"/>
            <w:vAlign w:val="center"/>
          </w:tcPr>
          <w:p w14:paraId="3D54EE0D" w14:textId="41579A9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Seat Allocator, Waitlist Manager</w:t>
            </w:r>
          </w:p>
        </w:tc>
        <w:tc>
          <w:tcPr>
            <w:tcW w:w="2695" w:type="dxa"/>
            <w:vAlign w:val="center"/>
          </w:tcPr>
          <w:p w14:paraId="7E3D32AC" w14:textId="58D2B406"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Billing System, Transcript Service</w:t>
            </w:r>
          </w:p>
        </w:tc>
      </w:tr>
      <w:tr w:rsidR="00364400" w:rsidRPr="00D8173C" w14:paraId="41BB729D" w14:textId="77777777" w:rsidTr="00364400">
        <w:tc>
          <w:tcPr>
            <w:tcW w:w="456" w:type="dxa"/>
            <w:vAlign w:val="center"/>
          </w:tcPr>
          <w:p w14:paraId="199C8FF5" w14:textId="26513F3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8</w:t>
            </w:r>
          </w:p>
        </w:tc>
        <w:tc>
          <w:tcPr>
            <w:tcW w:w="1807" w:type="dxa"/>
            <w:vAlign w:val="center"/>
          </w:tcPr>
          <w:p w14:paraId="264B60A1" w14:textId="15F3168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Flight Reservation</w:t>
            </w:r>
          </w:p>
        </w:tc>
        <w:tc>
          <w:tcPr>
            <w:tcW w:w="2268" w:type="dxa"/>
            <w:vAlign w:val="center"/>
          </w:tcPr>
          <w:p w14:paraId="34C6C3ED" w14:textId="29B4AC1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Seat Map, Fare Calculator</w:t>
            </w:r>
          </w:p>
        </w:tc>
        <w:tc>
          <w:tcPr>
            <w:tcW w:w="2410" w:type="dxa"/>
            <w:vAlign w:val="center"/>
          </w:tcPr>
          <w:p w14:paraId="485720DB" w14:textId="133B914E"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E-Ticket Issuer, Baggage Rules Engine</w:t>
            </w:r>
          </w:p>
        </w:tc>
        <w:tc>
          <w:tcPr>
            <w:tcW w:w="2695" w:type="dxa"/>
            <w:vAlign w:val="center"/>
          </w:tcPr>
          <w:p w14:paraId="51944F85" w14:textId="6F421CB9"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Loyalty Program, Meal Preference Service</w:t>
            </w:r>
          </w:p>
        </w:tc>
      </w:tr>
      <w:tr w:rsidR="00364400" w:rsidRPr="00D8173C" w14:paraId="543F47D8" w14:textId="77777777" w:rsidTr="00364400">
        <w:tc>
          <w:tcPr>
            <w:tcW w:w="456" w:type="dxa"/>
            <w:vAlign w:val="center"/>
          </w:tcPr>
          <w:p w14:paraId="27987B07" w14:textId="5654D8A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9</w:t>
            </w:r>
          </w:p>
        </w:tc>
        <w:tc>
          <w:tcPr>
            <w:tcW w:w="1807" w:type="dxa"/>
            <w:vAlign w:val="center"/>
          </w:tcPr>
          <w:p w14:paraId="1FB48FEA" w14:textId="100914E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Smart Greenhouse</w:t>
            </w:r>
          </w:p>
        </w:tc>
        <w:tc>
          <w:tcPr>
            <w:tcW w:w="2268" w:type="dxa"/>
            <w:vAlign w:val="center"/>
          </w:tcPr>
          <w:p w14:paraId="6D01CBB6" w14:textId="4772BFC6"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Soil Sensor Array, Irrigation Scheduler</w:t>
            </w:r>
          </w:p>
        </w:tc>
        <w:tc>
          <w:tcPr>
            <w:tcW w:w="2410" w:type="dxa"/>
            <w:vAlign w:val="center"/>
          </w:tcPr>
          <w:p w14:paraId="78F0FECC" w14:textId="1833E61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Irrigation Controller, Ventilation Unit</w:t>
            </w:r>
          </w:p>
        </w:tc>
        <w:tc>
          <w:tcPr>
            <w:tcW w:w="2695" w:type="dxa"/>
            <w:vAlign w:val="center"/>
          </w:tcPr>
          <w:p w14:paraId="506BD7B6" w14:textId="1A0E23E6"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Nutrient Dispenser, Alert Service</w:t>
            </w:r>
          </w:p>
        </w:tc>
      </w:tr>
      <w:tr w:rsidR="00364400" w:rsidRPr="00D8173C" w14:paraId="0A660621" w14:textId="77777777" w:rsidTr="00364400">
        <w:tc>
          <w:tcPr>
            <w:tcW w:w="456" w:type="dxa"/>
            <w:vAlign w:val="center"/>
          </w:tcPr>
          <w:p w14:paraId="48E114DA" w14:textId="2B83DC7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10</w:t>
            </w:r>
          </w:p>
        </w:tc>
        <w:tc>
          <w:tcPr>
            <w:tcW w:w="1807" w:type="dxa"/>
            <w:vAlign w:val="center"/>
          </w:tcPr>
          <w:p w14:paraId="7DE9C0F0" w14:textId="7CAE6825"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Concert Ticketing</w:t>
            </w:r>
          </w:p>
        </w:tc>
        <w:tc>
          <w:tcPr>
            <w:tcW w:w="2268" w:type="dxa"/>
            <w:vAlign w:val="center"/>
          </w:tcPr>
          <w:p w14:paraId="0B9BBDE9" w14:textId="49DE513F"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Seating Chart, Dynamic Pricing Engine</w:t>
            </w:r>
          </w:p>
        </w:tc>
        <w:tc>
          <w:tcPr>
            <w:tcW w:w="2410" w:type="dxa"/>
            <w:vAlign w:val="center"/>
          </w:tcPr>
          <w:p w14:paraId="70D15DE5" w14:textId="70DFB6D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Ticket Printer, Fraud Checker</w:t>
            </w:r>
          </w:p>
        </w:tc>
        <w:tc>
          <w:tcPr>
            <w:tcW w:w="2695" w:type="dxa"/>
            <w:vAlign w:val="center"/>
          </w:tcPr>
          <w:p w14:paraId="2B0C1A9F" w14:textId="5175ADCB"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Access Control Gate, Refund Service</w:t>
            </w:r>
          </w:p>
        </w:tc>
      </w:tr>
      <w:tr w:rsidR="00364400" w:rsidRPr="00D8173C" w14:paraId="300C04B2" w14:textId="77777777" w:rsidTr="00364400">
        <w:tc>
          <w:tcPr>
            <w:tcW w:w="456" w:type="dxa"/>
            <w:vAlign w:val="center"/>
          </w:tcPr>
          <w:p w14:paraId="5DF47D02" w14:textId="2A992960"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11</w:t>
            </w:r>
          </w:p>
        </w:tc>
        <w:tc>
          <w:tcPr>
            <w:tcW w:w="1807" w:type="dxa"/>
            <w:vAlign w:val="center"/>
          </w:tcPr>
          <w:p w14:paraId="076CA260" w14:textId="50D51F8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Delivery Drone Dispatch</w:t>
            </w:r>
          </w:p>
        </w:tc>
        <w:tc>
          <w:tcPr>
            <w:tcW w:w="2268" w:type="dxa"/>
            <w:vAlign w:val="center"/>
          </w:tcPr>
          <w:p w14:paraId="6D9DFEE2" w14:textId="1B27DEE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Route Planner, Weather Checker</w:t>
            </w:r>
          </w:p>
        </w:tc>
        <w:tc>
          <w:tcPr>
            <w:tcW w:w="2410" w:type="dxa"/>
            <w:vAlign w:val="center"/>
          </w:tcPr>
          <w:p w14:paraId="61482547" w14:textId="639F21B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Battery Manager, Payload Sensor</w:t>
            </w:r>
          </w:p>
        </w:tc>
        <w:tc>
          <w:tcPr>
            <w:tcW w:w="2695" w:type="dxa"/>
            <w:vAlign w:val="center"/>
          </w:tcPr>
          <w:p w14:paraId="27CAF454" w14:textId="6ADDC64B"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Landing Pad Controller, Delivery Confirmation</w:t>
            </w:r>
          </w:p>
        </w:tc>
      </w:tr>
      <w:tr w:rsidR="00364400" w:rsidRPr="00D8173C" w14:paraId="798A5CA2" w14:textId="77777777" w:rsidTr="00364400">
        <w:tc>
          <w:tcPr>
            <w:tcW w:w="456" w:type="dxa"/>
            <w:vAlign w:val="center"/>
          </w:tcPr>
          <w:p w14:paraId="51CE2659" w14:textId="590D1066"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12</w:t>
            </w:r>
          </w:p>
        </w:tc>
        <w:tc>
          <w:tcPr>
            <w:tcW w:w="1807" w:type="dxa"/>
            <w:vAlign w:val="center"/>
          </w:tcPr>
          <w:p w14:paraId="6CA20177" w14:textId="653AFB4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Exam Proctoring</w:t>
            </w:r>
          </w:p>
        </w:tc>
        <w:tc>
          <w:tcPr>
            <w:tcW w:w="2268" w:type="dxa"/>
            <w:vAlign w:val="center"/>
          </w:tcPr>
          <w:p w14:paraId="1E1F29F8" w14:textId="22C6FE6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Identity Verifier, Exam Timer</w:t>
            </w:r>
          </w:p>
        </w:tc>
        <w:tc>
          <w:tcPr>
            <w:tcW w:w="2410" w:type="dxa"/>
            <w:vAlign w:val="center"/>
          </w:tcPr>
          <w:p w14:paraId="2C99CCC3" w14:textId="4719A76E"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Screen Monitor, Plagiarism Checker</w:t>
            </w:r>
          </w:p>
        </w:tc>
        <w:tc>
          <w:tcPr>
            <w:tcW w:w="2695" w:type="dxa"/>
            <w:vAlign w:val="center"/>
          </w:tcPr>
          <w:p w14:paraId="23511B20" w14:textId="3E38F8C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Grading Engine, Transcript Recorder</w:t>
            </w:r>
          </w:p>
        </w:tc>
      </w:tr>
      <w:tr w:rsidR="00364400" w:rsidRPr="00D8173C" w14:paraId="1D59C468" w14:textId="77777777" w:rsidTr="00364400">
        <w:tc>
          <w:tcPr>
            <w:tcW w:w="456" w:type="dxa"/>
            <w:vAlign w:val="center"/>
          </w:tcPr>
          <w:p w14:paraId="52FDD50D" w14:textId="2AACF7F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13</w:t>
            </w:r>
          </w:p>
        </w:tc>
        <w:tc>
          <w:tcPr>
            <w:tcW w:w="1807" w:type="dxa"/>
            <w:vAlign w:val="center"/>
          </w:tcPr>
          <w:p w14:paraId="6EE3483C" w14:textId="48B24488"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Car Rental</w:t>
            </w:r>
          </w:p>
        </w:tc>
        <w:tc>
          <w:tcPr>
            <w:tcW w:w="2268" w:type="dxa"/>
            <w:vAlign w:val="center"/>
          </w:tcPr>
          <w:p w14:paraId="205710F2" w14:textId="79FBE1E8"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Fleet Availability Tracker, Pricing Engine</w:t>
            </w:r>
          </w:p>
        </w:tc>
        <w:tc>
          <w:tcPr>
            <w:tcW w:w="2410" w:type="dxa"/>
            <w:vAlign w:val="center"/>
          </w:tcPr>
          <w:p w14:paraId="4731E42A" w14:textId="4F166C9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Insurance Calculator, Deposit Handler</w:t>
            </w:r>
          </w:p>
        </w:tc>
        <w:tc>
          <w:tcPr>
            <w:tcW w:w="2695" w:type="dxa"/>
            <w:vAlign w:val="center"/>
          </w:tcPr>
          <w:p w14:paraId="600AE756" w14:textId="2A5047CD"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Damage Inspector, GPS Tracker</w:t>
            </w:r>
          </w:p>
        </w:tc>
      </w:tr>
      <w:tr w:rsidR="00364400" w:rsidRPr="00D8173C" w14:paraId="0B21CFE3" w14:textId="77777777" w:rsidTr="00364400">
        <w:tc>
          <w:tcPr>
            <w:tcW w:w="456" w:type="dxa"/>
            <w:vAlign w:val="center"/>
          </w:tcPr>
          <w:p w14:paraId="3EB44552" w14:textId="64DF5BB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14</w:t>
            </w:r>
          </w:p>
        </w:tc>
        <w:tc>
          <w:tcPr>
            <w:tcW w:w="1807" w:type="dxa"/>
            <w:vAlign w:val="center"/>
          </w:tcPr>
          <w:p w14:paraId="24D42053" w14:textId="67CF3A7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Restaurant Kitchen</w:t>
            </w:r>
          </w:p>
        </w:tc>
        <w:tc>
          <w:tcPr>
            <w:tcW w:w="2268" w:type="dxa"/>
            <w:vAlign w:val="center"/>
          </w:tcPr>
          <w:p w14:paraId="78E8D934" w14:textId="140230F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Order Queue, Inventory Checker</w:t>
            </w:r>
          </w:p>
        </w:tc>
        <w:tc>
          <w:tcPr>
            <w:tcW w:w="2410" w:type="dxa"/>
            <w:vAlign w:val="center"/>
          </w:tcPr>
          <w:p w14:paraId="17E1A3EB" w14:textId="331DF9E8"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Cooking Station Allocator, Quality Checker</w:t>
            </w:r>
          </w:p>
        </w:tc>
        <w:tc>
          <w:tcPr>
            <w:tcW w:w="2695" w:type="dxa"/>
            <w:vAlign w:val="center"/>
          </w:tcPr>
          <w:p w14:paraId="465A23F2" w14:textId="2009024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Billing Module, Delivery Dispatcher</w:t>
            </w:r>
          </w:p>
        </w:tc>
      </w:tr>
      <w:tr w:rsidR="00364400" w:rsidRPr="00D8173C" w14:paraId="3FF30B6A" w14:textId="77777777" w:rsidTr="00364400">
        <w:tc>
          <w:tcPr>
            <w:tcW w:w="456" w:type="dxa"/>
            <w:vAlign w:val="center"/>
          </w:tcPr>
          <w:p w14:paraId="59A6C28A" w14:textId="14A89B0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15</w:t>
            </w:r>
          </w:p>
        </w:tc>
        <w:tc>
          <w:tcPr>
            <w:tcW w:w="1807" w:type="dxa"/>
            <w:vAlign w:val="center"/>
          </w:tcPr>
          <w:p w14:paraId="6D82190C" w14:textId="235061D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Public Transit Fare</w:t>
            </w:r>
          </w:p>
        </w:tc>
        <w:tc>
          <w:tcPr>
            <w:tcW w:w="2268" w:type="dxa"/>
            <w:vAlign w:val="center"/>
          </w:tcPr>
          <w:p w14:paraId="3307D74C" w14:textId="5DC55595"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Card Reader, Route Validator</w:t>
            </w:r>
          </w:p>
        </w:tc>
        <w:tc>
          <w:tcPr>
            <w:tcW w:w="2410" w:type="dxa"/>
            <w:vAlign w:val="center"/>
          </w:tcPr>
          <w:p w14:paraId="4EDB54DA" w14:textId="767119FB"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Fare Calculator, Transfer Discount Engine</w:t>
            </w:r>
          </w:p>
        </w:tc>
        <w:tc>
          <w:tcPr>
            <w:tcW w:w="2695" w:type="dxa"/>
            <w:vAlign w:val="center"/>
          </w:tcPr>
          <w:p w14:paraId="4F530BA8" w14:textId="6BFE9EC1"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Top-Up Service, Trip Logger</w:t>
            </w:r>
          </w:p>
        </w:tc>
      </w:tr>
      <w:tr w:rsidR="00364400" w:rsidRPr="00D8173C" w14:paraId="5E18E0EE" w14:textId="77777777" w:rsidTr="00364400">
        <w:tc>
          <w:tcPr>
            <w:tcW w:w="456" w:type="dxa"/>
            <w:vAlign w:val="center"/>
          </w:tcPr>
          <w:p w14:paraId="609CAFCE" w14:textId="221D339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16</w:t>
            </w:r>
          </w:p>
        </w:tc>
        <w:tc>
          <w:tcPr>
            <w:tcW w:w="1807" w:type="dxa"/>
            <w:vAlign w:val="center"/>
          </w:tcPr>
          <w:p w14:paraId="76116E70" w14:textId="55513432"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Video Game Matchmaking</w:t>
            </w:r>
          </w:p>
        </w:tc>
        <w:tc>
          <w:tcPr>
            <w:tcW w:w="2268" w:type="dxa"/>
            <w:vAlign w:val="center"/>
          </w:tcPr>
          <w:p w14:paraId="15C6C184" w14:textId="274C442C"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Skill Rating Service, Party Formation</w:t>
            </w:r>
          </w:p>
        </w:tc>
        <w:tc>
          <w:tcPr>
            <w:tcW w:w="2410" w:type="dxa"/>
            <w:vAlign w:val="center"/>
          </w:tcPr>
          <w:p w14:paraId="04FA9E21" w14:textId="33E015F1"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Server Allocator, Latency Checker</w:t>
            </w:r>
          </w:p>
        </w:tc>
        <w:tc>
          <w:tcPr>
            <w:tcW w:w="2695" w:type="dxa"/>
            <w:vAlign w:val="center"/>
          </w:tcPr>
          <w:p w14:paraId="1D90FBCE" w14:textId="36B67CBE"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Anti-Cheat Scanner, Session Logger</w:t>
            </w:r>
          </w:p>
        </w:tc>
      </w:tr>
      <w:tr w:rsidR="00364400" w:rsidRPr="00D8173C" w14:paraId="3CB79A5C" w14:textId="77777777" w:rsidTr="00364400">
        <w:tc>
          <w:tcPr>
            <w:tcW w:w="456" w:type="dxa"/>
            <w:vAlign w:val="center"/>
          </w:tcPr>
          <w:p w14:paraId="73C0D2F8" w14:textId="11DC55B9"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17</w:t>
            </w:r>
          </w:p>
        </w:tc>
        <w:tc>
          <w:tcPr>
            <w:tcW w:w="1807" w:type="dxa"/>
            <w:vAlign w:val="center"/>
          </w:tcPr>
          <w:p w14:paraId="476A6C0E" w14:textId="4CD165B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Insurance Claims</w:t>
            </w:r>
          </w:p>
        </w:tc>
        <w:tc>
          <w:tcPr>
            <w:tcW w:w="2268" w:type="dxa"/>
            <w:vAlign w:val="center"/>
          </w:tcPr>
          <w:p w14:paraId="58C02795" w14:textId="1838BAB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Claim Intake, Document Verifier</w:t>
            </w:r>
          </w:p>
        </w:tc>
        <w:tc>
          <w:tcPr>
            <w:tcW w:w="2410" w:type="dxa"/>
            <w:vAlign w:val="center"/>
          </w:tcPr>
          <w:p w14:paraId="5EBB5871" w14:textId="5360852E"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Policy Checker, Fraud Detector</w:t>
            </w:r>
          </w:p>
        </w:tc>
        <w:tc>
          <w:tcPr>
            <w:tcW w:w="2695" w:type="dxa"/>
            <w:vAlign w:val="center"/>
          </w:tcPr>
          <w:p w14:paraId="543CD4AC" w14:textId="38E2091B"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Payout Calculator, Payment Disbursement</w:t>
            </w:r>
          </w:p>
        </w:tc>
      </w:tr>
      <w:tr w:rsidR="00364400" w:rsidRPr="00D8173C" w14:paraId="1E968575" w14:textId="77777777" w:rsidTr="00364400">
        <w:tc>
          <w:tcPr>
            <w:tcW w:w="456" w:type="dxa"/>
            <w:vAlign w:val="center"/>
          </w:tcPr>
          <w:p w14:paraId="3739E99C" w14:textId="5284310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18</w:t>
            </w:r>
          </w:p>
        </w:tc>
        <w:tc>
          <w:tcPr>
            <w:tcW w:w="1807" w:type="dxa"/>
            <w:vAlign w:val="center"/>
          </w:tcPr>
          <w:p w14:paraId="43C3D7F1" w14:textId="345948FC"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Warehouse Robotics</w:t>
            </w:r>
          </w:p>
        </w:tc>
        <w:tc>
          <w:tcPr>
            <w:tcW w:w="2268" w:type="dxa"/>
            <w:vAlign w:val="center"/>
          </w:tcPr>
          <w:p w14:paraId="4B402353" w14:textId="6051BFE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Order Batcher, Shelf Inventory</w:t>
            </w:r>
          </w:p>
        </w:tc>
        <w:tc>
          <w:tcPr>
            <w:tcW w:w="2410" w:type="dxa"/>
            <w:vAlign w:val="center"/>
          </w:tcPr>
          <w:p w14:paraId="7697FAC5" w14:textId="3B3C621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Robot Navigator, Conveyor Controller</w:t>
            </w:r>
          </w:p>
        </w:tc>
        <w:tc>
          <w:tcPr>
            <w:tcW w:w="2695" w:type="dxa"/>
            <w:vAlign w:val="center"/>
          </w:tcPr>
          <w:p w14:paraId="3F7C4CAE" w14:textId="168B6C97"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Charging Station Manager, Dispatch Logger</w:t>
            </w:r>
          </w:p>
        </w:tc>
      </w:tr>
      <w:tr w:rsidR="00364400" w:rsidRPr="00D8173C" w14:paraId="2864B08D" w14:textId="77777777" w:rsidTr="00364400">
        <w:tc>
          <w:tcPr>
            <w:tcW w:w="456" w:type="dxa"/>
            <w:vAlign w:val="center"/>
          </w:tcPr>
          <w:p w14:paraId="5DCE1955" w14:textId="7DD18FB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19</w:t>
            </w:r>
          </w:p>
        </w:tc>
        <w:tc>
          <w:tcPr>
            <w:tcW w:w="1807" w:type="dxa"/>
            <w:vAlign w:val="center"/>
          </w:tcPr>
          <w:p w14:paraId="46AEABA5" w14:textId="6B83DF95"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Telemedicine</w:t>
            </w:r>
          </w:p>
        </w:tc>
        <w:tc>
          <w:tcPr>
            <w:tcW w:w="2268" w:type="dxa"/>
            <w:vAlign w:val="center"/>
          </w:tcPr>
          <w:p w14:paraId="35FBA3A5" w14:textId="3D2551A3"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Appointment Scheduler, Patient Record</w:t>
            </w:r>
          </w:p>
        </w:tc>
        <w:tc>
          <w:tcPr>
            <w:tcW w:w="2410" w:type="dxa"/>
            <w:vAlign w:val="center"/>
          </w:tcPr>
          <w:p w14:paraId="11C1CE74" w14:textId="5BB9B374"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Video Call Manager, Session Notes</w:t>
            </w:r>
          </w:p>
        </w:tc>
        <w:tc>
          <w:tcPr>
            <w:tcW w:w="2695" w:type="dxa"/>
            <w:vAlign w:val="center"/>
          </w:tcPr>
          <w:p w14:paraId="531A05FE" w14:textId="7E264FCA"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E-Prescription Service, Billing</w:t>
            </w:r>
          </w:p>
        </w:tc>
      </w:tr>
      <w:tr w:rsidR="00364400" w:rsidRPr="00D8173C" w14:paraId="7D54084C" w14:textId="77777777" w:rsidTr="00364400">
        <w:tc>
          <w:tcPr>
            <w:tcW w:w="456" w:type="dxa"/>
            <w:vAlign w:val="center"/>
          </w:tcPr>
          <w:p w14:paraId="39D5CB71" w14:textId="1ECFF2BE"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20</w:t>
            </w:r>
          </w:p>
        </w:tc>
        <w:tc>
          <w:tcPr>
            <w:tcW w:w="1807" w:type="dxa"/>
            <w:vAlign w:val="center"/>
          </w:tcPr>
          <w:p w14:paraId="59EA8D0F" w14:textId="2AA02E5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b/>
                <w:bCs/>
                <w:color w:val="000000" w:themeColor="text1"/>
                <w:sz w:val="24"/>
                <w:szCs w:val="24"/>
              </w:rPr>
              <w:t>Smart Parking Garage</w:t>
            </w:r>
          </w:p>
        </w:tc>
        <w:tc>
          <w:tcPr>
            <w:tcW w:w="2268" w:type="dxa"/>
            <w:vAlign w:val="center"/>
          </w:tcPr>
          <w:p w14:paraId="16325E94" w14:textId="5E1E150B"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Gate Controller, License Plate Reader</w:t>
            </w:r>
          </w:p>
        </w:tc>
        <w:tc>
          <w:tcPr>
            <w:tcW w:w="2410" w:type="dxa"/>
            <w:vAlign w:val="center"/>
          </w:tcPr>
          <w:p w14:paraId="25631D59" w14:textId="431A409B" w:rsidR="00364400" w:rsidRPr="00D8173C" w:rsidRDefault="00364400" w:rsidP="00D8173C">
            <w:pPr>
              <w:rPr>
                <w:rFonts w:ascii="Times New Roman" w:hAnsi="Times New Roman" w:cs="Times New Roman"/>
                <w:color w:val="000000" w:themeColor="text1"/>
                <w:sz w:val="24"/>
                <w:szCs w:val="24"/>
              </w:rPr>
            </w:pPr>
            <w:r w:rsidRPr="00D8173C">
              <w:rPr>
                <w:rFonts w:ascii="Times New Roman" w:hAnsi="Times New Roman" w:cs="Times New Roman"/>
                <w:color w:val="000000" w:themeColor="text1"/>
                <w:sz w:val="24"/>
                <w:szCs w:val="24"/>
              </w:rPr>
              <w:t>Space Sensor Grid, Reservation Manager</w:t>
            </w:r>
          </w:p>
        </w:tc>
        <w:tc>
          <w:tcPr>
            <w:tcW w:w="2695" w:type="dxa"/>
            <w:vAlign w:val="center"/>
          </w:tcPr>
          <w:p w14:paraId="6669A10B" w14:textId="612D4C94" w:rsidR="00364400" w:rsidRPr="00D8173C" w:rsidRDefault="00364400" w:rsidP="00D8173C">
            <w:pPr>
              <w:rPr>
                <w:rFonts w:ascii="Times New Roman" w:hAnsi="Times New Roman" w:cs="Times New Roman"/>
                <w:color w:val="000000" w:themeColor="text1"/>
                <w:sz w:val="24"/>
                <w:szCs w:val="24"/>
                <w:lang w:val="ru-RU"/>
              </w:rPr>
            </w:pPr>
            <w:r w:rsidRPr="00D8173C">
              <w:rPr>
                <w:rFonts w:ascii="Times New Roman" w:hAnsi="Times New Roman" w:cs="Times New Roman"/>
                <w:color w:val="000000" w:themeColor="text1"/>
                <w:sz w:val="24"/>
                <w:szCs w:val="24"/>
              </w:rPr>
              <w:t>Payment Terminal, Overstay Alert</w:t>
            </w:r>
          </w:p>
        </w:tc>
      </w:tr>
    </w:tbl>
    <w:p w14:paraId="515C3E7F" w14:textId="77777777" w:rsidR="00364400" w:rsidRPr="00D8173C" w:rsidRDefault="00364400" w:rsidP="00D8173C">
      <w:pPr>
        <w:rPr>
          <w:rFonts w:ascii="Times New Roman" w:hAnsi="Times New Roman" w:cs="Times New Roman"/>
          <w:color w:val="000000" w:themeColor="text1"/>
          <w:sz w:val="24"/>
          <w:szCs w:val="24"/>
          <w:lang w:val="ru-RU"/>
        </w:rPr>
      </w:pPr>
    </w:p>
    <w:sectPr w:rsidR="00364400" w:rsidRPr="00D8173C">
      <w:pgSz w:w="11906" w:h="16838"/>
      <w:pgMar w:top="1000" w:right="1130" w:bottom="1000" w:left="11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67E30"/>
    <w:multiLevelType w:val="hybridMultilevel"/>
    <w:tmpl w:val="BC06CEB0"/>
    <w:lvl w:ilvl="0" w:tplc="CF0CAB84">
      <w:start w:val="1"/>
      <w:numFmt w:val="bullet"/>
      <w:lvlText w:val="●"/>
      <w:lvlJc w:val="left"/>
      <w:pPr>
        <w:ind w:left="720" w:hanging="360"/>
      </w:pPr>
    </w:lvl>
    <w:lvl w:ilvl="1" w:tplc="93768070">
      <w:start w:val="1"/>
      <w:numFmt w:val="bullet"/>
      <w:lvlText w:val="○"/>
      <w:lvlJc w:val="left"/>
      <w:pPr>
        <w:ind w:left="1440" w:hanging="360"/>
      </w:pPr>
    </w:lvl>
    <w:lvl w:ilvl="2" w:tplc="D4E6F604">
      <w:start w:val="1"/>
      <w:numFmt w:val="bullet"/>
      <w:lvlText w:val="■"/>
      <w:lvlJc w:val="left"/>
      <w:pPr>
        <w:ind w:left="2160" w:hanging="360"/>
      </w:pPr>
    </w:lvl>
    <w:lvl w:ilvl="3" w:tplc="B614933E">
      <w:start w:val="1"/>
      <w:numFmt w:val="bullet"/>
      <w:lvlText w:val="●"/>
      <w:lvlJc w:val="left"/>
      <w:pPr>
        <w:ind w:left="2880" w:hanging="360"/>
      </w:pPr>
    </w:lvl>
    <w:lvl w:ilvl="4" w:tplc="23AC022A">
      <w:start w:val="1"/>
      <w:numFmt w:val="bullet"/>
      <w:lvlText w:val="○"/>
      <w:lvlJc w:val="left"/>
      <w:pPr>
        <w:ind w:left="3600" w:hanging="360"/>
      </w:pPr>
    </w:lvl>
    <w:lvl w:ilvl="5" w:tplc="85C8D644">
      <w:start w:val="1"/>
      <w:numFmt w:val="bullet"/>
      <w:lvlText w:val="■"/>
      <w:lvlJc w:val="left"/>
      <w:pPr>
        <w:ind w:left="4320" w:hanging="360"/>
      </w:pPr>
    </w:lvl>
    <w:lvl w:ilvl="6" w:tplc="A80411D8">
      <w:start w:val="1"/>
      <w:numFmt w:val="bullet"/>
      <w:lvlText w:val="●"/>
      <w:lvlJc w:val="left"/>
      <w:pPr>
        <w:ind w:left="5040" w:hanging="360"/>
      </w:pPr>
    </w:lvl>
    <w:lvl w:ilvl="7" w:tplc="F81285CC">
      <w:start w:val="1"/>
      <w:numFmt w:val="bullet"/>
      <w:lvlText w:val="●"/>
      <w:lvlJc w:val="left"/>
      <w:pPr>
        <w:ind w:left="5760" w:hanging="360"/>
      </w:pPr>
    </w:lvl>
    <w:lvl w:ilvl="8" w:tplc="4ED60102">
      <w:start w:val="1"/>
      <w:numFmt w:val="bullet"/>
      <w:lvlText w:val="●"/>
      <w:lvlJc w:val="left"/>
      <w:pPr>
        <w:ind w:left="6480" w:hanging="360"/>
      </w:pPr>
    </w:lvl>
  </w:abstractNum>
  <w:abstractNum w:abstractNumId="1" w15:restartNumberingAfterBreak="0">
    <w:nsid w:val="6CD035CB"/>
    <w:multiLevelType w:val="hybridMultilevel"/>
    <w:tmpl w:val="7E1A2B22"/>
    <w:lvl w:ilvl="0" w:tplc="07E4332C">
      <w:start w:val="1"/>
      <w:numFmt w:val="bullet"/>
      <w:lvlText w:val=""/>
      <w:lvlJc w:val="left"/>
      <w:pPr>
        <w:ind w:left="420" w:hanging="240"/>
      </w:pPr>
      <w:rPr>
        <w:rFonts w:ascii="Symbol" w:hAnsi="Symbol" w:hint="default"/>
      </w:rPr>
    </w:lvl>
    <w:lvl w:ilvl="1" w:tplc="F19694E2">
      <w:start w:val="1"/>
      <w:numFmt w:val="bullet"/>
      <w:lvlText w:val="◦"/>
      <w:lvlJc w:val="left"/>
      <w:pPr>
        <w:ind w:left="840" w:hanging="240"/>
      </w:pPr>
    </w:lvl>
    <w:lvl w:ilvl="2" w:tplc="1C10FF1A">
      <w:numFmt w:val="decimal"/>
      <w:lvlText w:val=""/>
      <w:lvlJc w:val="left"/>
    </w:lvl>
    <w:lvl w:ilvl="3" w:tplc="3B4ACF38">
      <w:numFmt w:val="decimal"/>
      <w:lvlText w:val=""/>
      <w:lvlJc w:val="left"/>
    </w:lvl>
    <w:lvl w:ilvl="4" w:tplc="2A846F84">
      <w:numFmt w:val="decimal"/>
      <w:lvlText w:val=""/>
      <w:lvlJc w:val="left"/>
    </w:lvl>
    <w:lvl w:ilvl="5" w:tplc="952C34D0">
      <w:numFmt w:val="decimal"/>
      <w:lvlText w:val=""/>
      <w:lvlJc w:val="left"/>
    </w:lvl>
    <w:lvl w:ilvl="6" w:tplc="8FC6434E">
      <w:numFmt w:val="decimal"/>
      <w:lvlText w:val=""/>
      <w:lvlJc w:val="left"/>
    </w:lvl>
    <w:lvl w:ilvl="7" w:tplc="87821DF6">
      <w:numFmt w:val="decimal"/>
      <w:lvlText w:val=""/>
      <w:lvlJc w:val="left"/>
    </w:lvl>
    <w:lvl w:ilvl="8" w:tplc="CCCAF852">
      <w:numFmt w:val="decimal"/>
      <w:lvlText w:val=""/>
      <w:lvlJc w:val="left"/>
    </w:lvl>
  </w:abstractNum>
  <w:num w:numId="1" w16cid:durableId="366029977">
    <w:abstractNumId w:val="0"/>
    <w:lvlOverride w:ilvl="0">
      <w:startOverride w:val="1"/>
    </w:lvlOverride>
  </w:num>
  <w:num w:numId="2" w16cid:durableId="1854300771">
    <w:abstractNumId w:val="1"/>
  </w:num>
  <w:num w:numId="3" w16cid:durableId="211965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AB9"/>
    <w:rsid w:val="002C22B8"/>
    <w:rsid w:val="00364400"/>
    <w:rsid w:val="004C5ED5"/>
    <w:rsid w:val="005A1203"/>
    <w:rsid w:val="006D1AB9"/>
    <w:rsid w:val="007C4A21"/>
    <w:rsid w:val="00C0153F"/>
    <w:rsid w:val="00CB6A71"/>
    <w:rsid w:val="00D817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BB2A"/>
  <w15:docId w15:val="{43E908D0-3542-4E1B-9761-3830DC7B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64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1821</Words>
  <Characters>10384</Characters>
  <Application>Microsoft Office Word</Application>
  <DocSecurity>0</DocSecurity>
  <Lines>86</Lines>
  <Paragraphs>24</Paragraphs>
  <ScaleCrop>false</ScaleCrop>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Aruzhan Mektepbayeva</cp:lastModifiedBy>
  <cp:revision>2</cp:revision>
  <dcterms:created xsi:type="dcterms:W3CDTF">2026-09-27T19:13:00Z</dcterms:created>
  <dcterms:modified xsi:type="dcterms:W3CDTF">2026-09-27T19:13:00Z</dcterms:modified>
</cp:coreProperties>
</file>