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3E48" w14:textId="77777777" w:rsidR="005D1FE7" w:rsidRPr="005D1FE7" w:rsidRDefault="005D1FE7" w:rsidP="005D1FE7">
      <w:pPr>
        <w:jc w:val="center"/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1. Функціональні вимоги</w:t>
      </w:r>
    </w:p>
    <w:p w14:paraId="2DAA0608" w14:textId="77777777" w:rsidR="005D1FE7" w:rsidRPr="005D1FE7" w:rsidRDefault="005D1FE7" w:rsidP="005D1FE7">
      <w:pPr>
        <w:rPr>
          <w:rFonts w:cs="Times New Roman"/>
          <w:szCs w:val="28"/>
        </w:rPr>
      </w:pPr>
      <w:r w:rsidRPr="005D1FE7">
        <w:rPr>
          <w:rFonts w:cs="Times New Roman"/>
          <w:i/>
          <w:iCs/>
          <w:szCs w:val="28"/>
        </w:rPr>
        <w:t>Модуль Продавця (Облік продажів)</w:t>
      </w:r>
    </w:p>
    <w:p w14:paraId="6EB62B62" w14:textId="77777777" w:rsidR="005D1FE7" w:rsidRPr="005D1FE7" w:rsidRDefault="005D1FE7" w:rsidP="005D1FE7">
      <w:pPr>
        <w:numPr>
          <w:ilvl w:val="0"/>
          <w:numId w:val="25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забезпечувати швидкий пошук товару за назвою, кодом або специфікаціями (колір, тип). </w:t>
      </w:r>
    </w:p>
    <w:p w14:paraId="5DAB3D92" w14:textId="77777777" w:rsidR="005D1FE7" w:rsidRPr="005D1FE7" w:rsidRDefault="005D1FE7" w:rsidP="005D1FE7">
      <w:pPr>
        <w:numPr>
          <w:ilvl w:val="0"/>
          <w:numId w:val="25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фіксувати факт продажу з вибором методу оплати (картка або готівка) для коректного ведення фінансової статистики. </w:t>
      </w:r>
    </w:p>
    <w:p w14:paraId="0D65E455" w14:textId="77777777" w:rsidR="005D1FE7" w:rsidRPr="005D1FE7" w:rsidRDefault="005D1FE7" w:rsidP="005D1FE7">
      <w:pPr>
        <w:numPr>
          <w:ilvl w:val="0"/>
          <w:numId w:val="25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дозволяти застосування знижок до товарів та реєстрацію повернень із відповідним коригуванням складських залишків. </w:t>
      </w:r>
    </w:p>
    <w:p w14:paraId="18F53FA3" w14:textId="77777777" w:rsidR="005D1FE7" w:rsidRPr="005D1FE7" w:rsidRDefault="005D1FE7" w:rsidP="005D1FE7">
      <w:pPr>
        <w:numPr>
          <w:ilvl w:val="0"/>
          <w:numId w:val="25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підтримувати відкриття та закриття робочої зміни з автоматичною генерацією звіту про продажі за день. </w:t>
      </w:r>
    </w:p>
    <w:p w14:paraId="139710E2" w14:textId="77777777" w:rsidR="005D1FE7" w:rsidRPr="005D1FE7" w:rsidRDefault="005D1FE7" w:rsidP="005D1FE7">
      <w:pPr>
        <w:rPr>
          <w:rFonts w:cs="Times New Roman"/>
          <w:szCs w:val="28"/>
        </w:rPr>
      </w:pPr>
      <w:r w:rsidRPr="005D1FE7">
        <w:rPr>
          <w:rFonts w:cs="Times New Roman"/>
          <w:i/>
          <w:iCs/>
          <w:szCs w:val="28"/>
        </w:rPr>
        <w:t>Модуль Власника/Адміністратора (Управління інвентарем та фінансами)</w:t>
      </w:r>
    </w:p>
    <w:p w14:paraId="256F5837" w14:textId="77777777" w:rsidR="005D1FE7" w:rsidRPr="005D1FE7" w:rsidRDefault="005D1FE7" w:rsidP="005D1FE7">
      <w:pPr>
        <w:numPr>
          <w:ilvl w:val="0"/>
          <w:numId w:val="26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надавати функціонал для повного управління каталогом товарів, перегляду залишків та формування </w:t>
      </w:r>
      <w:proofErr w:type="spellStart"/>
      <w:r w:rsidRPr="005D1FE7">
        <w:rPr>
          <w:rFonts w:cs="Times New Roman"/>
          <w:szCs w:val="28"/>
        </w:rPr>
        <w:t>дозамовлень</w:t>
      </w:r>
      <w:proofErr w:type="spellEnd"/>
      <w:r w:rsidRPr="005D1FE7">
        <w:rPr>
          <w:rFonts w:cs="Times New Roman"/>
          <w:szCs w:val="28"/>
        </w:rPr>
        <w:t xml:space="preserve">. </w:t>
      </w:r>
    </w:p>
    <w:p w14:paraId="3B97EC9B" w14:textId="77777777" w:rsidR="005D1FE7" w:rsidRPr="005D1FE7" w:rsidRDefault="005D1FE7" w:rsidP="005D1FE7">
      <w:pPr>
        <w:numPr>
          <w:ilvl w:val="0"/>
          <w:numId w:val="26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вести облік продажів на </w:t>
      </w:r>
      <w:proofErr w:type="spellStart"/>
      <w:r w:rsidRPr="005D1FE7">
        <w:rPr>
          <w:rFonts w:cs="Times New Roman"/>
          <w:szCs w:val="28"/>
        </w:rPr>
        <w:t>маркетплейсах</w:t>
      </w:r>
      <w:proofErr w:type="spellEnd"/>
      <w:r w:rsidRPr="005D1FE7">
        <w:rPr>
          <w:rFonts w:cs="Times New Roman"/>
          <w:szCs w:val="28"/>
        </w:rPr>
        <w:t xml:space="preserve"> із застосуванням унікальних правил стягнення комісій для кожної платформи. </w:t>
      </w:r>
    </w:p>
    <w:p w14:paraId="4E5CB9BE" w14:textId="77777777" w:rsidR="005D1FE7" w:rsidRPr="005D1FE7" w:rsidRDefault="005D1FE7" w:rsidP="005D1FE7">
      <w:pPr>
        <w:numPr>
          <w:ilvl w:val="0"/>
          <w:numId w:val="26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мати вбудований калькулятор чистого прибутку, вести облік сплати податків та відображати розгорнуті звіти й статистику. </w:t>
      </w:r>
    </w:p>
    <w:p w14:paraId="564E9A25" w14:textId="77777777" w:rsidR="005D1FE7" w:rsidRPr="005D1FE7" w:rsidRDefault="005D1FE7" w:rsidP="005D1FE7">
      <w:pPr>
        <w:numPr>
          <w:ilvl w:val="0"/>
          <w:numId w:val="26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 xml:space="preserve">Система повинна автоматично виводити попередження про наближення до ліміту доходів ФОП (при досягненні &gt;90%) з рекомендацією альтернативних рахунків. </w:t>
      </w:r>
    </w:p>
    <w:p w14:paraId="7BEC73B2" w14:textId="5828D806" w:rsidR="005D1FE7" w:rsidRPr="005D1FE7" w:rsidRDefault="005D1FE7" w:rsidP="005D1FE7">
      <w:pPr>
        <w:numPr>
          <w:ilvl w:val="0"/>
          <w:numId w:val="26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>Система повинна генерувати сповіщення або підсвічувати позиції в каталозі, коли залишок конкретного товару досягає встановленого критичного мінімуму (наприклад, &lt; 2 одиниць).</w:t>
      </w:r>
    </w:p>
    <w:p w14:paraId="763F75D1" w14:textId="23C7F011" w:rsidR="005D1FE7" w:rsidRPr="005D1FE7" w:rsidRDefault="005D1FE7" w:rsidP="005D1FE7">
      <w:pPr>
        <w:numPr>
          <w:ilvl w:val="0"/>
          <w:numId w:val="26"/>
        </w:numPr>
        <w:rPr>
          <w:rFonts w:cs="Times New Roman"/>
          <w:szCs w:val="28"/>
        </w:rPr>
      </w:pPr>
      <w:r w:rsidRPr="005D1FE7">
        <w:rPr>
          <w:rFonts w:cs="Times New Roman"/>
          <w:szCs w:val="28"/>
        </w:rPr>
        <w:t>Система повинна мати вікно входу для ідентифікації працівника та суворо розмежовувати права доступу (Продавець не повинен мати доступу до налаштувань комісій та фінансової аналітики Власника).</w:t>
      </w:r>
    </w:p>
    <w:p w14:paraId="0CA5CADD" w14:textId="77777777" w:rsidR="005D1FE7" w:rsidRPr="005D1FE7" w:rsidRDefault="005D1FE7" w:rsidP="005D1FE7">
      <w:pPr>
        <w:rPr>
          <w:rFonts w:cs="Times New Roman"/>
          <w:szCs w:val="28"/>
          <w:lang w:val="ru-RU"/>
        </w:rPr>
      </w:pPr>
    </w:p>
    <w:p w14:paraId="207C5B67" w14:textId="77777777" w:rsidR="005D1FE7" w:rsidRPr="005D1FE7" w:rsidRDefault="005D1FE7" w:rsidP="005D1FE7">
      <w:pPr>
        <w:jc w:val="center"/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2. Нефункціональні вимоги</w:t>
      </w:r>
    </w:p>
    <w:p w14:paraId="5DCB4FB7" w14:textId="73C4882A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Платформа:</w:t>
      </w:r>
      <w:r w:rsidRPr="005D1FE7">
        <w:rPr>
          <w:rFonts w:cs="Times New Roman"/>
          <w:szCs w:val="28"/>
        </w:rPr>
        <w:t xml:space="preserve"> Застосунок розробляється як настільна програма для операційних систем Window</w:t>
      </w:r>
      <w:r w:rsidR="00215A8A">
        <w:rPr>
          <w:rFonts w:cs="Times New Roman"/>
          <w:szCs w:val="28"/>
          <w:lang w:val="en-US"/>
        </w:rPr>
        <w:t>s</w:t>
      </w:r>
      <w:r>
        <w:rPr>
          <w:rFonts w:cs="Times New Roman"/>
          <w:szCs w:val="28"/>
        </w:rPr>
        <w:t>.</w:t>
      </w:r>
    </w:p>
    <w:p w14:paraId="5BBDFC64" w14:textId="77777777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Цілісність інвентарю:</w:t>
      </w:r>
      <w:r w:rsidRPr="005D1FE7">
        <w:rPr>
          <w:rFonts w:cs="Times New Roman"/>
          <w:szCs w:val="28"/>
        </w:rPr>
        <w:t xml:space="preserve"> База даних повинна гарантувати точну синхронізацію залишків, щоб усунути десинхронізацію та ризики </w:t>
      </w:r>
      <w:r w:rsidRPr="005D1FE7">
        <w:rPr>
          <w:rFonts w:cs="Times New Roman"/>
          <w:szCs w:val="28"/>
        </w:rPr>
        <w:lastRenderedPageBreak/>
        <w:t xml:space="preserve">подвійних продажів унікального товару при поєднанні фізичного роздробу та онлайн-продажів. </w:t>
      </w:r>
    </w:p>
    <w:p w14:paraId="22886B29" w14:textId="77777777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Точність фінансів:</w:t>
      </w:r>
      <w:r w:rsidRPr="005D1FE7">
        <w:rPr>
          <w:rFonts w:cs="Times New Roman"/>
          <w:szCs w:val="28"/>
        </w:rPr>
        <w:t xml:space="preserve"> Алгоритми повинні забезпечувати безпомилковий розрахунок чистого прибутку та податкових лімітів, повністю усуваючи неточності ручного обліку. </w:t>
      </w:r>
    </w:p>
    <w:p w14:paraId="6683CDC6" w14:textId="77777777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Продуктивність:</w:t>
      </w:r>
      <w:r w:rsidRPr="005D1FE7">
        <w:rPr>
          <w:rFonts w:cs="Times New Roman"/>
          <w:szCs w:val="28"/>
        </w:rPr>
        <w:t xml:space="preserve"> Пошук товару в каталозі має виконуватися швидко (до 1 секунди), щоб оптимізувати процес реєстрації продажів.</w:t>
      </w:r>
    </w:p>
    <w:p w14:paraId="7EF6C40D" w14:textId="77777777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Масштабованість:</w:t>
      </w:r>
      <w:r w:rsidRPr="005D1FE7">
        <w:rPr>
          <w:rFonts w:cs="Times New Roman"/>
          <w:szCs w:val="28"/>
        </w:rPr>
        <w:t xml:space="preserve"> Архітектура повинна підтримувати одночасний облік інвентарю та фінансів для кількох каналів збуту (</w:t>
      </w:r>
      <w:proofErr w:type="spellStart"/>
      <w:r w:rsidRPr="005D1FE7">
        <w:rPr>
          <w:rFonts w:cs="Times New Roman"/>
          <w:szCs w:val="28"/>
        </w:rPr>
        <w:t>маркетплейсів</w:t>
      </w:r>
      <w:proofErr w:type="spellEnd"/>
      <w:r w:rsidRPr="005D1FE7">
        <w:rPr>
          <w:rFonts w:cs="Times New Roman"/>
          <w:szCs w:val="28"/>
        </w:rPr>
        <w:t xml:space="preserve">). </w:t>
      </w:r>
    </w:p>
    <w:p w14:paraId="419CA072" w14:textId="34EB643C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Мова інтерфейсу</w:t>
      </w:r>
      <w:r w:rsidRPr="005D1FE7">
        <w:rPr>
          <w:rFonts w:cs="Times New Roman"/>
          <w:szCs w:val="28"/>
        </w:rPr>
        <w:t>: Українська.</w:t>
      </w:r>
    </w:p>
    <w:p w14:paraId="30C41B18" w14:textId="114CC27A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Навігація</w:t>
      </w:r>
      <w:r w:rsidRPr="005D1FE7">
        <w:rPr>
          <w:rFonts w:cs="Times New Roman"/>
          <w:szCs w:val="28"/>
        </w:rPr>
        <w:t>: Підтримка "гарячих клавіш" (</w:t>
      </w:r>
      <w:proofErr w:type="spellStart"/>
      <w:r w:rsidRPr="005D1FE7">
        <w:rPr>
          <w:rFonts w:cs="Times New Roman"/>
          <w:szCs w:val="28"/>
        </w:rPr>
        <w:t>Hotkeys</w:t>
      </w:r>
      <w:proofErr w:type="spellEnd"/>
      <w:r w:rsidRPr="005D1FE7">
        <w:rPr>
          <w:rFonts w:cs="Times New Roman"/>
          <w:szCs w:val="28"/>
        </w:rPr>
        <w:t>) для основних дій, щоб мінімізувати використання мишки.</w:t>
      </w:r>
    </w:p>
    <w:p w14:paraId="5BFB2497" w14:textId="564E761F" w:rsidR="00742573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Адаптивність</w:t>
      </w:r>
      <w:r w:rsidRPr="005D1FE7">
        <w:rPr>
          <w:rFonts w:cs="Times New Roman"/>
          <w:szCs w:val="28"/>
        </w:rPr>
        <w:t>: Масштабованість UI під різні розміри екранів (використання адаптивної верстки).</w:t>
      </w:r>
    </w:p>
    <w:p w14:paraId="742436B1" w14:textId="0BAF2E4B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Безпека (</w:t>
      </w:r>
      <w:proofErr w:type="spellStart"/>
      <w:r w:rsidRPr="005D1FE7">
        <w:rPr>
          <w:rFonts w:cs="Times New Roman"/>
          <w:b/>
          <w:bCs/>
          <w:szCs w:val="28"/>
        </w:rPr>
        <w:t>Security</w:t>
      </w:r>
      <w:proofErr w:type="spellEnd"/>
      <w:r w:rsidRPr="005D1FE7">
        <w:rPr>
          <w:rFonts w:cs="Times New Roman"/>
          <w:b/>
          <w:bCs/>
          <w:szCs w:val="28"/>
        </w:rPr>
        <w:t>):</w:t>
      </w:r>
      <w:r w:rsidRPr="005D1FE7">
        <w:rPr>
          <w:rFonts w:cs="Times New Roman"/>
          <w:szCs w:val="28"/>
        </w:rPr>
        <w:t xml:space="preserve"> Паролі та PIN-коди працівників повинні зберігатися в базі даних виключно у </w:t>
      </w:r>
      <w:proofErr w:type="spellStart"/>
      <w:r w:rsidRPr="005D1FE7">
        <w:rPr>
          <w:rFonts w:cs="Times New Roman"/>
          <w:szCs w:val="28"/>
        </w:rPr>
        <w:t>захешованому</w:t>
      </w:r>
      <w:proofErr w:type="spellEnd"/>
      <w:r w:rsidRPr="005D1FE7">
        <w:rPr>
          <w:rFonts w:cs="Times New Roman"/>
          <w:szCs w:val="28"/>
        </w:rPr>
        <w:t xml:space="preserve"> вигляді (із застосуванням сучасних алгоритмів криптографії), щоб уникнути витоку даних.</w:t>
      </w:r>
    </w:p>
    <w:p w14:paraId="250D83A7" w14:textId="07535807" w:rsidR="005D1FE7" w:rsidRPr="005D1FE7" w:rsidRDefault="005D1FE7" w:rsidP="005D1FE7">
      <w:pPr>
        <w:numPr>
          <w:ilvl w:val="0"/>
          <w:numId w:val="27"/>
        </w:numPr>
        <w:rPr>
          <w:rFonts w:cs="Times New Roman"/>
          <w:szCs w:val="28"/>
        </w:rPr>
      </w:pPr>
      <w:r w:rsidRPr="005D1FE7">
        <w:rPr>
          <w:rFonts w:cs="Times New Roman"/>
          <w:b/>
          <w:bCs/>
          <w:szCs w:val="28"/>
        </w:rPr>
        <w:t>Архітектура коду (</w:t>
      </w:r>
      <w:proofErr w:type="spellStart"/>
      <w:r w:rsidRPr="005D1FE7">
        <w:rPr>
          <w:rFonts w:cs="Times New Roman"/>
          <w:b/>
          <w:bCs/>
          <w:szCs w:val="28"/>
        </w:rPr>
        <w:t>Maintainability</w:t>
      </w:r>
      <w:proofErr w:type="spellEnd"/>
      <w:r w:rsidRPr="005D1FE7">
        <w:rPr>
          <w:rFonts w:cs="Times New Roman"/>
          <w:b/>
          <w:bCs/>
          <w:szCs w:val="28"/>
        </w:rPr>
        <w:t>):</w:t>
      </w:r>
      <w:r w:rsidRPr="005D1FE7">
        <w:rPr>
          <w:rFonts w:cs="Times New Roman"/>
          <w:szCs w:val="28"/>
        </w:rPr>
        <w:t xml:space="preserve"> Для забезпечення гнучкості та чистоти коду, розробка інтерфейсу</w:t>
      </w:r>
      <w:r w:rsidR="00215A8A">
        <w:rPr>
          <w:rFonts w:cs="Times New Roman"/>
          <w:szCs w:val="28"/>
        </w:rPr>
        <w:t xml:space="preserve"> </w:t>
      </w:r>
      <w:r w:rsidRPr="005D1FE7">
        <w:rPr>
          <w:rFonts w:cs="Times New Roman"/>
          <w:szCs w:val="28"/>
        </w:rPr>
        <w:t xml:space="preserve">має базуватися на архітектурному </w:t>
      </w:r>
      <w:proofErr w:type="spellStart"/>
      <w:r w:rsidRPr="005D1FE7">
        <w:rPr>
          <w:rFonts w:cs="Times New Roman"/>
          <w:szCs w:val="28"/>
        </w:rPr>
        <w:t>патерні</w:t>
      </w:r>
      <w:proofErr w:type="spellEnd"/>
      <w:r w:rsidRPr="005D1FE7">
        <w:rPr>
          <w:rFonts w:cs="Times New Roman"/>
          <w:szCs w:val="28"/>
        </w:rPr>
        <w:t xml:space="preserve"> MVVM (</w:t>
      </w:r>
      <w:proofErr w:type="spellStart"/>
      <w:r w:rsidRPr="005D1FE7">
        <w:rPr>
          <w:rFonts w:cs="Times New Roman"/>
          <w:szCs w:val="28"/>
        </w:rPr>
        <w:t>Model-View-ViewModel</w:t>
      </w:r>
      <w:proofErr w:type="spellEnd"/>
      <w:r w:rsidRPr="005D1FE7">
        <w:rPr>
          <w:rFonts w:cs="Times New Roman"/>
          <w:szCs w:val="28"/>
        </w:rPr>
        <w:t>), що розділить візуальну частину від бізнес-логіки.</w:t>
      </w:r>
    </w:p>
    <w:sectPr w:rsidR="005D1FE7" w:rsidRPr="005D1F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34B"/>
    <w:multiLevelType w:val="hybridMultilevel"/>
    <w:tmpl w:val="11483294"/>
    <w:lvl w:ilvl="0" w:tplc="D84C7DE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11FA"/>
    <w:multiLevelType w:val="hybridMultilevel"/>
    <w:tmpl w:val="B2D2C1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06EEA"/>
    <w:multiLevelType w:val="multilevel"/>
    <w:tmpl w:val="BA4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2197"/>
    <w:multiLevelType w:val="multilevel"/>
    <w:tmpl w:val="A12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F5E9D"/>
    <w:multiLevelType w:val="multilevel"/>
    <w:tmpl w:val="9FCE30A4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54" w:hanging="360"/>
      </w:pPr>
    </w:lvl>
    <w:lvl w:ilvl="2">
      <w:start w:val="1"/>
      <w:numFmt w:val="lowerRoman"/>
      <w:lvlText w:val="%3)"/>
      <w:lvlJc w:val="left"/>
      <w:pPr>
        <w:ind w:left="2214" w:hanging="360"/>
      </w:pPr>
    </w:lvl>
    <w:lvl w:ilvl="3">
      <w:start w:val="1"/>
      <w:numFmt w:val="decimal"/>
      <w:lvlText w:val="(%4)"/>
      <w:lvlJc w:val="left"/>
      <w:pPr>
        <w:ind w:left="2574" w:hanging="360"/>
      </w:pPr>
    </w:lvl>
    <w:lvl w:ilvl="4">
      <w:start w:val="1"/>
      <w:numFmt w:val="lowerLetter"/>
      <w:lvlText w:val="(%5)"/>
      <w:lvlJc w:val="left"/>
      <w:pPr>
        <w:ind w:left="2934" w:hanging="360"/>
      </w:pPr>
    </w:lvl>
    <w:lvl w:ilvl="5">
      <w:start w:val="1"/>
      <w:numFmt w:val="lowerRoman"/>
      <w:lvlText w:val="(%6)"/>
      <w:lvlJc w:val="left"/>
      <w:pPr>
        <w:ind w:left="3294" w:hanging="360"/>
      </w:pPr>
    </w:lvl>
    <w:lvl w:ilvl="6">
      <w:start w:val="1"/>
      <w:numFmt w:val="decimal"/>
      <w:lvlText w:val="%7."/>
      <w:lvlJc w:val="left"/>
      <w:pPr>
        <w:ind w:left="3654" w:hanging="360"/>
      </w:pPr>
    </w:lvl>
    <w:lvl w:ilvl="7">
      <w:start w:val="1"/>
      <w:numFmt w:val="lowerLetter"/>
      <w:lvlText w:val="%8."/>
      <w:lvlJc w:val="left"/>
      <w:pPr>
        <w:ind w:left="4014" w:hanging="360"/>
      </w:pPr>
    </w:lvl>
    <w:lvl w:ilvl="8">
      <w:start w:val="1"/>
      <w:numFmt w:val="lowerRoman"/>
      <w:lvlText w:val="%9."/>
      <w:lvlJc w:val="left"/>
      <w:pPr>
        <w:ind w:left="4374" w:hanging="360"/>
      </w:pPr>
    </w:lvl>
  </w:abstractNum>
  <w:abstractNum w:abstractNumId="5" w15:restartNumberingAfterBreak="0">
    <w:nsid w:val="10554ED5"/>
    <w:multiLevelType w:val="multilevel"/>
    <w:tmpl w:val="F3FE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049DF"/>
    <w:multiLevelType w:val="hybridMultilevel"/>
    <w:tmpl w:val="54B62C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528CE"/>
    <w:multiLevelType w:val="hybridMultilevel"/>
    <w:tmpl w:val="3446AB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14943"/>
    <w:multiLevelType w:val="hybridMultilevel"/>
    <w:tmpl w:val="813ECFB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62DD"/>
    <w:multiLevelType w:val="multilevel"/>
    <w:tmpl w:val="2118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97EAA"/>
    <w:multiLevelType w:val="multilevel"/>
    <w:tmpl w:val="04E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B459F"/>
    <w:multiLevelType w:val="multilevel"/>
    <w:tmpl w:val="3850CB5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64C88"/>
    <w:multiLevelType w:val="hybridMultilevel"/>
    <w:tmpl w:val="A96286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9826AC"/>
    <w:multiLevelType w:val="multilevel"/>
    <w:tmpl w:val="0422001D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lowerLetter"/>
      <w:lvlText w:val="%2)"/>
      <w:lvlJc w:val="left"/>
      <w:pPr>
        <w:ind w:left="1146" w:hanging="360"/>
      </w:pPr>
    </w:lvl>
    <w:lvl w:ilvl="2">
      <w:start w:val="1"/>
      <w:numFmt w:val="lowerRoman"/>
      <w:lvlText w:val="%3)"/>
      <w:lvlJc w:val="left"/>
      <w:pPr>
        <w:ind w:left="1506" w:hanging="360"/>
      </w:pPr>
    </w:lvl>
    <w:lvl w:ilvl="3">
      <w:start w:val="1"/>
      <w:numFmt w:val="decimal"/>
      <w:lvlText w:val="(%4)"/>
      <w:lvlJc w:val="left"/>
      <w:pPr>
        <w:ind w:left="1866" w:hanging="360"/>
      </w:pPr>
    </w:lvl>
    <w:lvl w:ilvl="4">
      <w:start w:val="1"/>
      <w:numFmt w:val="lowerLetter"/>
      <w:lvlText w:val="(%5)"/>
      <w:lvlJc w:val="left"/>
      <w:pPr>
        <w:ind w:left="2226" w:hanging="360"/>
      </w:pPr>
    </w:lvl>
    <w:lvl w:ilvl="5">
      <w:start w:val="1"/>
      <w:numFmt w:val="lowerRoman"/>
      <w:lvlText w:val="(%6)"/>
      <w:lvlJc w:val="left"/>
      <w:pPr>
        <w:ind w:left="2586" w:hanging="360"/>
      </w:pPr>
    </w:lvl>
    <w:lvl w:ilvl="6">
      <w:start w:val="1"/>
      <w:numFmt w:val="decimal"/>
      <w:lvlText w:val="%7."/>
      <w:lvlJc w:val="left"/>
      <w:pPr>
        <w:ind w:left="2946" w:hanging="360"/>
      </w:pPr>
    </w:lvl>
    <w:lvl w:ilvl="7">
      <w:start w:val="1"/>
      <w:numFmt w:val="lowerLetter"/>
      <w:lvlText w:val="%8."/>
      <w:lvlJc w:val="left"/>
      <w:pPr>
        <w:ind w:left="3306" w:hanging="360"/>
      </w:pPr>
    </w:lvl>
    <w:lvl w:ilvl="8">
      <w:start w:val="1"/>
      <w:numFmt w:val="lowerRoman"/>
      <w:lvlText w:val="%9."/>
      <w:lvlJc w:val="left"/>
      <w:pPr>
        <w:ind w:left="3666" w:hanging="360"/>
      </w:pPr>
    </w:lvl>
  </w:abstractNum>
  <w:abstractNum w:abstractNumId="14" w15:restartNumberingAfterBreak="0">
    <w:nsid w:val="42C00684"/>
    <w:multiLevelType w:val="hybridMultilevel"/>
    <w:tmpl w:val="573AD2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90FB1"/>
    <w:multiLevelType w:val="hybridMultilevel"/>
    <w:tmpl w:val="38323E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B301B"/>
    <w:multiLevelType w:val="multilevel"/>
    <w:tmpl w:val="616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733C9"/>
    <w:multiLevelType w:val="multilevel"/>
    <w:tmpl w:val="C20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F2E2C"/>
    <w:multiLevelType w:val="hybridMultilevel"/>
    <w:tmpl w:val="BD145D3A"/>
    <w:lvl w:ilvl="0" w:tplc="B4BAB6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A6EE8"/>
    <w:multiLevelType w:val="hybridMultilevel"/>
    <w:tmpl w:val="357095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90147"/>
    <w:multiLevelType w:val="multilevel"/>
    <w:tmpl w:val="7F8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12FA4"/>
    <w:multiLevelType w:val="hybridMultilevel"/>
    <w:tmpl w:val="C05649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73D3D"/>
    <w:multiLevelType w:val="multilevel"/>
    <w:tmpl w:val="13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5065E"/>
    <w:multiLevelType w:val="multilevel"/>
    <w:tmpl w:val="9FCE30A4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54" w:hanging="360"/>
      </w:pPr>
    </w:lvl>
    <w:lvl w:ilvl="2">
      <w:start w:val="1"/>
      <w:numFmt w:val="lowerRoman"/>
      <w:lvlText w:val="%3)"/>
      <w:lvlJc w:val="left"/>
      <w:pPr>
        <w:ind w:left="2214" w:hanging="360"/>
      </w:pPr>
    </w:lvl>
    <w:lvl w:ilvl="3">
      <w:start w:val="1"/>
      <w:numFmt w:val="decimal"/>
      <w:lvlText w:val="(%4)"/>
      <w:lvlJc w:val="left"/>
      <w:pPr>
        <w:ind w:left="2574" w:hanging="360"/>
      </w:pPr>
    </w:lvl>
    <w:lvl w:ilvl="4">
      <w:start w:val="1"/>
      <w:numFmt w:val="lowerLetter"/>
      <w:lvlText w:val="(%5)"/>
      <w:lvlJc w:val="left"/>
      <w:pPr>
        <w:ind w:left="2934" w:hanging="360"/>
      </w:pPr>
    </w:lvl>
    <w:lvl w:ilvl="5">
      <w:start w:val="1"/>
      <w:numFmt w:val="lowerRoman"/>
      <w:lvlText w:val="(%6)"/>
      <w:lvlJc w:val="left"/>
      <w:pPr>
        <w:ind w:left="3294" w:hanging="360"/>
      </w:pPr>
    </w:lvl>
    <w:lvl w:ilvl="6">
      <w:start w:val="1"/>
      <w:numFmt w:val="decimal"/>
      <w:lvlText w:val="%7."/>
      <w:lvlJc w:val="left"/>
      <w:pPr>
        <w:ind w:left="3654" w:hanging="360"/>
      </w:pPr>
    </w:lvl>
    <w:lvl w:ilvl="7">
      <w:start w:val="1"/>
      <w:numFmt w:val="lowerLetter"/>
      <w:lvlText w:val="%8."/>
      <w:lvlJc w:val="left"/>
      <w:pPr>
        <w:ind w:left="4014" w:hanging="360"/>
      </w:pPr>
    </w:lvl>
    <w:lvl w:ilvl="8">
      <w:start w:val="1"/>
      <w:numFmt w:val="lowerRoman"/>
      <w:lvlText w:val="%9."/>
      <w:lvlJc w:val="left"/>
      <w:pPr>
        <w:ind w:left="4374" w:hanging="360"/>
      </w:pPr>
    </w:lvl>
  </w:abstractNum>
  <w:abstractNum w:abstractNumId="24" w15:restartNumberingAfterBreak="0">
    <w:nsid w:val="76223FF7"/>
    <w:multiLevelType w:val="multilevel"/>
    <w:tmpl w:val="34B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C2601"/>
    <w:multiLevelType w:val="multilevel"/>
    <w:tmpl w:val="389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11460"/>
    <w:multiLevelType w:val="multilevel"/>
    <w:tmpl w:val="9EE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E482A"/>
    <w:multiLevelType w:val="hybridMultilevel"/>
    <w:tmpl w:val="7CC2A2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07895">
    <w:abstractNumId w:val="8"/>
  </w:num>
  <w:num w:numId="2" w16cid:durableId="1970354337">
    <w:abstractNumId w:val="12"/>
  </w:num>
  <w:num w:numId="3" w16cid:durableId="1171919230">
    <w:abstractNumId w:val="5"/>
  </w:num>
  <w:num w:numId="4" w16cid:durableId="80419020">
    <w:abstractNumId w:val="27"/>
  </w:num>
  <w:num w:numId="5" w16cid:durableId="1376467104">
    <w:abstractNumId w:val="26"/>
  </w:num>
  <w:num w:numId="6" w16cid:durableId="1202206229">
    <w:abstractNumId w:val="11"/>
  </w:num>
  <w:num w:numId="7" w16cid:durableId="32313555">
    <w:abstractNumId w:val="6"/>
  </w:num>
  <w:num w:numId="8" w16cid:durableId="1634746178">
    <w:abstractNumId w:val="7"/>
  </w:num>
  <w:num w:numId="9" w16cid:durableId="370302180">
    <w:abstractNumId w:val="19"/>
  </w:num>
  <w:num w:numId="10" w16cid:durableId="377435020">
    <w:abstractNumId w:val="13"/>
  </w:num>
  <w:num w:numId="11" w16cid:durableId="1803621161">
    <w:abstractNumId w:val="4"/>
  </w:num>
  <w:num w:numId="12" w16cid:durableId="1170098156">
    <w:abstractNumId w:val="23"/>
  </w:num>
  <w:num w:numId="13" w16cid:durableId="787968098">
    <w:abstractNumId w:val="17"/>
  </w:num>
  <w:num w:numId="14" w16cid:durableId="652955856">
    <w:abstractNumId w:val="25"/>
  </w:num>
  <w:num w:numId="15" w16cid:durableId="972716953">
    <w:abstractNumId w:val="10"/>
  </w:num>
  <w:num w:numId="16" w16cid:durableId="566770981">
    <w:abstractNumId w:val="1"/>
  </w:num>
  <w:num w:numId="17" w16cid:durableId="922639625">
    <w:abstractNumId w:val="16"/>
  </w:num>
  <w:num w:numId="18" w16cid:durableId="724573892">
    <w:abstractNumId w:val="9"/>
  </w:num>
  <w:num w:numId="19" w16cid:durableId="580801306">
    <w:abstractNumId w:val="15"/>
  </w:num>
  <w:num w:numId="20" w16cid:durableId="706805992">
    <w:abstractNumId w:val="21"/>
  </w:num>
  <w:num w:numId="21" w16cid:durableId="231743084">
    <w:abstractNumId w:val="18"/>
  </w:num>
  <w:num w:numId="22" w16cid:durableId="94447162">
    <w:abstractNumId w:val="14"/>
  </w:num>
  <w:num w:numId="23" w16cid:durableId="782967913">
    <w:abstractNumId w:val="0"/>
  </w:num>
  <w:num w:numId="24" w16cid:durableId="1657032821">
    <w:abstractNumId w:val="24"/>
  </w:num>
  <w:num w:numId="25" w16cid:durableId="375006906">
    <w:abstractNumId w:val="2"/>
  </w:num>
  <w:num w:numId="26" w16cid:durableId="1735005491">
    <w:abstractNumId w:val="22"/>
  </w:num>
  <w:num w:numId="27" w16cid:durableId="129250286">
    <w:abstractNumId w:val="3"/>
  </w:num>
  <w:num w:numId="28" w16cid:durableId="6015687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6E"/>
    <w:rsid w:val="00010A20"/>
    <w:rsid w:val="0004010C"/>
    <w:rsid w:val="000B2C23"/>
    <w:rsid w:val="000C6F6E"/>
    <w:rsid w:val="000E6BEF"/>
    <w:rsid w:val="00112FFB"/>
    <w:rsid w:val="001359DD"/>
    <w:rsid w:val="00205DE7"/>
    <w:rsid w:val="00215A8A"/>
    <w:rsid w:val="00226EB9"/>
    <w:rsid w:val="002A7E35"/>
    <w:rsid w:val="002B2484"/>
    <w:rsid w:val="002D2085"/>
    <w:rsid w:val="002E2A88"/>
    <w:rsid w:val="00316631"/>
    <w:rsid w:val="00323B6B"/>
    <w:rsid w:val="003955E9"/>
    <w:rsid w:val="003D6D4A"/>
    <w:rsid w:val="003E4B4F"/>
    <w:rsid w:val="004361D9"/>
    <w:rsid w:val="004406CB"/>
    <w:rsid w:val="004509E3"/>
    <w:rsid w:val="00472E8A"/>
    <w:rsid w:val="00482E8B"/>
    <w:rsid w:val="004A7469"/>
    <w:rsid w:val="005554BD"/>
    <w:rsid w:val="0058136E"/>
    <w:rsid w:val="005D1FE7"/>
    <w:rsid w:val="00662328"/>
    <w:rsid w:val="00671BFF"/>
    <w:rsid w:val="006D18D3"/>
    <w:rsid w:val="00713701"/>
    <w:rsid w:val="00720044"/>
    <w:rsid w:val="00742573"/>
    <w:rsid w:val="00784BC4"/>
    <w:rsid w:val="007E506C"/>
    <w:rsid w:val="00835F36"/>
    <w:rsid w:val="00881B6D"/>
    <w:rsid w:val="00886622"/>
    <w:rsid w:val="008A5FE1"/>
    <w:rsid w:val="008B555B"/>
    <w:rsid w:val="008D0364"/>
    <w:rsid w:val="008F0F0C"/>
    <w:rsid w:val="00900D12"/>
    <w:rsid w:val="00976905"/>
    <w:rsid w:val="009C137D"/>
    <w:rsid w:val="009D7FBD"/>
    <w:rsid w:val="00A679C0"/>
    <w:rsid w:val="00A726FC"/>
    <w:rsid w:val="00AA1DE0"/>
    <w:rsid w:val="00AF167B"/>
    <w:rsid w:val="00B40809"/>
    <w:rsid w:val="00B71B08"/>
    <w:rsid w:val="00B978A8"/>
    <w:rsid w:val="00BE66D5"/>
    <w:rsid w:val="00C627A6"/>
    <w:rsid w:val="00C67DD5"/>
    <w:rsid w:val="00CB2264"/>
    <w:rsid w:val="00CB22B6"/>
    <w:rsid w:val="00D15984"/>
    <w:rsid w:val="00D1773A"/>
    <w:rsid w:val="00D1784E"/>
    <w:rsid w:val="00D822AA"/>
    <w:rsid w:val="00DA5E08"/>
    <w:rsid w:val="00E15A27"/>
    <w:rsid w:val="00E45090"/>
    <w:rsid w:val="00E522E6"/>
    <w:rsid w:val="00E61297"/>
    <w:rsid w:val="00E715A3"/>
    <w:rsid w:val="00E737EF"/>
    <w:rsid w:val="00EC412C"/>
    <w:rsid w:val="00EE1844"/>
    <w:rsid w:val="00EF3EE7"/>
    <w:rsid w:val="00F32847"/>
    <w:rsid w:val="00F606A2"/>
    <w:rsid w:val="00F81E7D"/>
    <w:rsid w:val="00FC487A"/>
    <w:rsid w:val="00F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1D63"/>
  <w15:chartTrackingRefBased/>
  <w15:docId w15:val="{FC6B19C2-16FE-4D03-97EE-CB8C8D9F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90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136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36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36E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36E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3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3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3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3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3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8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8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81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3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3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813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36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1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A726FC"/>
    <w:rPr>
      <w:rFonts w:cs="Times New Roman"/>
      <w:sz w:val="24"/>
    </w:rPr>
  </w:style>
  <w:style w:type="character" w:styleId="af0">
    <w:name w:val="Hyperlink"/>
    <w:basedOn w:val="a0"/>
    <w:uiPriority w:val="99"/>
    <w:unhideWhenUsed/>
    <w:rsid w:val="00B40809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40809"/>
    <w:rPr>
      <w:color w:val="605E5C"/>
      <w:shd w:val="clear" w:color="auto" w:fill="E1DFDD"/>
    </w:rPr>
  </w:style>
  <w:style w:type="table" w:customStyle="1" w:styleId="TableGrid">
    <w:name w:val="TableGrid"/>
    <w:rsid w:val="00784BC4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Placeholder Text"/>
    <w:basedOn w:val="a0"/>
    <w:uiPriority w:val="99"/>
    <w:semiHidden/>
    <w:rsid w:val="000E6BEF"/>
    <w:rPr>
      <w:color w:val="666666"/>
    </w:rPr>
  </w:style>
  <w:style w:type="character" w:styleId="HTML">
    <w:name w:val="HTML Code"/>
    <w:basedOn w:val="a0"/>
    <w:uiPriority w:val="99"/>
    <w:semiHidden/>
    <w:unhideWhenUsed/>
    <w:rsid w:val="005D1F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0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1854</Words>
  <Characters>1057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Litvinchuk</dc:creator>
  <cp:keywords/>
  <dc:description/>
  <cp:lastModifiedBy>Літвінчук Арсеній</cp:lastModifiedBy>
  <cp:revision>2</cp:revision>
  <cp:lastPrinted>2026-09-11T20:58:00Z</cp:lastPrinted>
  <dcterms:created xsi:type="dcterms:W3CDTF">2026-09-17T18:31:00Z</dcterms:created>
  <dcterms:modified xsi:type="dcterms:W3CDTF">2026-09-17T18:31:00Z</dcterms:modified>
</cp:coreProperties>
</file>