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02DDB" w14:textId="1B9996DC" w:rsidR="00CC62EC" w:rsidRDefault="00CC62EC" w:rsidP="002F4BA0">
      <w:pPr>
        <w:pStyle w:val="2"/>
      </w:pPr>
      <w:r>
        <w:rPr>
          <w:rFonts w:hint="eastAsia"/>
        </w:rPr>
        <w:t>1Stateflow</w:t>
      </w:r>
      <w:r>
        <w:t xml:space="preserve"> </w:t>
      </w:r>
      <w:r>
        <w:rPr>
          <w:rFonts w:hint="eastAsia"/>
        </w:rPr>
        <w:t>Hybrid</w:t>
      </w:r>
      <w:r>
        <w:t xml:space="preserve"> </w:t>
      </w:r>
      <w:r>
        <w:rPr>
          <w:rFonts w:hint="eastAsia"/>
        </w:rPr>
        <w:t>System建模要点</w:t>
      </w:r>
    </w:p>
    <w:p w14:paraId="04EF0108" w14:textId="1DAC8170" w:rsidR="00CC62EC" w:rsidRDefault="00CC62EC" w:rsidP="00CC62E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</w:t>
      </w:r>
      <w:proofErr w:type="spellStart"/>
      <w:r>
        <w:rPr>
          <w:rFonts w:hint="eastAsia"/>
        </w:rPr>
        <w:t>stateflow</w:t>
      </w:r>
      <w:proofErr w:type="spellEnd"/>
      <w:r>
        <w:rPr>
          <w:rFonts w:hint="eastAsia"/>
        </w:rPr>
        <w:t>某一local变量，可以用</w:t>
      </w:r>
      <w:proofErr w:type="spellStart"/>
      <w:r w:rsidRPr="00C752C6">
        <w:rPr>
          <w:rFonts w:hint="eastAsia"/>
          <w:highlight w:val="yellow"/>
        </w:rPr>
        <w:t>d</w:t>
      </w:r>
      <w:r w:rsidRPr="00C752C6">
        <w:rPr>
          <w:highlight w:val="yellow"/>
        </w:rPr>
        <w:t>ata_dot</w:t>
      </w:r>
      <w:proofErr w:type="spellEnd"/>
      <w:r w:rsidRPr="00C752C6">
        <w:rPr>
          <w:rFonts w:hint="eastAsia"/>
          <w:highlight w:val="yellow"/>
        </w:rPr>
        <w:t>的形式</w:t>
      </w:r>
      <w:r>
        <w:rPr>
          <w:rFonts w:hint="eastAsia"/>
        </w:rPr>
        <w:t>来表示该变量关于仿真时间的导数，但首先要在模型资源管理器中设置该数据的更新方法为continuous，并且类型设置为double。</w:t>
      </w:r>
    </w:p>
    <w:p w14:paraId="330FF10C" w14:textId="2EB621BC" w:rsidR="00CC62EC" w:rsidRDefault="00C752C6" w:rsidP="00C752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38F99F" wp14:editId="50CD17CF">
            <wp:extent cx="2679838" cy="1898748"/>
            <wp:effectExtent l="0" t="0" r="6350" b="6350"/>
            <wp:docPr id="1827136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6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133C" w14:textId="06531D0A" w:rsidR="00CC62EC" w:rsidRDefault="00CC62EC" w:rsidP="00CC62EC">
      <w:pPr>
        <w:jc w:val="center"/>
      </w:pPr>
    </w:p>
    <w:p w14:paraId="70A7755D" w14:textId="2FDB40B7" w:rsidR="00CC62EC" w:rsidRDefault="00CC62EC" w:rsidP="00C752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图属性的更新方法是continuous（连续）。</w:t>
      </w:r>
    </w:p>
    <w:p w14:paraId="16003188" w14:textId="3D8DC361" w:rsidR="00CC62EC" w:rsidRDefault="00CC62EC" w:rsidP="00CC62EC">
      <w:pPr>
        <w:jc w:val="center"/>
      </w:pPr>
      <w:r>
        <w:rPr>
          <w:noProof/>
        </w:rPr>
        <w:drawing>
          <wp:inline distT="0" distB="0" distL="0" distR="0" wp14:anchorId="028D234E" wp14:editId="7B900A40">
            <wp:extent cx="1689100" cy="1929258"/>
            <wp:effectExtent l="0" t="0" r="6350" b="0"/>
            <wp:docPr id="139684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48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3646" cy="1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A3C7" w14:textId="0BF23E58" w:rsidR="00CC62EC" w:rsidRDefault="00CC62EC" w:rsidP="00CC62EC"/>
    <w:p w14:paraId="1EC9B7E4" w14:textId="4B3539CE" w:rsidR="00C752C6" w:rsidRDefault="00C752C6" w:rsidP="00C752C6">
      <w:r>
        <w:rPr>
          <w:rFonts w:hint="eastAsia"/>
        </w:rPr>
        <w:t>3、在state中的动作可以写导数来建立关于仿真时间变化的数学模型。</w:t>
      </w:r>
    </w:p>
    <w:p w14:paraId="2A15082C" w14:textId="567336D6" w:rsidR="00C752C6" w:rsidRDefault="00C752C6" w:rsidP="00C752C6">
      <w:pPr>
        <w:jc w:val="center"/>
      </w:pPr>
      <w:r>
        <w:rPr>
          <w:noProof/>
        </w:rPr>
        <w:drawing>
          <wp:inline distT="0" distB="0" distL="0" distR="0" wp14:anchorId="1D0B9D84" wp14:editId="61A68866">
            <wp:extent cx="1981302" cy="1695537"/>
            <wp:effectExtent l="0" t="0" r="0" b="0"/>
            <wp:docPr id="209363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1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CD62" w14:textId="77777777" w:rsidR="00C752C6" w:rsidRDefault="00C752C6" w:rsidP="00C752C6">
      <w:pPr>
        <w:jc w:val="center"/>
      </w:pPr>
    </w:p>
    <w:p w14:paraId="09FEECA5" w14:textId="77777777" w:rsidR="00C752C6" w:rsidRDefault="00C752C6" w:rsidP="00C752C6">
      <w:pPr>
        <w:jc w:val="center"/>
      </w:pPr>
    </w:p>
    <w:p w14:paraId="29E1A18A" w14:textId="77777777" w:rsidR="00C752C6" w:rsidRDefault="00C752C6" w:rsidP="00C752C6">
      <w:pPr>
        <w:jc w:val="center"/>
      </w:pPr>
    </w:p>
    <w:p w14:paraId="6D0564C4" w14:textId="77777777" w:rsidR="00C752C6" w:rsidRPr="00CC62EC" w:rsidRDefault="00C752C6" w:rsidP="002F4BA0">
      <w:pPr>
        <w:rPr>
          <w:rFonts w:hint="eastAsia"/>
        </w:rPr>
      </w:pPr>
    </w:p>
    <w:p w14:paraId="0452AFFE" w14:textId="441C4ECD" w:rsidR="00D61CFE" w:rsidRDefault="00CC62EC" w:rsidP="002F4BA0">
      <w:pPr>
        <w:pStyle w:val="2"/>
      </w:pPr>
      <w:r>
        <w:rPr>
          <w:rFonts w:hint="eastAsia"/>
        </w:rPr>
        <w:lastRenderedPageBreak/>
        <w:t>2</w:t>
      </w:r>
      <w:r w:rsidR="00AE7150">
        <w:rPr>
          <w:rFonts w:hint="eastAsia"/>
        </w:rPr>
        <w:t>恒温器</w:t>
      </w:r>
    </w:p>
    <w:p w14:paraId="75E37CAD" w14:textId="3021C355" w:rsidR="0098149E" w:rsidRDefault="002F4BA0" w:rsidP="002F4BA0">
      <w:pPr>
        <w:pStyle w:val="a3"/>
        <w:ind w:firstLineChars="270" w:firstLine="567"/>
      </w:pPr>
      <w:r>
        <w:rPr>
          <w:rFonts w:hint="eastAsia"/>
        </w:rPr>
        <w:t>模型主体由一个恒温控制器的</w:t>
      </w:r>
      <w:proofErr w:type="spellStart"/>
      <w:r>
        <w:rPr>
          <w:rFonts w:hint="eastAsia"/>
        </w:rPr>
        <w:t>stateflow</w:t>
      </w:r>
      <w:proofErr w:type="spellEnd"/>
      <w:r>
        <w:rPr>
          <w:rFonts w:hint="eastAsia"/>
        </w:rPr>
        <w:t>图和温度变化率的控制流图组成，根据PPT中给出的数学模型构建恒温控制器的</w:t>
      </w:r>
      <w:proofErr w:type="spellStart"/>
      <w:r>
        <w:rPr>
          <w:rFonts w:hint="eastAsia"/>
        </w:rPr>
        <w:t>stateflow</w:t>
      </w:r>
      <w:proofErr w:type="spellEnd"/>
      <w:r>
        <w:rPr>
          <w:rFonts w:hint="eastAsia"/>
        </w:rPr>
        <w:t>图。</w:t>
      </w:r>
    </w:p>
    <w:p w14:paraId="712EA02C" w14:textId="44D22C3C" w:rsidR="002F4BA0" w:rsidRDefault="002F4BA0" w:rsidP="002F4BA0">
      <w:pPr>
        <w:pStyle w:val="a3"/>
        <w:ind w:firstLineChars="270" w:firstLine="567"/>
      </w:pPr>
      <w:r>
        <w:rPr>
          <w:rFonts w:hint="eastAsia"/>
        </w:rPr>
        <w:t>另外输入变量的temperature是一个随仿真时间和受控制器影响的变量，所以需要构建一个温度变化率的微分仿真，这一部分用控制逻辑来实现：</w:t>
      </w:r>
    </w:p>
    <w:p w14:paraId="3947F153" w14:textId="0A1F8390" w:rsidR="002F4BA0" w:rsidRDefault="002F4BA0" w:rsidP="002F4BA0">
      <w:pPr>
        <w:pStyle w:val="a3"/>
        <w:ind w:firstLineChars="270" w:firstLine="567"/>
        <w:rPr>
          <w:rFonts w:hint="eastAsia"/>
        </w:rPr>
      </w:pPr>
      <w:r>
        <w:rPr>
          <w:noProof/>
        </w:rPr>
        <w:drawing>
          <wp:inline distT="0" distB="0" distL="0" distR="0" wp14:anchorId="7606E48E" wp14:editId="3EECC12A">
            <wp:extent cx="4464050" cy="1418865"/>
            <wp:effectExtent l="0" t="0" r="0" b="0"/>
            <wp:docPr id="168212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0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047" cy="14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2BB0" w14:textId="5F5C36E0" w:rsidR="002F4BA0" w:rsidRDefault="002F4BA0" w:rsidP="002F4BA0">
      <w:pPr>
        <w:rPr>
          <w:rFonts w:hint="eastAsia"/>
        </w:rPr>
      </w:pPr>
      <w:r>
        <w:tab/>
      </w:r>
      <w:r>
        <w:rPr>
          <w:rFonts w:hint="eastAsia"/>
        </w:rPr>
        <w:t>温度的变化为线性变化，温度的初始值在积分模块的面板中设置。</w:t>
      </w:r>
    </w:p>
    <w:p w14:paraId="416EB8EE" w14:textId="368C1135" w:rsidR="002F4BA0" w:rsidRDefault="002F4BA0" w:rsidP="00AE7150">
      <w:r>
        <w:tab/>
      </w:r>
      <w:r>
        <w:rPr>
          <w:rFonts w:hint="eastAsia"/>
        </w:rPr>
        <w:t>下面是仿真的结果：</w:t>
      </w:r>
    </w:p>
    <w:p w14:paraId="71D972D0" w14:textId="656ABE33" w:rsidR="002F4BA0" w:rsidRPr="002F4BA0" w:rsidRDefault="002F4BA0" w:rsidP="002F4BA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0FA7CF" wp14:editId="4A8B2297">
            <wp:extent cx="3054350" cy="2211149"/>
            <wp:effectExtent l="0" t="0" r="0" b="0"/>
            <wp:docPr id="1060556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6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8820" cy="22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CFDA" w14:textId="77777777" w:rsidR="002F4BA0" w:rsidRPr="00AE7150" w:rsidRDefault="002F4BA0" w:rsidP="00AE7150">
      <w:pPr>
        <w:rPr>
          <w:rFonts w:hint="eastAsia"/>
        </w:rPr>
      </w:pPr>
    </w:p>
    <w:p w14:paraId="47A2CC16" w14:textId="705092B3" w:rsidR="00AE7150" w:rsidRDefault="00CC62EC" w:rsidP="002F4BA0">
      <w:pPr>
        <w:pStyle w:val="2"/>
      </w:pPr>
      <w:r>
        <w:rPr>
          <w:rFonts w:hint="eastAsia"/>
        </w:rPr>
        <w:t>3</w:t>
      </w:r>
      <w:r w:rsidR="00AE7150">
        <w:rPr>
          <w:rFonts w:hint="eastAsia"/>
        </w:rPr>
        <w:t>计时器</w:t>
      </w:r>
    </w:p>
    <w:p w14:paraId="56C48AF2" w14:textId="7D71BE82" w:rsidR="002F4BA0" w:rsidRDefault="002F4BA0" w:rsidP="00AE7150">
      <w:r>
        <w:tab/>
      </w:r>
      <w:r>
        <w:rPr>
          <w:rFonts w:hint="eastAsia"/>
        </w:rPr>
        <w:t>模型的主体是由一个计时器的</w:t>
      </w:r>
      <w:proofErr w:type="spellStart"/>
      <w:r>
        <w:rPr>
          <w:rFonts w:hint="eastAsia"/>
        </w:rPr>
        <w:t>stateflow</w:t>
      </w:r>
      <w:proofErr w:type="spellEnd"/>
      <w:r>
        <w:rPr>
          <w:rFonts w:hint="eastAsia"/>
        </w:rPr>
        <w:t>图组成，根据PPT的数学模型构建该计时器。</w:t>
      </w:r>
    </w:p>
    <w:p w14:paraId="7F1F88F7" w14:textId="74762217" w:rsidR="002F4BA0" w:rsidRDefault="002F4BA0" w:rsidP="00AE7150">
      <w:r>
        <w:tab/>
      </w:r>
      <w:r>
        <w:rPr>
          <w:rFonts w:hint="eastAsia"/>
        </w:rPr>
        <w:t>下面是仿真的结果：</w:t>
      </w:r>
    </w:p>
    <w:p w14:paraId="65418E85" w14:textId="47B91121" w:rsidR="002F4BA0" w:rsidRPr="00AE7150" w:rsidRDefault="00894671" w:rsidP="0089467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EA4E57" wp14:editId="1A5B9D95">
            <wp:extent cx="2414894" cy="1714500"/>
            <wp:effectExtent l="0" t="0" r="5080" b="0"/>
            <wp:docPr id="670650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0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8431" cy="171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1C1" w14:textId="3DC7AFC1" w:rsidR="00AE7150" w:rsidRDefault="00CC62EC" w:rsidP="002F4BA0">
      <w:pPr>
        <w:pStyle w:val="2"/>
      </w:pPr>
      <w:r>
        <w:rPr>
          <w:rFonts w:hint="eastAsia"/>
        </w:rPr>
        <w:lastRenderedPageBreak/>
        <w:t>4</w:t>
      </w:r>
      <w:r w:rsidR="00AE7150">
        <w:rPr>
          <w:rFonts w:hint="eastAsia"/>
        </w:rPr>
        <w:t>弹力球</w:t>
      </w:r>
    </w:p>
    <w:p w14:paraId="44916F86" w14:textId="78A8379E" w:rsidR="00894671" w:rsidRDefault="00894671" w:rsidP="00894671">
      <w:pPr>
        <w:ind w:firstLine="420"/>
      </w:pPr>
      <w:r>
        <w:rPr>
          <w:rFonts w:hint="eastAsia"/>
        </w:rPr>
        <w:t>模型的主体是由一个</w:t>
      </w:r>
      <w:r>
        <w:rPr>
          <w:rFonts w:hint="eastAsia"/>
        </w:rPr>
        <w:t>弹力球</w:t>
      </w:r>
      <w:r>
        <w:rPr>
          <w:rFonts w:hint="eastAsia"/>
        </w:rPr>
        <w:t>的</w:t>
      </w:r>
      <w:proofErr w:type="spellStart"/>
      <w:r>
        <w:rPr>
          <w:rFonts w:hint="eastAsia"/>
        </w:rPr>
        <w:t>stateflow</w:t>
      </w:r>
      <w:proofErr w:type="spellEnd"/>
      <w:r>
        <w:rPr>
          <w:rFonts w:hint="eastAsia"/>
        </w:rPr>
        <w:t>图组成，根据PPT的数学模型构建该</w:t>
      </w:r>
      <w:r>
        <w:rPr>
          <w:rFonts w:hint="eastAsia"/>
        </w:rPr>
        <w:t>弹力球模型</w:t>
      </w:r>
      <w:r>
        <w:rPr>
          <w:rFonts w:hint="eastAsia"/>
        </w:rPr>
        <w:t>。</w:t>
      </w:r>
    </w:p>
    <w:p w14:paraId="5DBC1A4F" w14:textId="05998AEA" w:rsidR="00894671" w:rsidRDefault="00894671" w:rsidP="00894671">
      <w:pPr>
        <w:ind w:firstLine="420"/>
        <w:rPr>
          <w:rFonts w:hint="eastAsia"/>
        </w:rPr>
      </w:pPr>
      <w:r>
        <w:rPr>
          <w:rFonts w:hint="eastAsia"/>
        </w:rPr>
        <w:t>需要注意的细节是，在转移条件中y</w:t>
      </w:r>
      <w:r>
        <w:t>&lt;=0</w:t>
      </w:r>
      <w:r>
        <w:rPr>
          <w:rFonts w:hint="eastAsia"/>
        </w:rPr>
        <w:t>而非y</w:t>
      </w:r>
      <w:r>
        <w:t>==</w:t>
      </w:r>
      <w:r>
        <w:rPr>
          <w:rFonts w:hint="eastAsia"/>
        </w:rPr>
        <w:t>0，否则仿真会出现错误，这实际上是一个边沿检测。也可以用</w:t>
      </w:r>
      <w:proofErr w:type="spellStart"/>
      <w:r>
        <w:rPr>
          <w:rFonts w:hint="eastAsia"/>
        </w:rPr>
        <w:t>simulink</w:t>
      </w:r>
      <w:proofErr w:type="spellEnd"/>
      <w:r>
        <w:rPr>
          <w:rFonts w:hint="eastAsia"/>
        </w:rPr>
        <w:t>自带的falling函数实现。</w:t>
      </w:r>
    </w:p>
    <w:p w14:paraId="1A702F64" w14:textId="77777777" w:rsidR="00894671" w:rsidRDefault="00894671" w:rsidP="00894671">
      <w:r>
        <w:tab/>
      </w:r>
      <w:r>
        <w:rPr>
          <w:rFonts w:hint="eastAsia"/>
        </w:rPr>
        <w:t>下面是仿真的结果：</w:t>
      </w:r>
    </w:p>
    <w:p w14:paraId="38202753" w14:textId="77777777" w:rsidR="00894671" w:rsidRPr="00894671" w:rsidRDefault="00894671" w:rsidP="00894671">
      <w:pPr>
        <w:rPr>
          <w:rFonts w:hint="eastAsia"/>
        </w:rPr>
      </w:pPr>
    </w:p>
    <w:p w14:paraId="35F6EACF" w14:textId="471276DA" w:rsidR="00894671" w:rsidRPr="00894671" w:rsidRDefault="00894671" w:rsidP="0089467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A45D34" wp14:editId="4C99498F">
            <wp:extent cx="3542845" cy="2533650"/>
            <wp:effectExtent l="0" t="0" r="635" b="0"/>
            <wp:docPr id="1940865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5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5029" cy="253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671" w:rsidRPr="00894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F04D2"/>
    <w:multiLevelType w:val="hybridMultilevel"/>
    <w:tmpl w:val="3C4EF9D2"/>
    <w:lvl w:ilvl="0" w:tplc="3C3A0D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BB66A8"/>
    <w:multiLevelType w:val="hybridMultilevel"/>
    <w:tmpl w:val="A0F44060"/>
    <w:lvl w:ilvl="0" w:tplc="796470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6681793">
    <w:abstractNumId w:val="1"/>
  </w:num>
  <w:num w:numId="2" w16cid:durableId="171003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46"/>
    <w:rsid w:val="002F4BA0"/>
    <w:rsid w:val="00350546"/>
    <w:rsid w:val="00894671"/>
    <w:rsid w:val="0098149E"/>
    <w:rsid w:val="00AE7150"/>
    <w:rsid w:val="00C752C6"/>
    <w:rsid w:val="00CC62EC"/>
    <w:rsid w:val="00D6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A243"/>
  <w15:chartTrackingRefBased/>
  <w15:docId w15:val="{2DD402EF-C35B-4F1B-9DDC-82100CF7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67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715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F4BA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715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C62E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F4BA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岭 秦</dc:creator>
  <cp:keywords/>
  <dc:description/>
  <cp:lastModifiedBy>岭 秦</cp:lastModifiedBy>
  <cp:revision>3</cp:revision>
  <dcterms:created xsi:type="dcterms:W3CDTF">2023-11-26T09:38:00Z</dcterms:created>
  <dcterms:modified xsi:type="dcterms:W3CDTF">2023-11-27T03:30:00Z</dcterms:modified>
</cp:coreProperties>
</file>