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397E7" w14:textId="77777777" w:rsidR="00B430AA" w:rsidRDefault="00000000">
      <w:pPr>
        <w:spacing w:after="225"/>
        <w:ind w:right="526"/>
        <w:jc w:val="center"/>
      </w:pPr>
      <w:r>
        <w:rPr>
          <w:b/>
          <w:sz w:val="32"/>
        </w:rPr>
        <w:t xml:space="preserve"> </w:t>
      </w:r>
    </w:p>
    <w:p w14:paraId="26E761F8" w14:textId="77777777" w:rsidR="00B430AA" w:rsidRDefault="00000000">
      <w:pPr>
        <w:spacing w:after="0"/>
        <w:ind w:right="602"/>
        <w:jc w:val="center"/>
      </w:pPr>
      <w:r>
        <w:rPr>
          <w:rFonts w:ascii="宋体" w:eastAsia="宋体" w:hAnsi="宋体" w:cs="宋体"/>
          <w:sz w:val="32"/>
        </w:rPr>
        <w:t>华东师范大学软件工程上机实践报告</w:t>
      </w:r>
      <w:r>
        <w:rPr>
          <w:b/>
          <w:sz w:val="32"/>
        </w:rPr>
        <w:t xml:space="preserve"> </w:t>
      </w:r>
    </w:p>
    <w:tbl>
      <w:tblPr>
        <w:tblStyle w:val="TableGrid"/>
        <w:tblW w:w="9143" w:type="dxa"/>
        <w:tblInd w:w="0" w:type="dxa"/>
        <w:tblLook w:val="04A0" w:firstRow="1" w:lastRow="0" w:firstColumn="1" w:lastColumn="0" w:noHBand="0" w:noVBand="1"/>
      </w:tblPr>
      <w:tblGrid>
        <w:gridCol w:w="3303"/>
        <w:gridCol w:w="3303"/>
        <w:gridCol w:w="2537"/>
      </w:tblGrid>
      <w:tr w:rsidR="00B430AA" w14:paraId="2045B4FD" w14:textId="77777777">
        <w:trPr>
          <w:trHeight w:val="230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15A633E6" w14:textId="77777777" w:rsidR="00B430AA" w:rsidRDefault="00000000">
            <w:pPr>
              <w:spacing w:after="0"/>
            </w:pP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2421B900" w14:textId="77777777" w:rsidR="00B430AA" w:rsidRDefault="00B430AA"/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3CC3028D" w14:textId="77777777" w:rsidR="00B430AA" w:rsidRDefault="00B430AA"/>
        </w:tc>
      </w:tr>
      <w:tr w:rsidR="00B430AA" w14:paraId="2875B965" w14:textId="77777777">
        <w:trPr>
          <w:trHeight w:val="312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2D3D189D" w14:textId="77777777" w:rsidR="00B430AA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课程名称：数字逻辑实践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1BE61C8C" w14:textId="19AFF63F" w:rsidR="00B430AA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年级：</w:t>
            </w:r>
            <w:r>
              <w:rPr>
                <w:sz w:val="21"/>
              </w:rPr>
              <w:t>202</w:t>
            </w:r>
            <w:r w:rsidR="00F9300F">
              <w:rPr>
                <w:sz w:val="21"/>
              </w:rPr>
              <w:t>3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65E1F4B5" w14:textId="77777777" w:rsidR="00B430AA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上机实践成绩：</w:t>
            </w:r>
            <w:r>
              <w:rPr>
                <w:b/>
                <w:sz w:val="21"/>
              </w:rPr>
              <w:t xml:space="preserve"> </w:t>
            </w:r>
          </w:p>
        </w:tc>
      </w:tr>
      <w:tr w:rsidR="00B430AA" w14:paraId="54DA3DB0" w14:textId="77777777">
        <w:trPr>
          <w:trHeight w:val="353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475611E9" w14:textId="5ECAD648" w:rsidR="00B430AA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指导教师：</w:t>
            </w:r>
            <w:proofErr w:type="gramStart"/>
            <w:r w:rsidR="00F9300F">
              <w:rPr>
                <w:rFonts w:ascii="宋体" w:eastAsia="宋体" w:hAnsi="宋体" w:cs="宋体" w:hint="eastAsia"/>
                <w:sz w:val="21"/>
              </w:rPr>
              <w:t>曹桂涛</w:t>
            </w:r>
            <w:proofErr w:type="gramEnd"/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4BF9F6A7" w14:textId="0DFAE23F" w:rsidR="00B430AA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姓名：</w:t>
            </w:r>
            <w:r w:rsidR="00F9300F">
              <w:rPr>
                <w:rFonts w:ascii="宋体" w:eastAsia="宋体" w:hAnsi="宋体" w:cs="宋体" w:hint="eastAsia"/>
                <w:sz w:val="21"/>
              </w:rPr>
              <w:t>张建夫</w:t>
            </w:r>
            <w:r>
              <w:rPr>
                <w:b/>
                <w:sz w:val="21"/>
              </w:rPr>
              <w:t xml:space="preserve"> </w:t>
            </w: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4F784ACB" w14:textId="55580681" w:rsidR="00B430AA" w:rsidRDefault="00000000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21"/>
              </w:rPr>
              <w:t>上机实践日期：</w:t>
            </w:r>
            <w:r>
              <w:rPr>
                <w:sz w:val="21"/>
              </w:rPr>
              <w:t>202</w:t>
            </w:r>
            <w:r w:rsidR="00F9300F">
              <w:rPr>
                <w:sz w:val="21"/>
              </w:rPr>
              <w:t>3</w:t>
            </w:r>
            <w:r>
              <w:rPr>
                <w:sz w:val="21"/>
              </w:rPr>
              <w:t>/12/</w:t>
            </w:r>
            <w:r w:rsidR="00F9300F">
              <w:rPr>
                <w:sz w:val="21"/>
              </w:rPr>
              <w:t>25</w:t>
            </w:r>
            <w:r>
              <w:rPr>
                <w:b/>
                <w:sz w:val="21"/>
              </w:rPr>
              <w:t xml:space="preserve"> </w:t>
            </w:r>
          </w:p>
        </w:tc>
      </w:tr>
      <w:tr w:rsidR="00B430AA" w14:paraId="1D742804" w14:textId="77777777">
        <w:trPr>
          <w:trHeight w:val="297"/>
        </w:trPr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537D7103" w14:textId="77777777" w:rsidR="00B430AA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实践编号：实验七</w:t>
            </w:r>
            <w:r>
              <w:rPr>
                <w:rFonts w:ascii="Verdana" w:eastAsia="Verdana" w:hAnsi="Verdana" w:cs="Verdana"/>
                <w:sz w:val="20"/>
              </w:rPr>
              <w:t xml:space="preserve"> 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</w:tcPr>
          <w:p w14:paraId="0E656565" w14:textId="1E4FA549" w:rsidR="00B430AA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学号：</w:t>
            </w:r>
            <w:r w:rsidR="00F9300F">
              <w:rPr>
                <w:rFonts w:ascii="宋体" w:eastAsia="宋体" w:hAnsi="宋体" w:cs="宋体"/>
                <w:sz w:val="21"/>
              </w:rPr>
              <w:t>10235101477</w:t>
            </w:r>
          </w:p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62EF9D58" w14:textId="77777777" w:rsidR="00B430AA" w:rsidRDefault="00000000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上机实践时间：</w:t>
            </w:r>
            <w:r>
              <w:rPr>
                <w:sz w:val="21"/>
              </w:rPr>
              <w:t xml:space="preserve">2 </w:t>
            </w:r>
            <w:r>
              <w:rPr>
                <w:rFonts w:ascii="宋体" w:eastAsia="宋体" w:hAnsi="宋体" w:cs="宋体"/>
                <w:sz w:val="21"/>
              </w:rPr>
              <w:t>学时</w:t>
            </w:r>
            <w:r>
              <w:rPr>
                <w:sz w:val="21"/>
              </w:rPr>
              <w:t xml:space="preserve"> </w:t>
            </w:r>
          </w:p>
        </w:tc>
      </w:tr>
    </w:tbl>
    <w:p w14:paraId="0C2FDC46" w14:textId="77777777" w:rsidR="00B430AA" w:rsidRDefault="00000000">
      <w:pPr>
        <w:spacing w:after="48"/>
        <w:ind w:left="-112"/>
      </w:pPr>
      <w:r>
        <w:rPr>
          <w:noProof/>
        </w:rPr>
        <mc:AlternateContent>
          <mc:Choice Requires="wpg">
            <w:drawing>
              <wp:inline distT="0" distB="0" distL="0" distR="0" wp14:anchorId="62432F74" wp14:editId="46805A12">
                <wp:extent cx="6330315" cy="28575"/>
                <wp:effectExtent l="0" t="0" r="0" b="0"/>
                <wp:docPr id="3743" name="Group 3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315" cy="28575"/>
                          <a:chOff x="0" y="0"/>
                          <a:chExt cx="6330315" cy="28575"/>
                        </a:xfrm>
                      </wpg:grpSpPr>
                      <wps:wsp>
                        <wps:cNvPr id="227" name="Shape 227"/>
                        <wps:cNvSpPr/>
                        <wps:spPr>
                          <a:xfrm>
                            <a:off x="0" y="0"/>
                            <a:ext cx="6330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0315">
                                <a:moveTo>
                                  <a:pt x="0" y="0"/>
                                </a:moveTo>
                                <a:lnTo>
                                  <a:pt x="633031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43" style="width:498.45pt;height:2.25pt;mso-position-horizontal-relative:char;mso-position-vertical-relative:line" coordsize="63303,285">
                <v:shape id="Shape 227" style="position:absolute;width:63303;height:0;left:0;top:0;" coordsize="6330315,0" path="m0,0l6330315,0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21"/>
        </w:rPr>
        <w:t xml:space="preserve"> </w:t>
      </w:r>
    </w:p>
    <w:p w14:paraId="23223376" w14:textId="77777777" w:rsidR="00B430AA" w:rsidRDefault="00000000">
      <w:pPr>
        <w:spacing w:after="207"/>
      </w:pPr>
      <w:r>
        <w:rPr>
          <w:rFonts w:ascii="宋体" w:eastAsia="宋体" w:hAnsi="宋体" w:cs="宋体"/>
          <w:sz w:val="21"/>
        </w:rPr>
        <w:t xml:space="preserve"> </w:t>
      </w:r>
    </w:p>
    <w:p w14:paraId="721CFB06" w14:textId="77777777" w:rsidR="00B430AA" w:rsidRDefault="00000000">
      <w:pPr>
        <w:numPr>
          <w:ilvl w:val="0"/>
          <w:numId w:val="1"/>
        </w:numPr>
        <w:spacing w:after="49" w:line="249" w:lineRule="auto"/>
        <w:ind w:right="58" w:hanging="840"/>
      </w:pPr>
      <w:r>
        <w:rPr>
          <w:rFonts w:ascii="楷体" w:eastAsia="楷体" w:hAnsi="楷体" w:cs="楷体"/>
          <w:sz w:val="36"/>
        </w:rPr>
        <w:t xml:space="preserve">实验名称 </w:t>
      </w:r>
    </w:p>
    <w:p w14:paraId="5CD7081E" w14:textId="77777777" w:rsidR="00B430AA" w:rsidRDefault="00000000">
      <w:pPr>
        <w:spacing w:after="49" w:line="249" w:lineRule="auto"/>
        <w:ind w:left="420" w:right="58" w:hanging="10"/>
      </w:pPr>
      <w:r>
        <w:rPr>
          <w:rFonts w:ascii="楷体" w:eastAsia="楷体" w:hAnsi="楷体" w:cs="楷体"/>
          <w:sz w:val="36"/>
        </w:rPr>
        <w:t xml:space="preserve">实验 7 </w:t>
      </w:r>
      <w:proofErr w:type="gramStart"/>
      <w:r>
        <w:rPr>
          <w:rFonts w:ascii="楷体" w:eastAsia="楷体" w:hAnsi="楷体" w:cs="楷体"/>
          <w:sz w:val="36"/>
        </w:rPr>
        <w:t>任意进</w:t>
      </w:r>
      <w:proofErr w:type="gramEnd"/>
      <w:r>
        <w:rPr>
          <w:rFonts w:ascii="楷体" w:eastAsia="楷体" w:hAnsi="楷体" w:cs="楷体"/>
          <w:sz w:val="36"/>
        </w:rPr>
        <w:t xml:space="preserve">制分频器 </w:t>
      </w:r>
    </w:p>
    <w:p w14:paraId="405F5950" w14:textId="77777777" w:rsidR="00B430AA" w:rsidRDefault="00000000">
      <w:pPr>
        <w:numPr>
          <w:ilvl w:val="0"/>
          <w:numId w:val="1"/>
        </w:numPr>
        <w:spacing w:after="49" w:line="249" w:lineRule="auto"/>
        <w:ind w:right="58" w:hanging="840"/>
      </w:pPr>
      <w:r>
        <w:rPr>
          <w:rFonts w:ascii="楷体" w:eastAsia="楷体" w:hAnsi="楷体" w:cs="楷体"/>
          <w:sz w:val="36"/>
        </w:rPr>
        <w:t xml:space="preserve">实验目的 </w:t>
      </w:r>
    </w:p>
    <w:p w14:paraId="24F239EA" w14:textId="77777777" w:rsidR="00B430AA" w:rsidRDefault="00000000">
      <w:pPr>
        <w:spacing w:after="49" w:line="249" w:lineRule="auto"/>
        <w:ind w:left="420" w:right="58" w:hanging="10"/>
      </w:pPr>
      <w:r>
        <w:rPr>
          <w:rFonts w:ascii="楷体" w:eastAsia="楷体" w:hAnsi="楷体" w:cs="楷体"/>
          <w:sz w:val="36"/>
        </w:rPr>
        <w:t>(1)掌握</w:t>
      </w:r>
      <w:proofErr w:type="gramStart"/>
      <w:r>
        <w:rPr>
          <w:rFonts w:ascii="楷体" w:eastAsia="楷体" w:hAnsi="楷体" w:cs="楷体"/>
          <w:sz w:val="36"/>
        </w:rPr>
        <w:t>任意进</w:t>
      </w:r>
      <w:proofErr w:type="gramEnd"/>
      <w:r>
        <w:rPr>
          <w:rFonts w:ascii="楷体" w:eastAsia="楷体" w:hAnsi="楷体" w:cs="楷体"/>
          <w:sz w:val="36"/>
        </w:rPr>
        <w:t xml:space="preserve">制分频器的设计方法。 </w:t>
      </w:r>
    </w:p>
    <w:p w14:paraId="7BA49667" w14:textId="77777777" w:rsidR="00B430AA" w:rsidRDefault="00000000">
      <w:pPr>
        <w:spacing w:after="49" w:line="249" w:lineRule="auto"/>
        <w:ind w:left="420" w:right="58" w:hanging="10"/>
      </w:pPr>
      <w:r>
        <w:rPr>
          <w:rFonts w:ascii="楷体" w:eastAsia="楷体" w:hAnsi="楷体" w:cs="楷体"/>
          <w:sz w:val="36"/>
        </w:rPr>
        <w:t xml:space="preserve">(2)掌握同步计数器 74LS161 多级级联的方法。 </w:t>
      </w:r>
    </w:p>
    <w:p w14:paraId="742AE9CC" w14:textId="77777777" w:rsidR="00B430AA" w:rsidRDefault="00000000">
      <w:pPr>
        <w:spacing w:after="49" w:line="249" w:lineRule="auto"/>
        <w:ind w:left="420" w:right="58" w:hanging="10"/>
      </w:pPr>
      <w:r>
        <w:rPr>
          <w:rFonts w:ascii="楷体" w:eastAsia="楷体" w:hAnsi="楷体" w:cs="楷体"/>
          <w:sz w:val="36"/>
        </w:rPr>
        <w:t xml:space="preserve">(3)研究不同连接方式对分频数的影响。 </w:t>
      </w:r>
    </w:p>
    <w:p w14:paraId="2D582508" w14:textId="77777777" w:rsidR="00B430AA" w:rsidRDefault="00000000">
      <w:pPr>
        <w:numPr>
          <w:ilvl w:val="0"/>
          <w:numId w:val="1"/>
        </w:numPr>
        <w:spacing w:after="49" w:line="249" w:lineRule="auto"/>
        <w:ind w:right="58" w:hanging="840"/>
      </w:pPr>
      <w:r>
        <w:rPr>
          <w:rFonts w:ascii="楷体" w:eastAsia="楷体" w:hAnsi="楷体" w:cs="楷体"/>
          <w:sz w:val="36"/>
        </w:rPr>
        <w:t xml:space="preserve">实验内容 </w:t>
      </w:r>
    </w:p>
    <w:p w14:paraId="2991695E" w14:textId="77777777" w:rsidR="00B430AA" w:rsidRDefault="00000000">
      <w:pPr>
        <w:spacing w:after="43" w:line="249" w:lineRule="auto"/>
        <w:ind w:left="420" w:right="596" w:hanging="10"/>
        <w:jc w:val="both"/>
      </w:pPr>
      <w:r>
        <w:rPr>
          <w:rFonts w:ascii="楷体" w:eastAsia="楷体" w:hAnsi="楷体" w:cs="楷体"/>
          <w:sz w:val="36"/>
        </w:rPr>
        <w:t xml:space="preserve">(1)利用 74LS161 的清零端(Cr)设计一个 12 分频器,当时钟频率为 1Hz 时,用发光二极管显示 74LS161 QA~QD 的输出状态,并填入表 7.6 中。 </w:t>
      </w:r>
    </w:p>
    <w:p w14:paraId="4A83FD3C" w14:textId="77777777" w:rsidR="00B430AA" w:rsidRDefault="00000000">
      <w:pPr>
        <w:spacing w:after="49" w:line="249" w:lineRule="auto"/>
        <w:ind w:left="420" w:right="58" w:hanging="10"/>
      </w:pPr>
      <w:r>
        <w:rPr>
          <w:rFonts w:ascii="楷体" w:eastAsia="楷体" w:hAnsi="楷体" w:cs="楷体"/>
          <w:sz w:val="36"/>
        </w:rPr>
        <w:t xml:space="preserve">(2)利用 74LS161 的置数端(LD)设计一个 12 分频器。当时钟频率为 1Hz 时,用发光二极管显示 74LS161 QA~QD 的输出状态,并填入表 7.6 中。当时钟频率为 10kHz时,观察 OC 与 CP 的指示灯亮、暗情况。 </w:t>
      </w:r>
    </w:p>
    <w:p w14:paraId="4496C894" w14:textId="290E98F8" w:rsidR="00B430AA" w:rsidRDefault="00000000">
      <w:pPr>
        <w:spacing w:after="43" w:line="249" w:lineRule="auto"/>
        <w:ind w:left="420" w:right="509" w:hanging="10"/>
        <w:jc w:val="both"/>
      </w:pPr>
      <w:r>
        <w:rPr>
          <w:rFonts w:ascii="楷体" w:eastAsia="楷体" w:hAnsi="楷体" w:cs="楷体"/>
          <w:sz w:val="36"/>
        </w:rPr>
        <w:t>(3)用两片 74LS161 和 74LS04 设计 33 分频器,输</w:t>
      </w:r>
      <w:r w:rsidR="00DF5777">
        <w:rPr>
          <w:rFonts w:ascii="楷体" w:eastAsia="楷体" w:hAnsi="楷体" w:cs="楷体" w:hint="eastAsia"/>
          <w:sz w:val="36"/>
        </w:rPr>
        <w:t>入</w:t>
      </w:r>
      <w:r>
        <w:rPr>
          <w:rFonts w:ascii="楷体" w:eastAsia="楷体" w:hAnsi="楷体" w:cs="楷体"/>
          <w:sz w:val="36"/>
        </w:rPr>
        <w:t xml:space="preserve">时钟频率为 10kHz 时,观察 CP脉冲、OC1 和 OC2 的指示灯亮、暗情况。 </w:t>
      </w:r>
    </w:p>
    <w:p w14:paraId="0A757AB9" w14:textId="77777777" w:rsidR="00E8778E" w:rsidRDefault="00000000">
      <w:pPr>
        <w:spacing w:after="79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lastRenderedPageBreak/>
        <w:t xml:space="preserve">(4)当分频器为 22 分频器时,把#2 74LS161 的 P 和 T 对调,观察并记录 CP 脉冲、OC1 和 OC2 的指示灯亮、暗情况。 </w:t>
      </w:r>
      <w:r>
        <w:rPr>
          <w:noProof/>
        </w:rPr>
        <w:drawing>
          <wp:inline distT="0" distB="0" distL="0" distR="0" wp14:anchorId="450C48B8" wp14:editId="034E8F11">
            <wp:extent cx="5730241" cy="383413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1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</w:p>
    <w:p w14:paraId="6799B12D" w14:textId="532D4323" w:rsidR="00B430AA" w:rsidRDefault="00000000">
      <w:pPr>
        <w:spacing w:after="79" w:line="249" w:lineRule="auto"/>
        <w:ind w:left="420" w:right="58" w:hanging="10"/>
      </w:pPr>
      <w:r>
        <w:rPr>
          <w:rFonts w:ascii="黑体" w:eastAsia="黑体" w:hAnsi="黑体" w:cs="黑体"/>
          <w:sz w:val="28"/>
        </w:rPr>
        <w:t>四、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楷体" w:eastAsia="楷体" w:hAnsi="楷体" w:cs="楷体"/>
          <w:sz w:val="36"/>
        </w:rPr>
        <w:t xml:space="preserve">实验原理 </w:t>
      </w:r>
    </w:p>
    <w:p w14:paraId="0E2EFC45" w14:textId="77777777" w:rsidR="00B430AA" w:rsidRDefault="00000000">
      <w:pPr>
        <w:spacing w:after="0"/>
        <w:ind w:left="425"/>
      </w:pPr>
      <w:r>
        <w:rPr>
          <w:rFonts w:ascii="楷体" w:eastAsia="楷体" w:hAnsi="楷体" w:cs="楷体"/>
          <w:sz w:val="36"/>
        </w:rPr>
        <w:t xml:space="preserve"> </w:t>
      </w:r>
    </w:p>
    <w:p w14:paraId="3B908C47" w14:textId="77777777" w:rsidR="00B430AA" w:rsidRDefault="00000000">
      <w:pPr>
        <w:spacing w:after="0"/>
        <w:ind w:left="424"/>
        <w:jc w:val="both"/>
      </w:pPr>
      <w:r>
        <w:rPr>
          <w:noProof/>
        </w:rPr>
        <w:lastRenderedPageBreak/>
        <w:drawing>
          <wp:inline distT="0" distB="0" distL="0" distR="0" wp14:anchorId="77D338F1" wp14:editId="7D3C777A">
            <wp:extent cx="5757545" cy="637159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</w:p>
    <w:p w14:paraId="336255E3" w14:textId="77777777" w:rsidR="00B430AA" w:rsidRDefault="00000000">
      <w:pPr>
        <w:spacing w:after="0"/>
        <w:ind w:left="424"/>
        <w:jc w:val="both"/>
      </w:pPr>
      <w:r>
        <w:rPr>
          <w:noProof/>
        </w:rPr>
        <w:lastRenderedPageBreak/>
        <w:drawing>
          <wp:inline distT="0" distB="0" distL="0" distR="0" wp14:anchorId="13C072E4" wp14:editId="59045A23">
            <wp:extent cx="4058285" cy="619633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</w:p>
    <w:p w14:paraId="5E85B3FD" w14:textId="77777777" w:rsidR="00B430AA" w:rsidRDefault="00000000">
      <w:pPr>
        <w:spacing w:after="0"/>
        <w:ind w:left="424"/>
        <w:jc w:val="both"/>
      </w:pPr>
      <w:r>
        <w:rPr>
          <w:noProof/>
        </w:rPr>
        <w:lastRenderedPageBreak/>
        <w:drawing>
          <wp:inline distT="0" distB="0" distL="0" distR="0" wp14:anchorId="1702CB3B" wp14:editId="613B5A18">
            <wp:extent cx="5311140" cy="6748145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</w:p>
    <w:p w14:paraId="58D8DBC0" w14:textId="77777777" w:rsidR="0029204D" w:rsidRDefault="00000000">
      <w:pPr>
        <w:spacing w:after="96" w:line="225" w:lineRule="auto"/>
        <w:ind w:left="-5" w:right="1078" w:hanging="10"/>
        <w:jc w:val="right"/>
        <w:rPr>
          <w:rFonts w:ascii="楷体" w:eastAsia="楷体" w:hAnsi="楷体" w:cs="楷体"/>
          <w:sz w:val="36"/>
        </w:rPr>
      </w:pPr>
      <w:r>
        <w:rPr>
          <w:noProof/>
        </w:rPr>
        <w:lastRenderedPageBreak/>
        <w:drawing>
          <wp:inline distT="0" distB="0" distL="0" distR="0" wp14:anchorId="3CFC2562" wp14:editId="3032F233">
            <wp:extent cx="5467985" cy="5876290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  <w:r w:rsidR="0029204D">
        <w:rPr>
          <w:rFonts w:ascii="楷体" w:eastAsia="楷体" w:hAnsi="楷体" w:cs="楷体"/>
          <w:sz w:val="36"/>
        </w:rPr>
        <w:t xml:space="preserve">    </w:t>
      </w:r>
    </w:p>
    <w:p w14:paraId="4A56D889" w14:textId="45AE91FF" w:rsidR="00B430AA" w:rsidRPr="0029204D" w:rsidRDefault="00000000" w:rsidP="0029204D">
      <w:pPr>
        <w:spacing w:after="96" w:line="225" w:lineRule="auto"/>
        <w:ind w:left="-5" w:right="2198" w:hanging="10"/>
        <w:rPr>
          <w:rFonts w:ascii="黑体" w:eastAsia="黑体" w:hAnsi="黑体" w:cs="黑体"/>
          <w:sz w:val="28"/>
        </w:rPr>
      </w:pPr>
      <w:r>
        <w:rPr>
          <w:rFonts w:ascii="黑体" w:eastAsia="黑体" w:hAnsi="黑体" w:cs="黑体"/>
          <w:sz w:val="28"/>
        </w:rPr>
        <w:t>五、</w:t>
      </w:r>
      <w:r>
        <w:rPr>
          <w:rFonts w:ascii="楷体" w:eastAsia="楷体" w:hAnsi="楷体" w:cs="楷体"/>
          <w:sz w:val="36"/>
        </w:rPr>
        <w:t xml:space="preserve">实验过程 </w:t>
      </w:r>
    </w:p>
    <w:p w14:paraId="00BDE1A1" w14:textId="06F35C4B" w:rsidR="00B430AA" w:rsidRDefault="00000000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t>（1）</w:t>
      </w:r>
      <w:r w:rsidR="0029204D">
        <w:rPr>
          <w:rFonts w:ascii="楷体" w:eastAsia="楷体" w:hAnsi="楷体" w:cs="楷体" w:hint="eastAsia"/>
          <w:sz w:val="36"/>
        </w:rPr>
        <w:t>将QC与QD接与非门后再接清零端即可</w:t>
      </w:r>
    </w:p>
    <w:p w14:paraId="48AF397D" w14:textId="0CDF589F" w:rsidR="0029204D" w:rsidRDefault="0029204D">
      <w:pPr>
        <w:spacing w:after="49" w:line="249" w:lineRule="auto"/>
        <w:ind w:left="420" w:right="58" w:hanging="10"/>
      </w:pPr>
      <w:r>
        <w:rPr>
          <w:rFonts w:ascii="楷体" w:eastAsia="楷体" w:hAnsi="楷体" w:cs="楷体"/>
          <w:noProof/>
          <w:sz w:val="36"/>
        </w:rPr>
        <w:drawing>
          <wp:inline distT="0" distB="0" distL="0" distR="0" wp14:anchorId="007DC5E4" wp14:editId="2946513F">
            <wp:extent cx="1907852" cy="3571408"/>
            <wp:effectExtent l="6350" t="0" r="3810" b="3810"/>
            <wp:docPr id="346306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17728" cy="358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9982" w14:textId="121AE9F0" w:rsidR="00B430AA" w:rsidRDefault="00000000">
      <w:pPr>
        <w:spacing w:after="0"/>
        <w:jc w:val="right"/>
      </w:pPr>
      <w:r>
        <w:rPr>
          <w:rFonts w:ascii="楷体" w:eastAsia="楷体" w:hAnsi="楷体" w:cs="楷体"/>
          <w:sz w:val="36"/>
        </w:rPr>
        <w:t xml:space="preserve"> </w:t>
      </w:r>
    </w:p>
    <w:p w14:paraId="69409A47" w14:textId="77777777" w:rsidR="0029204D" w:rsidRDefault="00000000">
      <w:pPr>
        <w:spacing w:after="15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lastRenderedPageBreak/>
        <w:t>（2）</w:t>
      </w:r>
      <w:r w:rsidR="0029204D">
        <w:rPr>
          <w:rFonts w:ascii="楷体" w:eastAsia="楷体" w:hAnsi="楷体" w:cs="楷体" w:hint="eastAsia"/>
          <w:sz w:val="36"/>
        </w:rPr>
        <w:t>将进位端接非门，再接</w:t>
      </w:r>
      <w:proofErr w:type="spellStart"/>
      <w:r w:rsidR="0029204D">
        <w:rPr>
          <w:rFonts w:ascii="楷体" w:eastAsia="楷体" w:hAnsi="楷体" w:cs="楷体" w:hint="eastAsia"/>
          <w:sz w:val="36"/>
        </w:rPr>
        <w:t>Ld</w:t>
      </w:r>
      <w:proofErr w:type="spellEnd"/>
      <w:r w:rsidR="0029204D">
        <w:rPr>
          <w:rFonts w:ascii="楷体" w:eastAsia="楷体" w:hAnsi="楷体" w:cs="楷体" w:hint="eastAsia"/>
          <w:sz w:val="36"/>
        </w:rPr>
        <w:t>端</w:t>
      </w:r>
    </w:p>
    <w:p w14:paraId="135ED6AA" w14:textId="03C7A5CE" w:rsidR="00B430AA" w:rsidRDefault="00000000">
      <w:pPr>
        <w:spacing w:after="15" w:line="249" w:lineRule="auto"/>
        <w:ind w:left="420" w:right="58" w:hanging="10"/>
      </w:pPr>
      <w:r>
        <w:rPr>
          <w:rFonts w:ascii="楷体" w:eastAsia="楷体" w:hAnsi="楷体" w:cs="楷体"/>
          <w:sz w:val="36"/>
        </w:rPr>
        <w:t xml:space="preserve"> </w:t>
      </w:r>
      <w:r w:rsidR="0029204D">
        <w:rPr>
          <w:rFonts w:ascii="楷体" w:eastAsia="楷体" w:hAnsi="楷体" w:cs="楷体"/>
          <w:noProof/>
          <w:sz w:val="36"/>
        </w:rPr>
        <w:drawing>
          <wp:inline distT="0" distB="0" distL="0" distR="0" wp14:anchorId="330276F6" wp14:editId="392DB35A">
            <wp:extent cx="2350804" cy="2676193"/>
            <wp:effectExtent l="8890" t="0" r="1270" b="1270"/>
            <wp:docPr id="8660233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87424" cy="271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ECD8" w14:textId="10BCED23" w:rsidR="00B430AA" w:rsidRDefault="00000000">
      <w:pPr>
        <w:spacing w:after="0"/>
        <w:jc w:val="right"/>
      </w:pPr>
      <w:r>
        <w:rPr>
          <w:rFonts w:ascii="楷体" w:eastAsia="楷体" w:hAnsi="楷体" w:cs="楷体"/>
          <w:sz w:val="36"/>
        </w:rPr>
        <w:t xml:space="preserve"> </w:t>
      </w:r>
    </w:p>
    <w:p w14:paraId="0653FBB1" w14:textId="789ADE2B" w:rsidR="00B430AA" w:rsidRDefault="00000000">
      <w:pPr>
        <w:spacing w:after="15" w:line="249" w:lineRule="auto"/>
        <w:ind w:left="420" w:right="58" w:hanging="10"/>
      </w:pPr>
      <w:r>
        <w:rPr>
          <w:rFonts w:ascii="楷体" w:eastAsia="楷体" w:hAnsi="楷体" w:cs="楷体"/>
          <w:sz w:val="36"/>
        </w:rPr>
        <w:t>（3）</w:t>
      </w:r>
      <w:r w:rsidR="0029204D">
        <w:rPr>
          <w:rFonts w:ascii="楷体" w:eastAsia="楷体" w:hAnsi="楷体" w:cs="楷体" w:hint="eastAsia"/>
          <w:sz w:val="36"/>
        </w:rPr>
        <w:t>3</w:t>
      </w:r>
      <w:r w:rsidR="0029204D">
        <w:rPr>
          <w:rFonts w:ascii="楷体" w:eastAsia="楷体" w:hAnsi="楷体" w:cs="楷体"/>
          <w:sz w:val="36"/>
        </w:rPr>
        <w:t>3</w:t>
      </w:r>
      <w:r w:rsidR="0029204D">
        <w:rPr>
          <w:rFonts w:ascii="楷体" w:eastAsia="楷体" w:hAnsi="楷体" w:cs="楷体" w:hint="eastAsia"/>
          <w:sz w:val="36"/>
        </w:rPr>
        <w:t>分频器</w:t>
      </w:r>
    </w:p>
    <w:p w14:paraId="5EEB6F98" w14:textId="2F1D0EC8" w:rsidR="00B430AA" w:rsidRDefault="006E78FB">
      <w:pPr>
        <w:spacing w:after="117"/>
        <w:ind w:left="424"/>
      </w:pPr>
      <w:r>
        <w:rPr>
          <w:noProof/>
        </w:rPr>
        <w:drawing>
          <wp:inline distT="0" distB="0" distL="0" distR="0" wp14:anchorId="70DFEAA1" wp14:editId="71FA00F7">
            <wp:extent cx="1480631" cy="2976348"/>
            <wp:effectExtent l="0" t="5080" r="635" b="635"/>
            <wp:docPr id="1295428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88295" cy="29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17D3" w14:textId="26F41B6E" w:rsidR="0029204D" w:rsidRDefault="00000000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t>（4）</w:t>
      </w:r>
      <w:r w:rsidR="0029204D">
        <w:rPr>
          <w:rFonts w:ascii="楷体" w:eastAsia="楷体" w:hAnsi="楷体" w:cs="楷体" w:hint="eastAsia"/>
          <w:sz w:val="36"/>
        </w:rPr>
        <w:t>2</w:t>
      </w:r>
      <w:r w:rsidR="0029204D">
        <w:rPr>
          <w:rFonts w:ascii="楷体" w:eastAsia="楷体" w:hAnsi="楷体" w:cs="楷体"/>
          <w:sz w:val="36"/>
        </w:rPr>
        <w:t>2</w:t>
      </w:r>
      <w:r w:rsidR="0029204D">
        <w:rPr>
          <w:rFonts w:ascii="楷体" w:eastAsia="楷体" w:hAnsi="楷体" w:cs="楷体" w:hint="eastAsia"/>
          <w:sz w:val="36"/>
        </w:rPr>
        <w:t>分频器</w:t>
      </w:r>
    </w:p>
    <w:p w14:paraId="09250033" w14:textId="31C21394" w:rsidR="00B430AA" w:rsidRDefault="00000000">
      <w:pPr>
        <w:spacing w:after="49" w:line="249" w:lineRule="auto"/>
        <w:ind w:left="420" w:right="58" w:hanging="10"/>
      </w:pPr>
      <w:r>
        <w:rPr>
          <w:rFonts w:ascii="楷体" w:eastAsia="楷体" w:hAnsi="楷体" w:cs="楷体"/>
          <w:sz w:val="36"/>
        </w:rPr>
        <w:t xml:space="preserve"> </w:t>
      </w:r>
      <w:r w:rsidR="006E78FB">
        <w:rPr>
          <w:rFonts w:ascii="楷体" w:eastAsia="楷体" w:hAnsi="楷体" w:cs="楷体"/>
          <w:noProof/>
          <w:sz w:val="36"/>
        </w:rPr>
        <w:drawing>
          <wp:inline distT="0" distB="0" distL="0" distR="0" wp14:anchorId="233EF5C2" wp14:editId="1AB37772">
            <wp:extent cx="1887228" cy="3450756"/>
            <wp:effectExtent l="0" t="635" r="0" b="0"/>
            <wp:docPr id="3666141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65135" cy="359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602B" w14:textId="497C91D4" w:rsidR="00B430AA" w:rsidRDefault="00000000">
      <w:pPr>
        <w:spacing w:after="0"/>
        <w:ind w:right="442"/>
        <w:jc w:val="right"/>
      </w:pPr>
      <w:r>
        <w:rPr>
          <w:rFonts w:ascii="楷体" w:eastAsia="楷体" w:hAnsi="楷体" w:cs="楷体"/>
          <w:sz w:val="36"/>
        </w:rPr>
        <w:t xml:space="preserve"> </w:t>
      </w:r>
    </w:p>
    <w:p w14:paraId="76C741F0" w14:textId="77777777" w:rsidR="00B430AA" w:rsidRDefault="00000000">
      <w:pPr>
        <w:spacing w:after="49" w:line="249" w:lineRule="auto"/>
        <w:ind w:left="10" w:right="58" w:hanging="10"/>
      </w:pPr>
      <w:r>
        <w:rPr>
          <w:rFonts w:ascii="黑体" w:eastAsia="黑体" w:hAnsi="黑体" w:cs="黑体"/>
          <w:sz w:val="28"/>
        </w:rPr>
        <w:t>六、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楷体" w:eastAsia="楷体" w:hAnsi="楷体" w:cs="楷体"/>
          <w:sz w:val="36"/>
        </w:rPr>
        <w:t xml:space="preserve">实验结果及分析 </w:t>
      </w:r>
    </w:p>
    <w:p w14:paraId="6CB85CF4" w14:textId="77777777" w:rsidR="0029204D" w:rsidRDefault="00000000">
      <w:pPr>
        <w:spacing w:after="15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t>（1）</w:t>
      </w:r>
    </w:p>
    <w:p w14:paraId="553978D1" w14:textId="14C53614" w:rsidR="00B430AA" w:rsidRDefault="0029204D">
      <w:pPr>
        <w:spacing w:after="15" w:line="249" w:lineRule="auto"/>
        <w:ind w:left="420" w:right="58" w:hanging="10"/>
      </w:pPr>
      <w:r>
        <w:rPr>
          <w:rFonts w:ascii="楷体" w:eastAsia="楷体" w:hAnsi="楷体" w:cs="楷体" w:hint="eastAsia"/>
          <w:noProof/>
          <w:sz w:val="36"/>
        </w:rPr>
        <w:lastRenderedPageBreak/>
        <w:drawing>
          <wp:inline distT="0" distB="0" distL="0" distR="0" wp14:anchorId="6CCDCD7F" wp14:editId="5921F9F9">
            <wp:extent cx="3155315" cy="2366486"/>
            <wp:effectExtent l="0" t="0" r="6985" b="0"/>
            <wp:docPr id="11422268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973" cy="23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</w:p>
    <w:p w14:paraId="18DCC1AB" w14:textId="64F58B48" w:rsidR="00B430AA" w:rsidRDefault="00000000">
      <w:pPr>
        <w:spacing w:after="0"/>
        <w:ind w:right="1664"/>
        <w:jc w:val="right"/>
      </w:pPr>
      <w:r>
        <w:rPr>
          <w:rFonts w:ascii="楷体" w:eastAsia="楷体" w:hAnsi="楷体" w:cs="楷体"/>
          <w:sz w:val="36"/>
        </w:rPr>
        <w:t xml:space="preserve"> </w:t>
      </w:r>
    </w:p>
    <w:p w14:paraId="67FE8B7E" w14:textId="77777777" w:rsidR="00B430AA" w:rsidRDefault="00000000">
      <w:pPr>
        <w:spacing w:after="15" w:line="249" w:lineRule="auto"/>
        <w:ind w:left="420" w:hanging="10"/>
        <w:jc w:val="both"/>
      </w:pPr>
      <w:r>
        <w:rPr>
          <w:rFonts w:ascii="楷体" w:eastAsia="楷体" w:hAnsi="楷体" w:cs="楷体"/>
          <w:sz w:val="36"/>
        </w:rPr>
        <w:t>QDQCQBQA按照0000，0001，0010，0011，0100，0101，0110，</w:t>
      </w:r>
    </w:p>
    <w:p w14:paraId="2B3A60D4" w14:textId="11468486" w:rsidR="00B430AA" w:rsidRDefault="00000000">
      <w:pPr>
        <w:spacing w:after="15" w:line="249" w:lineRule="auto"/>
        <w:ind w:left="420" w:hanging="10"/>
        <w:jc w:val="both"/>
      </w:pPr>
      <w:r>
        <w:rPr>
          <w:rFonts w:ascii="楷体" w:eastAsia="楷体" w:hAnsi="楷体" w:cs="楷体"/>
          <w:sz w:val="36"/>
        </w:rPr>
        <w:t>0111，1000，1001，101</w:t>
      </w:r>
      <w:r w:rsidR="00A747DC">
        <w:rPr>
          <w:rFonts w:ascii="楷体" w:eastAsia="楷体" w:hAnsi="楷体" w:cs="楷体"/>
          <w:sz w:val="36"/>
        </w:rPr>
        <w:t>0</w:t>
      </w:r>
      <w:r>
        <w:rPr>
          <w:rFonts w:ascii="楷体" w:eastAsia="楷体" w:hAnsi="楷体" w:cs="楷体"/>
          <w:sz w:val="36"/>
        </w:rPr>
        <w:t>，1</w:t>
      </w:r>
      <w:r w:rsidR="00A747DC">
        <w:rPr>
          <w:rFonts w:ascii="楷体" w:eastAsia="楷体" w:hAnsi="楷体" w:cs="楷体"/>
          <w:sz w:val="36"/>
        </w:rPr>
        <w:t>011</w:t>
      </w:r>
      <w:r>
        <w:rPr>
          <w:rFonts w:ascii="楷体" w:eastAsia="楷体" w:hAnsi="楷体" w:cs="楷体"/>
          <w:sz w:val="36"/>
        </w:rPr>
        <w:t xml:space="preserve">的顺序循环。 </w:t>
      </w:r>
    </w:p>
    <w:p w14:paraId="08117196" w14:textId="77777777" w:rsidR="0029204D" w:rsidRDefault="00000000">
      <w:pPr>
        <w:spacing w:after="15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t>（2）</w:t>
      </w:r>
    </w:p>
    <w:p w14:paraId="79A168BF" w14:textId="203F45D6" w:rsidR="00B430AA" w:rsidRDefault="0029204D">
      <w:pPr>
        <w:spacing w:after="15" w:line="249" w:lineRule="auto"/>
        <w:ind w:left="420" w:right="58" w:hanging="10"/>
      </w:pPr>
      <w:r>
        <w:rPr>
          <w:rFonts w:ascii="楷体" w:eastAsia="楷体" w:hAnsi="楷体" w:cs="楷体" w:hint="eastAsia"/>
          <w:noProof/>
          <w:sz w:val="36"/>
        </w:rPr>
        <w:drawing>
          <wp:inline distT="0" distB="0" distL="0" distR="0" wp14:anchorId="3666DB04" wp14:editId="45F4BDCB">
            <wp:extent cx="3155315" cy="2366486"/>
            <wp:effectExtent l="0" t="0" r="6985" b="0"/>
            <wp:docPr id="1972674468" name="图片 197267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973" cy="23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</w:p>
    <w:p w14:paraId="403C6F62" w14:textId="221E45AF" w:rsidR="00B430AA" w:rsidRDefault="00000000">
      <w:pPr>
        <w:spacing w:after="0"/>
        <w:ind w:right="1664"/>
        <w:jc w:val="right"/>
      </w:pPr>
      <w:r>
        <w:rPr>
          <w:rFonts w:ascii="楷体" w:eastAsia="楷体" w:hAnsi="楷体" w:cs="楷体"/>
          <w:sz w:val="36"/>
        </w:rPr>
        <w:t xml:space="preserve"> </w:t>
      </w:r>
    </w:p>
    <w:p w14:paraId="6989D026" w14:textId="77777777" w:rsidR="00B430AA" w:rsidRDefault="00000000">
      <w:pPr>
        <w:spacing w:after="57" w:line="240" w:lineRule="auto"/>
        <w:ind w:left="425"/>
      </w:pPr>
      <w:r>
        <w:rPr>
          <w:rFonts w:ascii="楷体" w:eastAsia="楷体" w:hAnsi="楷体" w:cs="楷体"/>
          <w:sz w:val="36"/>
        </w:rPr>
        <w:t>当QA=QB=QC=QD=1时，</w:t>
      </w:r>
      <w:proofErr w:type="spellStart"/>
      <w:r>
        <w:rPr>
          <w:rFonts w:ascii="楷体" w:eastAsia="楷体" w:hAnsi="楷体" w:cs="楷体"/>
          <w:sz w:val="36"/>
        </w:rPr>
        <w:t>Oc</w:t>
      </w:r>
      <w:proofErr w:type="spellEnd"/>
      <w:r>
        <w:rPr>
          <w:rFonts w:ascii="楷体" w:eastAsia="楷体" w:hAnsi="楷体" w:cs="楷体"/>
          <w:sz w:val="36"/>
        </w:rPr>
        <w:t xml:space="preserve">输出1，其余情况输出为0。QDQCQBQA 按0100，0101，0110，0111，1000，1001，1010，1011，1100， 1101，1110，1111的顺序循环。 </w:t>
      </w:r>
    </w:p>
    <w:p w14:paraId="538B4E0E" w14:textId="77777777" w:rsidR="0029204D" w:rsidRDefault="0029204D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</w:p>
    <w:p w14:paraId="492A6D29" w14:textId="77777777" w:rsidR="0029204D" w:rsidRDefault="0029204D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</w:p>
    <w:p w14:paraId="593B8819" w14:textId="77777777" w:rsidR="0029204D" w:rsidRDefault="0029204D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</w:p>
    <w:p w14:paraId="65234A6B" w14:textId="77777777" w:rsidR="0029204D" w:rsidRDefault="0029204D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</w:p>
    <w:p w14:paraId="6C103A33" w14:textId="77777777" w:rsidR="0029204D" w:rsidRDefault="0029204D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</w:p>
    <w:p w14:paraId="670341EE" w14:textId="15EACEE7" w:rsidR="00B430AA" w:rsidRDefault="00000000">
      <w:pPr>
        <w:spacing w:after="49" w:line="249" w:lineRule="auto"/>
        <w:ind w:left="420" w:right="58" w:hanging="10"/>
      </w:pPr>
      <w:r>
        <w:rPr>
          <w:rFonts w:ascii="楷体" w:eastAsia="楷体" w:hAnsi="楷体" w:cs="楷体"/>
          <w:sz w:val="36"/>
        </w:rPr>
        <w:lastRenderedPageBreak/>
        <w:t xml:space="preserve">（3） </w:t>
      </w:r>
    </w:p>
    <w:p w14:paraId="2A2D7A29" w14:textId="77777777" w:rsidR="0029204D" w:rsidRDefault="00000000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t>实验结果记录如下：</w:t>
      </w:r>
    </w:p>
    <w:p w14:paraId="03053888" w14:textId="45F58FBF" w:rsidR="00B430AA" w:rsidRDefault="0029204D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noProof/>
          <w:sz w:val="36"/>
        </w:rPr>
        <w:drawing>
          <wp:inline distT="0" distB="0" distL="0" distR="0" wp14:anchorId="192C734C" wp14:editId="0EED702A">
            <wp:extent cx="2078970" cy="1597418"/>
            <wp:effectExtent l="0" t="6985" r="0" b="0"/>
            <wp:docPr id="1665685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87649" cy="160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/>
          <w:sz w:val="36"/>
        </w:rPr>
        <w:t xml:space="preserve"> </w:t>
      </w:r>
    </w:p>
    <w:p w14:paraId="0DEE1221" w14:textId="36905A5A" w:rsidR="0029204D" w:rsidRDefault="0029204D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 w:hint="eastAsia"/>
          <w:sz w:val="36"/>
        </w:rPr>
        <w:t>第十六个方波和第三十二个方波时OC</w:t>
      </w:r>
      <w:r>
        <w:rPr>
          <w:rFonts w:ascii="楷体" w:eastAsia="楷体" w:hAnsi="楷体" w:cs="楷体"/>
          <w:sz w:val="36"/>
        </w:rPr>
        <w:t>1</w:t>
      </w:r>
      <w:r>
        <w:rPr>
          <w:rFonts w:ascii="楷体" w:eastAsia="楷体" w:hAnsi="楷体" w:cs="楷体" w:hint="eastAsia"/>
          <w:sz w:val="36"/>
        </w:rPr>
        <w:t>为1；</w:t>
      </w:r>
    </w:p>
    <w:p w14:paraId="0CC7CB3D" w14:textId="1B30E025" w:rsidR="0029204D" w:rsidRDefault="0029204D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 w:hint="eastAsia"/>
          <w:sz w:val="36"/>
        </w:rPr>
        <w:t>每三十三个方波OC</w:t>
      </w:r>
      <w:r>
        <w:rPr>
          <w:rFonts w:ascii="楷体" w:eastAsia="楷体" w:hAnsi="楷体" w:cs="楷体"/>
          <w:sz w:val="36"/>
        </w:rPr>
        <w:t>2</w:t>
      </w:r>
      <w:r>
        <w:rPr>
          <w:rFonts w:ascii="楷体" w:eastAsia="楷体" w:hAnsi="楷体" w:cs="楷体" w:hint="eastAsia"/>
          <w:sz w:val="36"/>
        </w:rPr>
        <w:t>输出一个1；</w:t>
      </w:r>
    </w:p>
    <w:p w14:paraId="34239B5F" w14:textId="38CD1BA0" w:rsidR="0029204D" w:rsidRDefault="0029204D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t>（4）</w:t>
      </w:r>
    </w:p>
    <w:p w14:paraId="54EE75C7" w14:textId="77777777" w:rsidR="0029204D" w:rsidRDefault="0029204D" w:rsidP="0029204D">
      <w:pPr>
        <w:spacing w:after="49" w:line="249" w:lineRule="auto"/>
        <w:ind w:left="420" w:right="58" w:hanging="10"/>
        <w:rPr>
          <w:rFonts w:ascii="楷体" w:eastAsia="楷体" w:hAnsi="楷体" w:cs="楷体"/>
          <w:sz w:val="36"/>
        </w:rPr>
      </w:pPr>
      <w:r>
        <w:rPr>
          <w:rFonts w:ascii="楷体" w:eastAsia="楷体" w:hAnsi="楷体" w:cs="楷体"/>
          <w:sz w:val="36"/>
        </w:rPr>
        <w:t>实验结果记录如下：</w:t>
      </w:r>
    </w:p>
    <w:p w14:paraId="6B1A0EA1" w14:textId="6FEF0E81" w:rsidR="0029204D" w:rsidRDefault="0029204D">
      <w:pPr>
        <w:spacing w:after="49" w:line="249" w:lineRule="auto"/>
        <w:ind w:left="420" w:right="58" w:hanging="10"/>
        <w:rPr>
          <w:rFonts w:eastAsiaTheme="minorEastAsia"/>
        </w:rPr>
      </w:pPr>
      <w:r>
        <w:rPr>
          <w:rFonts w:hint="eastAsia"/>
          <w:noProof/>
        </w:rPr>
        <w:drawing>
          <wp:inline distT="0" distB="0" distL="0" distR="0" wp14:anchorId="35231F62" wp14:editId="109067DE">
            <wp:extent cx="2895308" cy="2929089"/>
            <wp:effectExtent l="2223" t="0" r="2857" b="2858"/>
            <wp:docPr id="4712554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98658" cy="293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426D" w14:textId="337FF5D9" w:rsidR="0029204D" w:rsidRPr="0029204D" w:rsidRDefault="0029204D" w:rsidP="0029204D">
      <w:pPr>
        <w:rPr>
          <w:rFonts w:ascii="楷体" w:eastAsia="楷体" w:hAnsi="楷体" w:cs="Times New Roman"/>
          <w:color w:val="auto"/>
          <w:sz w:val="36"/>
          <w:szCs w:val="36"/>
        </w:rPr>
      </w:pPr>
      <w:r w:rsidRPr="0029204D">
        <w:rPr>
          <w:rFonts w:ascii="楷体" w:eastAsia="楷体" w:hAnsi="楷体" w:cs="宋体" w:hint="eastAsia"/>
          <w:bCs/>
          <w:sz w:val="36"/>
          <w:szCs w:val="36"/>
        </w:rPr>
        <w:t>将</w:t>
      </w:r>
      <w:r w:rsidRPr="0029204D">
        <w:rPr>
          <w:rFonts w:ascii="楷体" w:eastAsia="楷体" w:hAnsi="楷体" w:hint="eastAsia"/>
          <w:bCs/>
          <w:sz w:val="36"/>
          <w:szCs w:val="36"/>
        </w:rPr>
        <w:t>P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和</w:t>
      </w:r>
      <w:r w:rsidRPr="0029204D">
        <w:rPr>
          <w:rFonts w:ascii="楷体" w:eastAsia="楷体" w:hAnsi="楷体" w:hint="eastAsia"/>
          <w:bCs/>
          <w:sz w:val="36"/>
          <w:szCs w:val="36"/>
        </w:rPr>
        <w:t>T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对调后，</w:t>
      </w:r>
      <w:r w:rsidRPr="0029204D">
        <w:rPr>
          <w:rFonts w:ascii="楷体" w:eastAsia="楷体" w:hAnsi="楷体" w:hint="eastAsia"/>
          <w:bCs/>
          <w:sz w:val="36"/>
          <w:szCs w:val="36"/>
        </w:rPr>
        <w:t>P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与</w:t>
      </w:r>
      <w:r w:rsidRPr="0029204D">
        <w:rPr>
          <w:rFonts w:ascii="楷体" w:eastAsia="楷体" w:hAnsi="楷体" w:hint="eastAsia"/>
          <w:bCs/>
          <w:sz w:val="36"/>
          <w:szCs w:val="36"/>
        </w:rPr>
        <w:t>Oc</w:t>
      </w:r>
      <w:r w:rsidRPr="0029204D">
        <w:rPr>
          <w:rFonts w:ascii="楷体" w:eastAsia="楷体" w:hAnsi="楷体" w:hint="eastAsia"/>
          <w:bCs/>
          <w:sz w:val="36"/>
          <w:szCs w:val="36"/>
          <w:vertAlign w:val="subscript"/>
        </w:rPr>
        <w:t>1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相连，</w:t>
      </w:r>
      <w:r w:rsidRPr="0029204D">
        <w:rPr>
          <w:rFonts w:ascii="楷体" w:eastAsia="楷体" w:hAnsi="楷体" w:hint="eastAsia"/>
          <w:bCs/>
          <w:sz w:val="36"/>
          <w:szCs w:val="36"/>
        </w:rPr>
        <w:t>T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接电源。由功能表可知，</w:t>
      </w:r>
      <w:r w:rsidRPr="0029204D">
        <w:rPr>
          <w:rFonts w:ascii="楷体" w:eastAsia="楷体" w:hAnsi="楷体" w:hint="eastAsia"/>
          <w:bCs/>
          <w:sz w:val="36"/>
          <w:szCs w:val="36"/>
        </w:rPr>
        <w:t>P = 0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时保持（包括</w:t>
      </w:r>
      <w:r w:rsidRPr="0029204D">
        <w:rPr>
          <w:rFonts w:ascii="楷体" w:eastAsia="楷体" w:hAnsi="楷体" w:hint="eastAsia"/>
          <w:bCs/>
          <w:sz w:val="36"/>
          <w:szCs w:val="36"/>
        </w:rPr>
        <w:t>O</w:t>
      </w:r>
      <w:r>
        <w:rPr>
          <w:rFonts w:ascii="楷体" w:eastAsia="楷体" w:hAnsi="楷体" w:hint="eastAsia"/>
          <w:bCs/>
          <w:sz w:val="36"/>
          <w:szCs w:val="36"/>
        </w:rPr>
        <w:t>C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），当</w:t>
      </w:r>
      <w:r w:rsidRPr="0029204D">
        <w:rPr>
          <w:rFonts w:ascii="楷体" w:eastAsia="楷体" w:hAnsi="楷体" w:hint="eastAsia"/>
          <w:bCs/>
          <w:sz w:val="36"/>
          <w:szCs w:val="36"/>
        </w:rPr>
        <w:t>T = 0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时保持（</w:t>
      </w:r>
      <w:r w:rsidRPr="0029204D">
        <w:rPr>
          <w:rFonts w:ascii="楷体" w:eastAsia="楷体" w:hAnsi="楷体" w:hint="eastAsia"/>
          <w:bCs/>
          <w:sz w:val="36"/>
          <w:szCs w:val="36"/>
        </w:rPr>
        <w:t>O</w:t>
      </w:r>
      <w:r>
        <w:rPr>
          <w:rFonts w:ascii="楷体" w:eastAsia="楷体" w:hAnsi="楷体" w:hint="eastAsia"/>
          <w:bCs/>
          <w:sz w:val="36"/>
          <w:szCs w:val="36"/>
        </w:rPr>
        <w:t>C</w:t>
      </w:r>
      <w:r w:rsidRPr="0029204D">
        <w:rPr>
          <w:rFonts w:ascii="楷体" w:eastAsia="楷体" w:hAnsi="楷体" w:hint="eastAsia"/>
          <w:bCs/>
          <w:sz w:val="36"/>
          <w:szCs w:val="36"/>
        </w:rPr>
        <w:t xml:space="preserve"> = 0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）。因此，在</w:t>
      </w:r>
      <w:r w:rsidRPr="0029204D">
        <w:rPr>
          <w:rFonts w:ascii="楷体" w:eastAsia="楷体" w:hAnsi="楷体" w:hint="eastAsia"/>
          <w:bCs/>
          <w:sz w:val="36"/>
          <w:szCs w:val="36"/>
        </w:rPr>
        <w:t>O</w:t>
      </w:r>
      <w:r>
        <w:rPr>
          <w:rFonts w:ascii="楷体" w:eastAsia="楷体" w:hAnsi="楷体" w:hint="eastAsia"/>
          <w:bCs/>
          <w:sz w:val="36"/>
          <w:szCs w:val="36"/>
        </w:rPr>
        <w:t>C</w:t>
      </w:r>
      <w:r>
        <w:rPr>
          <w:rFonts w:ascii="楷体" w:eastAsia="楷体" w:hAnsi="楷体"/>
          <w:bCs/>
          <w:sz w:val="36"/>
          <w:szCs w:val="36"/>
        </w:rPr>
        <w:t>1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第一次变为</w:t>
      </w:r>
      <w:r w:rsidRPr="0029204D">
        <w:rPr>
          <w:rFonts w:ascii="楷体" w:eastAsia="楷体" w:hAnsi="楷体" w:hint="eastAsia"/>
          <w:bCs/>
          <w:sz w:val="36"/>
          <w:szCs w:val="36"/>
        </w:rPr>
        <w:t>1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之后，</w:t>
      </w:r>
      <w:r>
        <w:rPr>
          <w:rFonts w:ascii="楷体" w:eastAsia="楷体" w:hAnsi="楷体" w:cs="宋体" w:hint="eastAsia"/>
          <w:bCs/>
          <w:sz w:val="36"/>
          <w:szCs w:val="36"/>
        </w:rPr>
        <w:t>OC</w:t>
      </w:r>
      <w:r>
        <w:rPr>
          <w:rFonts w:ascii="楷体" w:eastAsia="楷体" w:hAnsi="楷体" w:cs="宋体"/>
          <w:bCs/>
          <w:sz w:val="36"/>
          <w:szCs w:val="36"/>
        </w:rPr>
        <w:t>2</w:t>
      </w:r>
      <w:r>
        <w:rPr>
          <w:rFonts w:ascii="楷体" w:eastAsia="楷体" w:hAnsi="楷体" w:cs="宋体" w:hint="eastAsia"/>
          <w:bCs/>
          <w:sz w:val="36"/>
          <w:szCs w:val="36"/>
        </w:rPr>
        <w:t>也将变为1，之后两片芯片都将变回预置数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，</w:t>
      </w:r>
      <w:r>
        <w:rPr>
          <w:rFonts w:ascii="楷体" w:eastAsia="楷体" w:hAnsi="楷体" w:cs="宋体" w:hint="eastAsia"/>
          <w:bCs/>
          <w:sz w:val="36"/>
          <w:szCs w:val="36"/>
        </w:rPr>
        <w:t>开始新的循环（每六次输出一个1）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，原电路不再是</w:t>
      </w:r>
      <w:r w:rsidRPr="0029204D">
        <w:rPr>
          <w:rFonts w:ascii="楷体" w:eastAsia="楷体" w:hAnsi="楷体" w:hint="eastAsia"/>
          <w:bCs/>
          <w:sz w:val="36"/>
          <w:szCs w:val="36"/>
        </w:rPr>
        <w:t>22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分频器。</w:t>
      </w:r>
    </w:p>
    <w:p w14:paraId="7A56708D" w14:textId="4F0746DF" w:rsidR="00B430AA" w:rsidRDefault="00000000" w:rsidP="0029204D">
      <w:pPr>
        <w:spacing w:after="96" w:line="225" w:lineRule="auto"/>
        <w:ind w:right="1107"/>
      </w:pPr>
      <w:r>
        <w:rPr>
          <w:rFonts w:ascii="黑体" w:eastAsia="黑体" w:hAnsi="黑体" w:cs="黑体"/>
          <w:sz w:val="28"/>
        </w:rPr>
        <w:lastRenderedPageBreak/>
        <w:t>七、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楷体" w:eastAsia="楷体" w:hAnsi="楷体" w:cs="楷体"/>
          <w:sz w:val="36"/>
        </w:rPr>
        <w:t xml:space="preserve">实验收获/心得体会 </w:t>
      </w:r>
    </w:p>
    <w:p w14:paraId="3A24CD06" w14:textId="7CB965CB" w:rsidR="0029204D" w:rsidRPr="0029204D" w:rsidRDefault="0029204D" w:rsidP="0029204D">
      <w:pPr>
        <w:rPr>
          <w:rFonts w:ascii="楷体" w:eastAsia="楷体" w:hAnsi="楷体" w:cs="Times New Roman"/>
          <w:bCs/>
          <w:color w:val="auto"/>
          <w:sz w:val="36"/>
          <w:szCs w:val="36"/>
        </w:rPr>
      </w:pPr>
      <w:r>
        <w:rPr>
          <w:rFonts w:ascii="楷体" w:eastAsia="楷体" w:hAnsi="楷体" w:cs="宋体" w:hint="eastAsia"/>
          <w:bCs/>
          <w:sz w:val="36"/>
          <w:szCs w:val="36"/>
        </w:rPr>
        <w:t>1</w:t>
      </w:r>
      <w:r>
        <w:rPr>
          <w:rFonts w:ascii="楷体" w:eastAsia="楷体" w:hAnsi="楷体" w:cs="宋体"/>
          <w:bCs/>
          <w:sz w:val="36"/>
          <w:szCs w:val="36"/>
        </w:rPr>
        <w:t>.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通过本次实验，进一步掌握了</w:t>
      </w:r>
      <w:proofErr w:type="gramStart"/>
      <w:r w:rsidRPr="0029204D">
        <w:rPr>
          <w:rFonts w:ascii="楷体" w:eastAsia="楷体" w:hAnsi="楷体" w:cs="宋体" w:hint="eastAsia"/>
          <w:bCs/>
          <w:sz w:val="36"/>
          <w:szCs w:val="36"/>
        </w:rPr>
        <w:t>任意进</w:t>
      </w:r>
      <w:proofErr w:type="gramEnd"/>
      <w:r w:rsidRPr="0029204D">
        <w:rPr>
          <w:rFonts w:ascii="楷体" w:eastAsia="楷体" w:hAnsi="楷体" w:cs="宋体" w:hint="eastAsia"/>
          <w:bCs/>
          <w:sz w:val="36"/>
          <w:szCs w:val="36"/>
        </w:rPr>
        <w:t>制分频器的设计方法，其中有置数法和清零法，掌握了同步计数器</w:t>
      </w:r>
      <w:r w:rsidRPr="0029204D">
        <w:rPr>
          <w:rFonts w:ascii="楷体" w:eastAsia="楷体" w:hAnsi="楷体" w:hint="eastAsia"/>
          <w:bCs/>
          <w:sz w:val="36"/>
          <w:szCs w:val="36"/>
        </w:rPr>
        <w:t xml:space="preserve"> 74LS161 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多级级联的方法，并研究了不同连接方式对分频数的影响</w:t>
      </w:r>
      <w:r>
        <w:rPr>
          <w:rFonts w:ascii="楷体" w:eastAsia="楷体" w:hAnsi="楷体" w:cs="宋体" w:hint="eastAsia"/>
          <w:bCs/>
          <w:sz w:val="36"/>
          <w:szCs w:val="36"/>
        </w:rPr>
        <w:t>；</w:t>
      </w:r>
    </w:p>
    <w:p w14:paraId="30DA2B3C" w14:textId="143C9C0E" w:rsidR="0029204D" w:rsidRPr="0029204D" w:rsidRDefault="0029204D" w:rsidP="0029204D">
      <w:pPr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cs="宋体" w:hint="eastAsia"/>
          <w:bCs/>
          <w:sz w:val="36"/>
          <w:szCs w:val="36"/>
        </w:rPr>
        <w:t>2</w:t>
      </w:r>
      <w:r>
        <w:rPr>
          <w:rFonts w:ascii="楷体" w:eastAsia="楷体" w:hAnsi="楷体" w:cs="宋体"/>
          <w:bCs/>
          <w:sz w:val="36"/>
          <w:szCs w:val="36"/>
        </w:rPr>
        <w:t>.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该实验中，有多个接口需要接地或者接电源，需要仔细，以免忘记，导致无法得到预期结果。在第四个实验中，要对</w:t>
      </w:r>
      <w:r w:rsidRPr="0029204D">
        <w:rPr>
          <w:rFonts w:ascii="楷体" w:eastAsia="楷体" w:hAnsi="楷体" w:hint="eastAsia"/>
          <w:bCs/>
          <w:sz w:val="36"/>
          <w:szCs w:val="36"/>
        </w:rPr>
        <w:t>P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和</w:t>
      </w:r>
      <w:r w:rsidRPr="0029204D">
        <w:rPr>
          <w:rFonts w:ascii="楷体" w:eastAsia="楷体" w:hAnsi="楷体" w:hint="eastAsia"/>
          <w:bCs/>
          <w:sz w:val="36"/>
          <w:szCs w:val="36"/>
        </w:rPr>
        <w:t>T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对调后的实验结果进行分析，这需要对</w:t>
      </w:r>
      <w:r w:rsidRPr="0029204D">
        <w:rPr>
          <w:rFonts w:ascii="楷体" w:eastAsia="楷体" w:hAnsi="楷体" w:hint="eastAsia"/>
          <w:bCs/>
          <w:sz w:val="36"/>
          <w:szCs w:val="36"/>
        </w:rPr>
        <w:t>74LS161</w:t>
      </w:r>
      <w:r w:rsidRPr="0029204D">
        <w:rPr>
          <w:rFonts w:ascii="楷体" w:eastAsia="楷体" w:hAnsi="楷体" w:cs="宋体" w:hint="eastAsia"/>
          <w:bCs/>
          <w:sz w:val="36"/>
          <w:szCs w:val="36"/>
        </w:rPr>
        <w:t>功能足够理解，因此在预习时要进行一定思考。</w:t>
      </w:r>
    </w:p>
    <w:p w14:paraId="6128C570" w14:textId="77B6C808" w:rsidR="00B430AA" w:rsidRDefault="00000000">
      <w:pPr>
        <w:spacing w:after="49" w:line="249" w:lineRule="auto"/>
        <w:ind w:left="10" w:right="58" w:hanging="10"/>
      </w:pPr>
      <w:r>
        <w:rPr>
          <w:rFonts w:ascii="楷体" w:eastAsia="楷体" w:hAnsi="楷体" w:cs="楷体"/>
          <w:sz w:val="36"/>
        </w:rPr>
        <w:t xml:space="preserve"> </w:t>
      </w:r>
    </w:p>
    <w:p w14:paraId="742B3FF6" w14:textId="77777777" w:rsidR="00B430AA" w:rsidRDefault="00000000">
      <w:pPr>
        <w:spacing w:after="22"/>
      </w:pPr>
      <w:r>
        <w:rPr>
          <w:rFonts w:ascii="楷体" w:eastAsia="楷体" w:hAnsi="楷体" w:cs="楷体"/>
          <w:sz w:val="36"/>
        </w:rPr>
        <w:t xml:space="preserve"> </w:t>
      </w:r>
    </w:p>
    <w:p w14:paraId="3A41BE3F" w14:textId="77777777" w:rsidR="00B430AA" w:rsidRDefault="00000000">
      <w:pPr>
        <w:spacing w:after="20"/>
      </w:pPr>
      <w:r>
        <w:rPr>
          <w:rFonts w:ascii="楷体" w:eastAsia="楷体" w:hAnsi="楷体" w:cs="楷体"/>
          <w:sz w:val="36"/>
        </w:rPr>
        <w:t xml:space="preserve"> </w:t>
      </w:r>
    </w:p>
    <w:p w14:paraId="072C56B9" w14:textId="77777777" w:rsidR="00B430AA" w:rsidRDefault="00000000">
      <w:pPr>
        <w:spacing w:after="22"/>
      </w:pPr>
      <w:r>
        <w:rPr>
          <w:rFonts w:ascii="楷体" w:eastAsia="楷体" w:hAnsi="楷体" w:cs="楷体"/>
          <w:sz w:val="36"/>
        </w:rPr>
        <w:t xml:space="preserve"> </w:t>
      </w:r>
    </w:p>
    <w:p w14:paraId="4B07B6E5" w14:textId="77777777" w:rsidR="00B430AA" w:rsidRDefault="00000000">
      <w:pPr>
        <w:spacing w:after="20"/>
      </w:pPr>
      <w:r>
        <w:rPr>
          <w:rFonts w:ascii="楷体" w:eastAsia="楷体" w:hAnsi="楷体" w:cs="楷体"/>
          <w:sz w:val="36"/>
        </w:rPr>
        <w:t xml:space="preserve"> </w:t>
      </w:r>
    </w:p>
    <w:p w14:paraId="0200582C" w14:textId="77777777" w:rsidR="00B430AA" w:rsidRDefault="00000000">
      <w:pPr>
        <w:spacing w:after="0"/>
      </w:pPr>
      <w:r>
        <w:rPr>
          <w:rFonts w:ascii="楷体" w:eastAsia="楷体" w:hAnsi="楷体" w:cs="楷体"/>
          <w:sz w:val="36"/>
        </w:rPr>
        <w:t xml:space="preserve"> </w:t>
      </w:r>
    </w:p>
    <w:sectPr w:rsidR="00B430A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41"/>
      <w:pgMar w:top="1440" w:right="192" w:bottom="1584" w:left="1419" w:header="74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0D081" w14:textId="77777777" w:rsidR="007F33EA" w:rsidRDefault="007F33EA">
      <w:pPr>
        <w:spacing w:after="0" w:line="240" w:lineRule="auto"/>
      </w:pPr>
      <w:r>
        <w:separator/>
      </w:r>
    </w:p>
  </w:endnote>
  <w:endnote w:type="continuationSeparator" w:id="0">
    <w:p w14:paraId="5CFADEB8" w14:textId="77777777" w:rsidR="007F33EA" w:rsidRDefault="007F3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27E26" w14:textId="77777777" w:rsidR="00B430AA" w:rsidRDefault="00B430A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86138" w14:textId="77777777" w:rsidR="00B430AA" w:rsidRDefault="00000000">
    <w:pPr>
      <w:spacing w:after="0"/>
      <w:ind w:right="596"/>
      <w:jc w:val="center"/>
    </w:pPr>
    <w:r>
      <w:rPr>
        <w:rFonts w:ascii="宋体" w:eastAsia="宋体" w:hAnsi="宋体" w:cs="宋体"/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共</w:t>
    </w:r>
    <w:r>
      <w:rPr>
        <w:rFonts w:ascii="Times New Roman" w:eastAsia="Times New Roman" w:hAnsi="Times New Roman" w:cs="Times New Roman"/>
        <w:sz w:val="18"/>
      </w:rPr>
      <w:t xml:space="preserve"> 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13</w:t>
      </w:r>
    </w:fldSimple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AA623" w14:textId="77777777" w:rsidR="00B430AA" w:rsidRDefault="00000000">
    <w:pPr>
      <w:spacing w:after="0"/>
      <w:ind w:right="596"/>
      <w:jc w:val="center"/>
    </w:pPr>
    <w:r>
      <w:rPr>
        <w:rFonts w:ascii="宋体" w:eastAsia="宋体" w:hAnsi="宋体" w:cs="宋体"/>
        <w:sz w:val="18"/>
      </w:rPr>
      <w:t>第</w:t>
    </w:r>
    <w:r>
      <w:rPr>
        <w:rFonts w:ascii="Times New Roman" w:eastAsia="Times New Roman" w:hAnsi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共</w:t>
    </w:r>
    <w:r>
      <w:rPr>
        <w:rFonts w:ascii="Times New Roman" w:eastAsia="Times New Roman" w:hAnsi="Times New Roman" w:cs="Times New Roman"/>
        <w:sz w:val="18"/>
      </w:rPr>
      <w:t xml:space="preserve"> 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13</w:t>
      </w:r>
    </w:fldSimple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宋体" w:eastAsia="宋体" w:hAnsi="宋体" w:cs="宋体"/>
        <w:sz w:val="18"/>
      </w:rPr>
      <w:t>页</w:t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72671" w14:textId="77777777" w:rsidR="007F33EA" w:rsidRDefault="007F33EA">
      <w:pPr>
        <w:spacing w:after="0" w:line="240" w:lineRule="auto"/>
      </w:pPr>
      <w:r>
        <w:separator/>
      </w:r>
    </w:p>
  </w:footnote>
  <w:footnote w:type="continuationSeparator" w:id="0">
    <w:p w14:paraId="53010EBB" w14:textId="77777777" w:rsidR="007F33EA" w:rsidRDefault="007F33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2220E" w14:textId="77777777" w:rsidR="00B430AA" w:rsidRDefault="00000000">
    <w:pPr>
      <w:tabs>
        <w:tab w:val="center" w:pos="2636"/>
        <w:tab w:val="center" w:pos="4954"/>
        <w:tab w:val="center" w:pos="7273"/>
        <w:tab w:val="center" w:pos="9592"/>
      </w:tabs>
      <w:spacing w:after="0"/>
    </w:pPr>
    <w:r>
      <w:rPr>
        <w:sz w:val="21"/>
      </w:rPr>
      <w:t xml:space="preserve">  </w:t>
    </w:r>
    <w:r>
      <w:rPr>
        <w:rFonts w:ascii="宋体" w:eastAsia="宋体" w:hAnsi="宋体" w:cs="宋体"/>
        <w:sz w:val="21"/>
      </w:rPr>
      <w:t>模</w:t>
    </w:r>
    <w:r>
      <w:rPr>
        <w:rFonts w:ascii="宋体" w:eastAsia="宋体" w:hAnsi="宋体" w:cs="宋体"/>
        <w:sz w:val="21"/>
      </w:rPr>
      <w:tab/>
      <w:t>电</w:t>
    </w:r>
    <w:r>
      <w:rPr>
        <w:rFonts w:ascii="宋体" w:eastAsia="宋体" w:hAnsi="宋体" w:cs="宋体"/>
        <w:sz w:val="21"/>
      </w:rPr>
      <w:tab/>
      <w:t>实</w:t>
    </w:r>
    <w:r>
      <w:rPr>
        <w:rFonts w:ascii="宋体" w:eastAsia="宋体" w:hAnsi="宋体" w:cs="宋体"/>
        <w:sz w:val="21"/>
      </w:rPr>
      <w:tab/>
      <w:t>验</w:t>
    </w:r>
    <w:r>
      <w:rPr>
        <w:rFonts w:ascii="宋体" w:eastAsia="宋体" w:hAnsi="宋体" w:cs="宋体"/>
        <w:sz w:val="21"/>
      </w:rPr>
      <w:tab/>
      <w:t>箱</w:t>
    </w:r>
    <w:r>
      <w:rPr>
        <w:sz w:val="21"/>
      </w:rPr>
      <w:t xml:space="preserve">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AB5A7" w14:textId="77777777" w:rsidR="00B430AA" w:rsidRDefault="00000000">
    <w:pPr>
      <w:tabs>
        <w:tab w:val="center" w:pos="4832"/>
        <w:tab w:val="center" w:pos="966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07A78AE" wp14:editId="45745CF7">
              <wp:simplePos x="0" y="0"/>
              <wp:positionH relativeFrom="page">
                <wp:posOffset>882701</wp:posOffset>
              </wp:positionH>
              <wp:positionV relativeFrom="page">
                <wp:posOffset>618744</wp:posOffset>
              </wp:positionV>
              <wp:extent cx="6194426" cy="9144"/>
              <wp:effectExtent l="0" t="0" r="0" b="0"/>
              <wp:wrapSquare wrapText="bothSides"/>
              <wp:docPr id="4096" name="Group 4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94426" cy="9144"/>
                        <a:chOff x="0" y="0"/>
                        <a:chExt cx="6194426" cy="9144"/>
                      </a:xfrm>
                    </wpg:grpSpPr>
                    <wps:wsp>
                      <wps:cNvPr id="4295" name="Shape 4295"/>
                      <wps:cNvSpPr/>
                      <wps:spPr>
                        <a:xfrm>
                          <a:off x="0" y="0"/>
                          <a:ext cx="61944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4426" h="9144">
                              <a:moveTo>
                                <a:pt x="0" y="0"/>
                              </a:moveTo>
                              <a:lnTo>
                                <a:pt x="6194426" y="0"/>
                              </a:lnTo>
                              <a:lnTo>
                                <a:pt x="61944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96" style="width:487.75pt;height:0.719971pt;position:absolute;mso-position-horizontal-relative:page;mso-position-horizontal:absolute;margin-left:69.504pt;mso-position-vertical-relative:page;margin-top:48.72pt;" coordsize="61944,91">
              <v:shape id="Shape 4296" style="position:absolute;width:61944;height:91;left:0;top:0;" coordsize="6194426,9144" path="m0,0l6194426,0l619442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</w:r>
    <w:r>
      <w:rPr>
        <w:rFonts w:ascii="宋体" w:eastAsia="宋体" w:hAnsi="宋体" w:cs="宋体"/>
        <w:sz w:val="18"/>
      </w:rPr>
      <w:t>华东师范大学软件工程学院实验报告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25C28" w14:textId="77777777" w:rsidR="00B430AA" w:rsidRDefault="00000000">
    <w:pPr>
      <w:tabs>
        <w:tab w:val="center" w:pos="4832"/>
        <w:tab w:val="center" w:pos="966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C1F3A96" wp14:editId="75175193">
              <wp:simplePos x="0" y="0"/>
              <wp:positionH relativeFrom="page">
                <wp:posOffset>882701</wp:posOffset>
              </wp:positionH>
              <wp:positionV relativeFrom="page">
                <wp:posOffset>618744</wp:posOffset>
              </wp:positionV>
              <wp:extent cx="6194426" cy="9144"/>
              <wp:effectExtent l="0" t="0" r="0" b="0"/>
              <wp:wrapSquare wrapText="bothSides"/>
              <wp:docPr id="4064" name="Group 40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94426" cy="9144"/>
                        <a:chOff x="0" y="0"/>
                        <a:chExt cx="6194426" cy="9144"/>
                      </a:xfrm>
                    </wpg:grpSpPr>
                    <wps:wsp>
                      <wps:cNvPr id="4293" name="Shape 4293"/>
                      <wps:cNvSpPr/>
                      <wps:spPr>
                        <a:xfrm>
                          <a:off x="0" y="0"/>
                          <a:ext cx="61944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4426" h="9144">
                              <a:moveTo>
                                <a:pt x="0" y="0"/>
                              </a:moveTo>
                              <a:lnTo>
                                <a:pt x="6194426" y="0"/>
                              </a:lnTo>
                              <a:lnTo>
                                <a:pt x="61944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64" style="width:487.75pt;height:0.719971pt;position:absolute;mso-position-horizontal-relative:page;mso-position-horizontal:absolute;margin-left:69.504pt;mso-position-vertical-relative:page;margin-top:48.72pt;" coordsize="61944,91">
              <v:shape id="Shape 4294" style="position:absolute;width:61944;height:91;left:0;top:0;" coordsize="6194426,9144" path="m0,0l6194426,0l619442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</w:r>
    <w:r>
      <w:rPr>
        <w:rFonts w:ascii="宋体" w:eastAsia="宋体" w:hAnsi="宋体" w:cs="宋体"/>
        <w:sz w:val="18"/>
      </w:rPr>
      <w:t>华东师范大学软件工程学院实验报告</w:t>
    </w:r>
    <w:r>
      <w:rPr>
        <w:rFonts w:ascii="Times New Roman" w:eastAsia="Times New Roman" w:hAnsi="Times New Roman" w:cs="Times New Roman"/>
        <w:sz w:val="18"/>
      </w:rPr>
      <w:t xml:space="preserve"> </w:t>
    </w:r>
    <w:r>
      <w:rPr>
        <w:rFonts w:ascii="Times New Roman" w:eastAsia="Times New Roman" w:hAnsi="Times New Roman" w:cs="Times New Roman"/>
        <w:sz w:val="18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50E3B"/>
    <w:multiLevelType w:val="hybridMultilevel"/>
    <w:tmpl w:val="653E748E"/>
    <w:lvl w:ilvl="0" w:tplc="F1E8DA56">
      <w:start w:val="1"/>
      <w:numFmt w:val="ideographDigital"/>
      <w:lvlText w:val="%1、"/>
      <w:lvlJc w:val="left"/>
      <w:pPr>
        <w:ind w:left="8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74708C">
      <w:start w:val="1"/>
      <w:numFmt w:val="lowerLetter"/>
      <w:lvlText w:val="%2"/>
      <w:lvlJc w:val="left"/>
      <w:pPr>
        <w:ind w:left="10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7682EC">
      <w:start w:val="1"/>
      <w:numFmt w:val="lowerRoman"/>
      <w:lvlText w:val="%3"/>
      <w:lvlJc w:val="left"/>
      <w:pPr>
        <w:ind w:left="18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DE1E38">
      <w:start w:val="1"/>
      <w:numFmt w:val="decimal"/>
      <w:lvlText w:val="%4"/>
      <w:lvlJc w:val="left"/>
      <w:pPr>
        <w:ind w:left="25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7402E4">
      <w:start w:val="1"/>
      <w:numFmt w:val="lowerLetter"/>
      <w:lvlText w:val="%5"/>
      <w:lvlJc w:val="left"/>
      <w:pPr>
        <w:ind w:left="32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8CBF2E">
      <w:start w:val="1"/>
      <w:numFmt w:val="lowerRoman"/>
      <w:lvlText w:val="%6"/>
      <w:lvlJc w:val="left"/>
      <w:pPr>
        <w:ind w:left="39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5E1F5E">
      <w:start w:val="1"/>
      <w:numFmt w:val="decimal"/>
      <w:lvlText w:val="%7"/>
      <w:lvlJc w:val="left"/>
      <w:pPr>
        <w:ind w:left="46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B041AF8">
      <w:start w:val="1"/>
      <w:numFmt w:val="lowerLetter"/>
      <w:lvlText w:val="%8"/>
      <w:lvlJc w:val="left"/>
      <w:pPr>
        <w:ind w:left="54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8A3686">
      <w:start w:val="1"/>
      <w:numFmt w:val="lowerRoman"/>
      <w:lvlText w:val="%9"/>
      <w:lvlJc w:val="left"/>
      <w:pPr>
        <w:ind w:left="61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78228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0AA"/>
    <w:rsid w:val="0029204D"/>
    <w:rsid w:val="00410AC0"/>
    <w:rsid w:val="006E78FB"/>
    <w:rsid w:val="007F33EA"/>
    <w:rsid w:val="00A747DC"/>
    <w:rsid w:val="00B07438"/>
    <w:rsid w:val="00B430AA"/>
    <w:rsid w:val="00DF5777"/>
    <w:rsid w:val="00E8778E"/>
    <w:rsid w:val="00F9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FF497"/>
  <w15:docId w15:val="{8F9F6223-2F45-4F92-9B96-7CF00C511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cp:lastModifiedBy>iiii yyyy</cp:lastModifiedBy>
  <cp:revision>4</cp:revision>
  <cp:lastPrinted>2023-12-25T04:32:00Z</cp:lastPrinted>
  <dcterms:created xsi:type="dcterms:W3CDTF">2023-12-24T23:19:00Z</dcterms:created>
  <dcterms:modified xsi:type="dcterms:W3CDTF">2023-12-25T04:35:00Z</dcterms:modified>
</cp:coreProperties>
</file>