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44DDD7" w14:textId="3F855AC4" w:rsidR="0079349F" w:rsidRDefault="00FE20DE">
      <w:r w:rsidRPr="00FE20DE">
        <w:t>6-1. In both parts of Fig. 6-6, there is a comment that the value of SERVER PORT must be the same in both client and server. Why is this so important?</w:t>
      </w:r>
    </w:p>
    <w:p w14:paraId="23F2917B" w14:textId="0CE9AD48" w:rsidR="00FE20DE" w:rsidRDefault="00FE20DE">
      <w:r>
        <w:rPr>
          <w:noProof/>
        </w:rPr>
        <w:drawing>
          <wp:inline distT="0" distB="0" distL="0" distR="0" wp14:anchorId="2BF1C83F" wp14:editId="07C9F2D1">
            <wp:extent cx="5267325" cy="904240"/>
            <wp:effectExtent l="0" t="0" r="9525" b="0"/>
            <wp:docPr id="2234276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6D0B" w14:textId="294CF967" w:rsidR="00FE20DE" w:rsidRDefault="00FE20DE">
      <w:r w:rsidRPr="00FE20DE">
        <w:t>6-2. In the Internet File Server example (Figure 6-6), can the connect( ) system call on the client fail for any reason other than listen queue being full on the server? Assume that the network is perfect.</w:t>
      </w:r>
    </w:p>
    <w:p w14:paraId="10792903" w14:textId="77B3F033" w:rsidR="00FE20DE" w:rsidRDefault="00FE20DE">
      <w:r>
        <w:rPr>
          <w:noProof/>
        </w:rPr>
        <w:drawing>
          <wp:inline distT="0" distB="0" distL="0" distR="0" wp14:anchorId="75FB647F" wp14:editId="7D1ACA25">
            <wp:extent cx="5256530" cy="902335"/>
            <wp:effectExtent l="0" t="0" r="1270" b="0"/>
            <wp:docPr id="16008400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8744" w14:textId="77777777" w:rsidR="00FE20DE" w:rsidRPr="00FE20DE" w:rsidRDefault="00FE20DE">
      <w:pPr>
        <w:rPr>
          <w:rFonts w:hint="eastAsia"/>
        </w:rPr>
      </w:pPr>
    </w:p>
    <w:p w14:paraId="57DBBEE9" w14:textId="04540B07" w:rsidR="00FE20DE" w:rsidRDefault="00FE20DE">
      <w:r w:rsidRPr="00FE20DE">
        <w:t>6-3. One criteria for deciding whether to have a server active all the time or have it start on demand using a process server is how frequently the service provided is used. Can you think of any other criteria for making this decision?</w:t>
      </w:r>
    </w:p>
    <w:p w14:paraId="6078DCD8" w14:textId="224E9B46" w:rsidR="00FE20DE" w:rsidRDefault="00FE20DE">
      <w:r>
        <w:rPr>
          <w:noProof/>
        </w:rPr>
        <w:drawing>
          <wp:inline distT="0" distB="0" distL="0" distR="0" wp14:anchorId="0F66467E" wp14:editId="45EF0189">
            <wp:extent cx="5260975" cy="902335"/>
            <wp:effectExtent l="0" t="0" r="0" b="0"/>
            <wp:docPr id="11991087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F248" w14:textId="77777777" w:rsidR="00FE20DE" w:rsidRDefault="00FE20DE"/>
    <w:p w14:paraId="339A18F6" w14:textId="77777777" w:rsidR="00FE20DE" w:rsidRDefault="00FE20DE">
      <w:pPr>
        <w:rPr>
          <w:rFonts w:hint="eastAsia"/>
        </w:rPr>
      </w:pPr>
    </w:p>
    <w:p w14:paraId="48DADE7D" w14:textId="0395A83F" w:rsidR="00FE20DE" w:rsidRDefault="00FE20DE">
      <w:r w:rsidRPr="00FE20DE">
        <w:t>6-4. Why does the maximum packet lifetime, T, have to be large enough to ensure that not only the packet but also its acknowledgements have vanished?</w:t>
      </w:r>
    </w:p>
    <w:p w14:paraId="5111758C" w14:textId="77777777" w:rsidR="00FE20DE" w:rsidRDefault="00FE20DE"/>
    <w:p w14:paraId="00DCF937" w14:textId="5816B026" w:rsidR="00FE20DE" w:rsidRDefault="00FE20DE">
      <w:pPr>
        <w:rPr>
          <w:rFonts w:hint="eastAsia"/>
        </w:rPr>
      </w:pPr>
      <w:r>
        <w:rPr>
          <w:noProof/>
        </w:rPr>
        <w:drawing>
          <wp:inline distT="0" distB="0" distL="0" distR="0" wp14:anchorId="758ECEDD" wp14:editId="003D2CDE">
            <wp:extent cx="5273040" cy="1361440"/>
            <wp:effectExtent l="0" t="0" r="3810" b="0"/>
            <wp:docPr id="1038720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D471" w14:textId="614AD43A" w:rsidR="00FE20DE" w:rsidRDefault="00FE20DE">
      <w:r w:rsidRPr="00FE20DE">
        <w:lastRenderedPageBreak/>
        <w:t>6-5. Discuss the advantages and disadvantages of credits versus sliding window protocols .</w:t>
      </w:r>
    </w:p>
    <w:p w14:paraId="2AD753E1" w14:textId="4490DBE7" w:rsidR="00FE20DE" w:rsidRDefault="00FE20DE"/>
    <w:p w14:paraId="358DFA5A" w14:textId="2C04DFFB" w:rsidR="00FE20DE" w:rsidRDefault="00FE20DE">
      <w:r>
        <w:rPr>
          <w:noProof/>
        </w:rPr>
        <w:drawing>
          <wp:inline distT="0" distB="0" distL="0" distR="0" wp14:anchorId="7EEE6DC2" wp14:editId="0860AF99">
            <wp:extent cx="5273040" cy="1353185"/>
            <wp:effectExtent l="0" t="0" r="3810" b="0"/>
            <wp:docPr id="18388638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826E" w14:textId="6F92160D" w:rsidR="00FE20DE" w:rsidRDefault="00FE20DE">
      <w:r w:rsidRPr="00FE20DE">
        <w:t>6-6. Why does UDP exist? Would it not have been enough to just let user processes send raw IP packets?</w:t>
      </w:r>
    </w:p>
    <w:p w14:paraId="0DF586FC" w14:textId="77777777" w:rsidR="00FE20DE" w:rsidRDefault="00FE20DE"/>
    <w:p w14:paraId="0194A01A" w14:textId="4D021D71" w:rsidR="00FE20DE" w:rsidRDefault="008F6265">
      <w:r>
        <w:rPr>
          <w:noProof/>
        </w:rPr>
        <w:drawing>
          <wp:inline distT="0" distB="0" distL="0" distR="0" wp14:anchorId="4D5C8E2F" wp14:editId="3EB62DAE">
            <wp:extent cx="5269230" cy="1757045"/>
            <wp:effectExtent l="0" t="0" r="7620" b="0"/>
            <wp:docPr id="5659306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6AD8" w14:textId="77777777" w:rsidR="00FE20DE" w:rsidRDefault="00FE20DE">
      <w:pPr>
        <w:rPr>
          <w:rFonts w:hint="eastAsia"/>
        </w:rPr>
      </w:pPr>
    </w:p>
    <w:p w14:paraId="2CB8B4C0" w14:textId="5FA73D57" w:rsidR="00FE20DE" w:rsidRDefault="00FE20DE">
      <w:r w:rsidRPr="00FE20DE">
        <w:t>6-7. A process on host 1 has been assigned port p, and a process on host 2 has been assigned port q. Is it possible for there to be two or more TCP connections between these two ports at the same time?</w:t>
      </w:r>
    </w:p>
    <w:p w14:paraId="2266756A" w14:textId="77777777" w:rsidR="00FE20DE" w:rsidRDefault="00FE20DE"/>
    <w:p w14:paraId="0BDED131" w14:textId="211867C4" w:rsidR="008F6265" w:rsidRDefault="008F6265">
      <w:r>
        <w:rPr>
          <w:noProof/>
        </w:rPr>
        <w:drawing>
          <wp:inline distT="0" distB="0" distL="0" distR="0" wp14:anchorId="4F0366CE" wp14:editId="64C04223">
            <wp:extent cx="5269230" cy="1287780"/>
            <wp:effectExtent l="0" t="0" r="7620" b="7620"/>
            <wp:docPr id="140782500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DB2D" w14:textId="77777777" w:rsidR="008F6265" w:rsidRDefault="008F6265">
      <w:pPr>
        <w:rPr>
          <w:rFonts w:hint="eastAsia"/>
        </w:rPr>
      </w:pPr>
    </w:p>
    <w:p w14:paraId="7B066F68" w14:textId="77777777" w:rsidR="008F6265" w:rsidRDefault="008F6265"/>
    <w:p w14:paraId="25F2A2CC" w14:textId="6753202E" w:rsidR="00FE20DE" w:rsidRDefault="00FE20DE">
      <w:r w:rsidRPr="00FE20DE">
        <w:lastRenderedPageBreak/>
        <w:t>6-8. Consider the effect of using slow start on a line with a 10-msec round-trip time and no congestion. The receive window is 24 KB and the maximum segment size is 2 KB. How long does it take before the first full window can be sent?</w:t>
      </w:r>
    </w:p>
    <w:p w14:paraId="4B67CAD0" w14:textId="77777777" w:rsidR="00FE20DE" w:rsidRDefault="00FE20DE"/>
    <w:p w14:paraId="1229C40F" w14:textId="5E8AE4F0" w:rsidR="008F6265" w:rsidRDefault="008F62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B427B2" wp14:editId="6AB2B46A">
            <wp:extent cx="5260975" cy="1931035"/>
            <wp:effectExtent l="0" t="0" r="0" b="0"/>
            <wp:docPr id="12151826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16E2" w14:textId="0C8F71F7" w:rsidR="00FE20DE" w:rsidRDefault="00FE20DE">
      <w:r w:rsidRPr="00FE20DE">
        <w:t>6-9. Consider a connection that uses TCP Reno. The connection has an initial congestion window size of 1 KB, and an initial threshold of 64. Assume that additive increase uses a step-size of 1 KB. What is the size of the congestion window in transmission round 8, if the first transmission round is number 0?</w:t>
      </w:r>
    </w:p>
    <w:p w14:paraId="15B2A1E5" w14:textId="77777777" w:rsidR="00FE20DE" w:rsidRDefault="00FE20DE"/>
    <w:p w14:paraId="1F138DFB" w14:textId="73FEE4F3" w:rsidR="008F6265" w:rsidRDefault="008F6265">
      <w:pPr>
        <w:rPr>
          <w:rFonts w:hint="eastAsia"/>
        </w:rPr>
      </w:pPr>
      <w:r>
        <w:rPr>
          <w:noProof/>
        </w:rPr>
        <w:drawing>
          <wp:inline distT="0" distB="0" distL="0" distR="0" wp14:anchorId="57A5BDA0" wp14:editId="175D2074">
            <wp:extent cx="5267325" cy="1873885"/>
            <wp:effectExtent l="0" t="0" r="9525" b="0"/>
            <wp:docPr id="1953428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2EB9" w14:textId="619A9BB3" w:rsidR="00FE20DE" w:rsidRDefault="00FE20DE">
      <w:r w:rsidRPr="00FE20DE">
        <w:t>6-10. To get around the problem of sequence numbers wrapping around while old packets still exist, one could use 64-bit sequence numbers. However, theoretically, an optical fiber can run at 75 Tbps. What maximum packet lifetime is required to make sure that future 75-Tbps networks do not have wraparound problems even with 64-bit sequence numbers? Assume that each byte has its own sequence number, as TCP does.</w:t>
      </w:r>
    </w:p>
    <w:p w14:paraId="49843B19" w14:textId="619513AD" w:rsidR="00FE20DE" w:rsidRDefault="008F626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83E88D2" wp14:editId="2F20C61D">
            <wp:extent cx="5256530" cy="2423160"/>
            <wp:effectExtent l="0" t="0" r="1270" b="0"/>
            <wp:docPr id="8126183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9F"/>
    <w:rsid w:val="00760AFB"/>
    <w:rsid w:val="0079349F"/>
    <w:rsid w:val="008F6265"/>
    <w:rsid w:val="00FE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76788"/>
  <w15:chartTrackingRefBased/>
  <w15:docId w15:val="{6AAF9240-5C6D-4A6F-B875-578E05444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349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34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349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349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349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349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349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349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349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349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934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934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9349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9349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9349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9349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9349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9349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9349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934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349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934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934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9349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9349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9349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934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9349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934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iiii yyyy</dc:creator>
  <cp:keywords/>
  <dc:description/>
  <cp:lastModifiedBy>iiii yyyy</cp:lastModifiedBy>
  <cp:revision>3</cp:revision>
  <dcterms:created xsi:type="dcterms:W3CDTF">2025-01-01T23:59:00Z</dcterms:created>
  <dcterms:modified xsi:type="dcterms:W3CDTF">2025-01-02T00:10:00Z</dcterms:modified>
</cp:coreProperties>
</file>