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50" w:rsidRDefault="00666E50" w:rsidP="00666E5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Speech</w:t>
      </w:r>
      <w:r>
        <w:rPr>
          <w:rFonts w:ascii="Times New Roman" w:hAnsi="Times New Roman" w:cs="Times New Roman"/>
          <w:szCs w:val="21"/>
        </w:rPr>
        <w:t xml:space="preserve"> Outline </w:t>
      </w:r>
    </w:p>
    <w:p w:rsidR="00666E50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666E50" w:rsidRDefault="00666E50" w:rsidP="00666E50">
      <w:pPr>
        <w:rPr>
          <w:rFonts w:ascii="Times New Roman" w:hAnsi="Times New Roman" w:cs="Times New Roman" w:hint="eastAsia"/>
          <w:szCs w:val="21"/>
        </w:rPr>
      </w:pPr>
      <w:r w:rsidRPr="00E40974">
        <w:rPr>
          <w:rFonts w:ascii="Times New Roman" w:hAnsi="Times New Roman" w:cs="Times New Roman"/>
          <w:szCs w:val="21"/>
        </w:rPr>
        <w:t>I. The link between lung cancer and smoking</w:t>
      </w:r>
    </w:p>
    <w:p w:rsidR="00666E50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A. Smokers are seventy percent more likely to develop lung cancer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666E50" w:rsidRPr="00E40974" w:rsidRDefault="00666E50" w:rsidP="00666E50">
      <w:pPr>
        <w:ind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 w:rsidRPr="00E40974">
        <w:rPr>
          <w:rFonts w:ascii="Times New Roman" w:hAnsi="Times New Roman" w:cs="Times New Roman"/>
          <w:szCs w:val="21"/>
        </w:rPr>
        <w:t>Five-year study published in the Harvard Journal of Medicine</w:t>
      </w:r>
    </w:p>
    <w:p w:rsidR="00666E50" w:rsidRPr="00666E50" w:rsidRDefault="00666E50" w:rsidP="00666E50">
      <w:pPr>
        <w:ind w:firstLineChars="250" w:firstLine="525"/>
        <w:rPr>
          <w:rFonts w:ascii="Times New Roman" w:hAnsi="Times New Roman" w:cs="Times New Roman" w:hint="eastAsia"/>
          <w:szCs w:val="21"/>
        </w:rPr>
      </w:pPr>
      <w:r w:rsidRPr="00E40974">
        <w:rPr>
          <w:rFonts w:ascii="Times New Roman" w:hAnsi="Times New Roman" w:cs="Times New Roman"/>
          <w:szCs w:val="21"/>
        </w:rPr>
        <w:t>2. Study compared medical records of 10,000 lung cancer patients</w:t>
      </w:r>
    </w:p>
    <w:p w:rsidR="00666E50" w:rsidRPr="00E40974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B. Scientists can show that nicotine and other cigarette additives destroy lung tissue and air sacs, reducing the lung’s ability to defend against invading cells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 w:hint="eastAsia"/>
          <w:szCs w:val="21"/>
        </w:rPr>
      </w:pPr>
      <w:r w:rsidRPr="00E40974">
        <w:rPr>
          <w:rFonts w:ascii="Times New Roman" w:hAnsi="Times New Roman" w:cs="Times New Roman"/>
          <w:szCs w:val="21"/>
        </w:rPr>
        <w:t>II. Treatment options for lung cancer patients</w:t>
      </w:r>
    </w:p>
    <w:p w:rsidR="00666E50" w:rsidRPr="00E40974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A. Partial removal of affected lung tissue</w:t>
      </w:r>
    </w:p>
    <w:p w:rsidR="00666E50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B. Lung transplant</w:t>
      </w:r>
    </w:p>
    <w:p w:rsidR="00666E50" w:rsidRPr="00E40974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C. Radiation to shrink existing cells</w:t>
      </w:r>
    </w:p>
    <w:p w:rsidR="00666E50" w:rsidRPr="00E40974" w:rsidRDefault="00666E50" w:rsidP="00666E50">
      <w:pPr>
        <w:ind w:firstLineChars="200" w:firstLine="42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Palliative measure only</w:t>
      </w:r>
    </w:p>
    <w:p w:rsidR="00666E50" w:rsidRPr="00E40974" w:rsidRDefault="00666E50" w:rsidP="00666E50">
      <w:pPr>
        <w:ind w:firstLineChars="200" w:firstLine="42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Adds +/- two years to patient’s life</w:t>
      </w:r>
    </w:p>
    <w:p w:rsidR="00666E50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 w:hint="eastAsia"/>
          <w:szCs w:val="21"/>
        </w:rPr>
      </w:pPr>
      <w:r w:rsidRPr="00E40974">
        <w:rPr>
          <w:rFonts w:ascii="Times New Roman" w:hAnsi="Times New Roman" w:cs="Times New Roman"/>
          <w:szCs w:val="21"/>
        </w:rPr>
        <w:t>III. The mortality rate for lung cancer</w:t>
      </w:r>
    </w:p>
    <w:p w:rsidR="00666E50" w:rsidRPr="00E40974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A. Less than forty percent of lung cancer patients survive more than three years</w:t>
      </w:r>
    </w:p>
    <w:p w:rsidR="00666E50" w:rsidRDefault="00666E50" w:rsidP="00666E50">
      <w:pPr>
        <w:ind w:firstLineChars="100" w:firstLine="210"/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B. Lung transplants result in organ rejection (and ultimately, death) in fifty-eight percent of patients</w:t>
      </w:r>
    </w:p>
    <w:p w:rsidR="00666E50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1E28D0" w:rsidRDefault="00666E50" w:rsidP="00666E50">
      <w:pPr>
        <w:rPr>
          <w:rFonts w:ascii="Times New Roman" w:hAnsi="Times New Roman" w:cs="Times New Roman"/>
          <w:b/>
          <w:szCs w:val="21"/>
        </w:rPr>
      </w:pPr>
      <w:r w:rsidRPr="001E28D0">
        <w:rPr>
          <w:rFonts w:ascii="Times New Roman" w:hAnsi="Times New Roman" w:cs="Times New Roman"/>
          <w:b/>
          <w:szCs w:val="21"/>
        </w:rPr>
        <w:t>Course Assignment: Outline Person of Interest Speech</w:t>
      </w:r>
    </w:p>
    <w:p w:rsidR="00666E50" w:rsidRPr="00E40974" w:rsidRDefault="00666E50" w:rsidP="001E28D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Prepare the attached Speech Outline Template.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1E28D0" w:rsidRDefault="00666E50" w:rsidP="00666E50">
      <w:pPr>
        <w:rPr>
          <w:rFonts w:ascii="Times New Roman" w:hAnsi="Times New Roman" w:cs="Times New Roman" w:hint="eastAsia"/>
          <w:b/>
          <w:szCs w:val="21"/>
        </w:rPr>
      </w:pPr>
      <w:r w:rsidRPr="001E28D0">
        <w:rPr>
          <w:rFonts w:ascii="Times New Roman" w:hAnsi="Times New Roman" w:cs="Times New Roman"/>
          <w:b/>
          <w:szCs w:val="21"/>
        </w:rPr>
        <w:t>Introduction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Attention Getter:  ____________________________________________________</w:t>
      </w:r>
    </w:p>
    <w:p w:rsidR="001E28D0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_____________________________________________________________________________________________________________________________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Credibility (How do you know so much about this topic? – Research? Your own experiences?)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List any websites/references/sources that you used_______________________________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Thesis sentence (one sentence that tells us what your main ideas are):  ______________________________________________________________________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1E28D0" w:rsidRDefault="00666E50" w:rsidP="00666E50">
      <w:pPr>
        <w:rPr>
          <w:rFonts w:ascii="Times New Roman" w:hAnsi="Times New Roman" w:cs="Times New Roman"/>
          <w:b/>
          <w:szCs w:val="21"/>
        </w:rPr>
      </w:pPr>
      <w:r w:rsidRPr="001E28D0">
        <w:rPr>
          <w:rFonts w:ascii="Times New Roman" w:hAnsi="Times New Roman" w:cs="Times New Roman"/>
          <w:b/>
          <w:szCs w:val="21"/>
        </w:rPr>
        <w:t>Body (Main ideas I, II, III) Facts/details under each idea.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lastRenderedPageBreak/>
        <w:t>I.    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A.  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B.  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TRANSITION SENTENCE (How will you switch from your first main idea to the second one? ________________________________________________________________________________________________________________________________________________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II.  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TRANSITION SENTENCE (How will you switch from your first main idea to the second one?) ________________________________________________________________________________________________________________________________________________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III.  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lastRenderedPageBreak/>
        <w:t>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1.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2.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1E28D0" w:rsidRDefault="00666E50" w:rsidP="00666E50">
      <w:pPr>
        <w:rPr>
          <w:rFonts w:ascii="Times New Roman" w:hAnsi="Times New Roman" w:cs="Times New Roman"/>
          <w:b/>
          <w:szCs w:val="21"/>
        </w:rPr>
      </w:pPr>
      <w:bookmarkStart w:id="0" w:name="_GoBack"/>
      <w:r w:rsidRPr="001E28D0">
        <w:rPr>
          <w:rFonts w:ascii="Times New Roman" w:hAnsi="Times New Roman" w:cs="Times New Roman"/>
          <w:b/>
          <w:szCs w:val="21"/>
        </w:rPr>
        <w:t>Conclusion</w:t>
      </w:r>
    </w:p>
    <w:bookmarkEnd w:id="0"/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Recap or Summary of Topic (one sentence/thesis restated in past tense) ________________________________________________________________________________________________________________________________________________</w:t>
      </w: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</w:p>
    <w:p w:rsidR="00666E50" w:rsidRPr="00E40974" w:rsidRDefault="00666E50" w:rsidP="00666E50">
      <w:pPr>
        <w:rPr>
          <w:rFonts w:ascii="Times New Roman" w:hAnsi="Times New Roman" w:cs="Times New Roman"/>
          <w:szCs w:val="21"/>
        </w:rPr>
      </w:pPr>
      <w:r w:rsidRPr="00E40974">
        <w:rPr>
          <w:rFonts w:ascii="Times New Roman" w:hAnsi="Times New Roman" w:cs="Times New Roman"/>
          <w:szCs w:val="21"/>
        </w:rPr>
        <w:t>Memorable Ending (quote, startling detail, rhetorical question, etc.) ________________________________________________________________________________________________________________________________________________</w:t>
      </w:r>
    </w:p>
    <w:p w:rsidR="00666E50" w:rsidRDefault="00666E50"/>
    <w:sectPr w:rsidR="0066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0"/>
    <w:rsid w:val="001E28D0"/>
    <w:rsid w:val="006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5082"/>
  <w15:chartTrackingRefBased/>
  <w15:docId w15:val="{7E4F3DEC-D53D-474F-AB0F-2C655E41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E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2023-09-09T05:32:00Z</dcterms:created>
  <dcterms:modified xsi:type="dcterms:W3CDTF">2023-09-09T05:39:00Z</dcterms:modified>
</cp:coreProperties>
</file>