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Roll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44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2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3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Nasary</w:t>
      </w:r>
    </w:p>
    <w:p w:rsidR="00000000" w:rsidDel="00000000" w:rsidP="00000000" w:rsidRDefault="00000000" w:rsidRPr="00000000" w14:paraId="0000003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3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(M — Q)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small letter: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Re-arrange capital latter: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(V — Z) </w:t>
        <w:tab/>
        <w:tab/>
        <w:t xml:space="preserve">{ W, </w:t>
        <w:tab/>
        <w:t xml:space="preserve"> V, </w:t>
        <w:tab/>
        <w:t xml:space="preserve">Z, </w:t>
        <w:tab/>
        <w:t xml:space="preserve">X, </w:t>
        <w:tab/>
        <w:t xml:space="preserve">Y }</w:t>
        <w:tab/>
        <w:tab/>
        <w:tab/>
        <w:t xml:space="preserve">1×5=5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the english number: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(One — Five)</w:t>
        <w:tab/>
        <w:tab/>
        <w:tab/>
        <w:tab/>
        <w:tab/>
        <w:tab/>
        <w:tab/>
        <w:tab/>
        <w:t xml:space="preserve">1×5=5</w:t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Fill in gaps: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(Q — U)</w:t>
        <w:tab/>
        <w:tab/>
        <w:tab/>
        <w:tab/>
        <w:tab/>
        <w:tab/>
        <w:tab/>
        <w:tab/>
        <w:tab/>
        <w:tab/>
        <w:tab/>
        <w:t xml:space="preserve">1×5=5</w:t>
      </w:r>
    </w:p>
    <w:tbl>
      <w:tblPr>
        <w:tblStyle w:val="Table10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"/>
        <w:gridCol w:w="2266"/>
        <w:gridCol w:w="2266"/>
        <w:gridCol w:w="2266"/>
        <w:gridCol w:w="2266"/>
        <w:tblGridChange w:id="0">
          <w:tblGrid>
            <w:gridCol w:w="2266"/>
            <w:gridCol w:w="2266"/>
            <w:gridCol w:w="2266"/>
            <w:gridCol w:w="2266"/>
            <w:gridCol w:w="22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</w:tbl>
    <w:p w:rsidR="00000000" w:rsidDel="00000000" w:rsidP="00000000" w:rsidRDefault="00000000" w:rsidRPr="00000000" w14:paraId="0000005B">
      <w:pPr>
        <w:spacing w:line="144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44" w:lineRule="auto"/>
        <w:rPr>
          <w:rFonts w:ascii="Noto Serif Bengali" w:cs="Noto Serif Bengali" w:eastAsia="Noto Serif Bengali" w:hAnsi="Noto Serif Bengali"/>
          <w:b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Rhymes (Oral)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</w:t>
        <w:tab/>
        <w:t xml:space="preserve">a) Blind Man's Buff </w:t>
        <w:tab/>
        <w:tab/>
        <w:t xml:space="preserve">b) One, Two, Three —-</w:t>
        <w:tab/>
        <w:tab/>
        <w:t xml:space="preserve">1×5=5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