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16"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216"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216"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নবম </w:t>
      </w:r>
    </w:p>
    <w:p w:rsidR="00000000" w:rsidDel="00000000" w:rsidP="00000000" w:rsidRDefault="00000000" w:rsidRPr="00000000" w14:paraId="00000004">
      <w:pPr>
        <w:spacing w:line="216" w:lineRule="auto"/>
        <w:ind w:left="2880" w:firstLine="0"/>
        <w:jc w:val="left"/>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১ম পত্র </w:t>
        <w:tab/>
        <w:tab/>
        <w:tab/>
        <w:tab/>
        <w:tab/>
      </w:r>
    </w:p>
    <w:p w:rsidR="00000000" w:rsidDel="00000000" w:rsidP="00000000" w:rsidRDefault="00000000" w:rsidRPr="00000000" w14:paraId="00000005">
      <w:pPr>
        <w:spacing w:line="216"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67.99999999999997" w:lineRule="auto"/>
        <w:jc w:val="left"/>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w:t>
        <w:tab/>
        <w:t xml:space="preserve">দেখা হলে মিষ্টি অতি</w:t>
      </w:r>
    </w:p>
    <w:p w:rsidR="00000000" w:rsidDel="00000000" w:rsidP="00000000" w:rsidRDefault="00000000" w:rsidRPr="00000000" w14:paraId="00000009">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মুখের ভাব মিষ্টি অতি</w:t>
      </w:r>
    </w:p>
    <w:p w:rsidR="00000000" w:rsidDel="00000000" w:rsidP="00000000" w:rsidRDefault="00000000" w:rsidRPr="00000000" w14:paraId="0000000A">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আলস দেহ স্লিন্ট গতি</w:t>
      </w:r>
    </w:p>
    <w:p w:rsidR="00000000" w:rsidDel="00000000" w:rsidP="00000000" w:rsidRDefault="00000000" w:rsidRPr="00000000" w14:paraId="0000000B">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গৃহের প্রতিটান-</w:t>
      </w:r>
    </w:p>
    <w:p w:rsidR="00000000" w:rsidDel="00000000" w:rsidP="00000000" w:rsidRDefault="00000000" w:rsidRPr="00000000" w14:paraId="0000000C">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মাথায় ছোট বছরে বড় বাঙালি সন্তান।</w:t>
      </w:r>
    </w:p>
    <w:p w:rsidR="00000000" w:rsidDel="00000000" w:rsidP="00000000" w:rsidRDefault="00000000" w:rsidRPr="00000000" w14:paraId="0000000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কৃষি কাজে পারদর্শিতা অপেক্ষা কী কী পাশ করা সহজ?</w:t>
      </w:r>
    </w:p>
    <w:p w:rsidR="00000000" w:rsidDel="00000000" w:rsidP="00000000" w:rsidRDefault="00000000" w:rsidRPr="00000000" w14:paraId="0000000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‘পাশ বিক্রি করা’ বলতে কী বোঝ?</w:t>
      </w:r>
    </w:p>
    <w:p w:rsidR="00000000" w:rsidDel="00000000" w:rsidP="00000000" w:rsidRDefault="00000000" w:rsidRPr="00000000" w14:paraId="0000000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নিরীহ বাঙালি প্রবন্ধের কোন দিকটি ফুটে উঠেছে? - ব্যাখ্যা কর।</w:t>
      </w:r>
    </w:p>
    <w:p w:rsidR="00000000" w:rsidDel="00000000" w:rsidP="00000000" w:rsidRDefault="00000000" w:rsidRPr="00000000" w14:paraId="0000001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উদ্দীপকের উক্ত দিক পরিবর্তনে কী কী পদক্ষেপ নিতে হবে তা ‘নিরীহ বাঙালি’ প্রবন্ধের আলোকে মূল্যায়ন কর।</w:t>
      </w:r>
    </w:p>
    <w:p w:rsidR="00000000" w:rsidDel="00000000" w:rsidP="00000000" w:rsidRDefault="00000000" w:rsidRPr="00000000" w14:paraId="00000011">
      <w:pPr>
        <w:spacing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w:t>
        <w:tab/>
        <w:t xml:space="preserve">আমাদের দেশে হবে সেই ছেলে কবে,</w:t>
      </w:r>
    </w:p>
    <w:p w:rsidR="00000000" w:rsidDel="00000000" w:rsidP="00000000" w:rsidRDefault="00000000" w:rsidRPr="00000000" w14:paraId="00000013">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কথায় না বড় হয়ে কাজে বড় হবে।</w:t>
      </w:r>
    </w:p>
    <w:p w:rsidR="00000000" w:rsidDel="00000000" w:rsidP="00000000" w:rsidRDefault="00000000" w:rsidRPr="00000000" w14:paraId="00000014">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মুখে হাসি বুকে বল তেজে ভরা মন,</w:t>
      </w:r>
    </w:p>
    <w:p w:rsidR="00000000" w:rsidDel="00000000" w:rsidP="00000000" w:rsidRDefault="00000000" w:rsidRPr="00000000" w14:paraId="00000015">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মানুষ হইতে হবে এই যার পণ।</w:t>
      </w:r>
    </w:p>
    <w:p w:rsidR="00000000" w:rsidDel="00000000" w:rsidP="00000000" w:rsidRDefault="00000000" w:rsidRPr="00000000" w14:paraId="00000016">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বিপদ আসিলে কাছে হও আগুয়ান</w:t>
      </w:r>
    </w:p>
    <w:p w:rsidR="00000000" w:rsidDel="00000000" w:rsidP="00000000" w:rsidRDefault="00000000" w:rsidRPr="00000000" w14:paraId="00000017">
      <w:pPr>
        <w:spacing w:line="167.99999999999997"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নাই কি শরীরে তব রক্তমাংস প্রাণ?</w:t>
      </w:r>
    </w:p>
    <w:p w:rsidR="00000000" w:rsidDel="00000000" w:rsidP="00000000" w:rsidRDefault="00000000" w:rsidRPr="00000000" w14:paraId="0000001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‘কুন্তলীনের’ সঙ্গে কী বিক্রি হয়?</w:t>
      </w:r>
    </w:p>
    <w:p w:rsidR="00000000" w:rsidDel="00000000" w:rsidP="00000000" w:rsidRDefault="00000000" w:rsidRPr="00000000" w14:paraId="0000001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আমাদের দোকানে প্রয়োজনীয় জিনিস নেই কেন?</w:t>
      </w:r>
    </w:p>
    <w:p w:rsidR="00000000" w:rsidDel="00000000" w:rsidP="00000000" w:rsidRDefault="00000000" w:rsidRPr="00000000" w14:paraId="0000001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‘নিরীহ বাঙালি’ প্রবন্ধের কোন দিকটি উদ্দীপকে প্রতিফলিত হয়েছে? ব্যাখ্যা কর।</w:t>
      </w:r>
    </w:p>
    <w:p w:rsidR="00000000" w:rsidDel="00000000" w:rsidP="00000000" w:rsidRDefault="00000000" w:rsidRPr="00000000" w14:paraId="0000001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“উদ্দীপকের প্রত্যাশাই যেন ‘নিরীহ বাঙালি’ প্রবন্ধের অন্তর্নিহিত ভাব।” – মন্তব্যটি বিশ্লেষণ কর।</w:t>
      </w:r>
    </w:p>
    <w:p w:rsidR="00000000" w:rsidDel="00000000" w:rsidP="00000000" w:rsidRDefault="00000000" w:rsidRPr="00000000" w14:paraId="0000001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tab/>
        <w:tab/>
        <w:tab/>
        <w:tab/>
      </w:r>
    </w:p>
    <w:p w:rsidR="00000000" w:rsidDel="00000000" w:rsidP="00000000" w:rsidRDefault="00000000" w:rsidRPr="00000000" w14:paraId="0000001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এ লেভেলে পরীক্ষা শেষে মিন্টু মা-বাবার সঙ্গে গ্রামের বাড়ি বেড়াতে আসে। গ্রামে তখন পৌষ মেলা বসেছে। মেলায় মিন্টু কয়ারিঙ করে একটা ছিল সোনার কইনা, মেম্বরন কেশ, জাটি অঞ্জুলে ছিল সেই কইনার দেশ' গানটি শুনে বিমোহিত হয়। সে তার মাকে জিজ্ঞাসা করে- মা এতদিন কেন আমি এ গানগুলো শুনিনি। এ গানগুলোই তো বড় আপু বুজতে তার থিসিসের জন্য। আমি এবার আপুর জন্য গানগুলো সংগ্রহ করে নিয়ে যাব।</w:t>
      </w:r>
    </w:p>
    <w:p w:rsidR="00000000" w:rsidDel="00000000" w:rsidP="00000000" w:rsidRDefault="00000000" w:rsidRPr="00000000" w14:paraId="0000001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সরস প্রাণের জীবন্ত উৎস কোনটি?</w:t>
      </w:r>
    </w:p>
    <w:p w:rsidR="00000000" w:rsidDel="00000000" w:rsidP="00000000" w:rsidRDefault="00000000" w:rsidRPr="00000000" w14:paraId="0000001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আধুনিক শিক্ষার কর্মনাশা স্রোত বলতে লেখক কী বুঝিয়েছেন?</w:t>
      </w:r>
    </w:p>
    <w:p w:rsidR="00000000" w:rsidDel="00000000" w:rsidP="00000000" w:rsidRDefault="00000000" w:rsidRPr="00000000" w14:paraId="0000002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মিন্টুর এ গানগুলো না শোনার কারণটি ‘পল্লিসাহিত্য’ প্রবন্ধের আলোকে ব্যাখ্যা কর।</w:t>
      </w:r>
    </w:p>
    <w:p w:rsidR="00000000" w:rsidDel="00000000" w:rsidP="00000000" w:rsidRDefault="00000000" w:rsidRPr="00000000" w14:paraId="0000002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উদ্দীপকের মিন্টুই যেন ড. মুহম্মদ শহীদুল্লাহর চাওয়া পল্লী জননীর মনোযোগী সন্তান’ – মন্তব্যটি বিশ্লেষণ কর।</w:t>
      </w:r>
    </w:p>
    <w:p w:rsidR="00000000" w:rsidDel="00000000" w:rsidP="00000000" w:rsidRDefault="00000000" w:rsidRPr="00000000" w14:paraId="00000022">
      <w:pPr>
        <w:spacing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ইংরেজি মাধ্যম স্কুলের শিক্ষার্থী শিখাব পরীক্ষা শেষে গ্রামে নানাবাড়িতে বেড়াতে যায়। স্থানীয় হাটে সে দেখে একজন বীণ বাজাচ্ছেন আর অন্য একজন তার সাথে কেদুলা-জলিদন্দের করুণ কাহিনি শোনাচ্ছেন। এগুলো ভালো লাগে তার। কিন্তু শুনে পর ঘরে ফিরে মায়ের কাছে পুরো কাহিনি জানতে চাইলে মা বলেন, “এগুলো সেকেলে। তোমার এগুলো শেখার দরকার নেই। তুমি বরং পাঠ্যবইয়ের প্রতি মনোযোগী হও।” কিন্তু শিখাব দমে না গিয়ে পরের দিন আবার হাটে যায় এবং সেখানে শিল্পীদের পরিবেশিত ‘মধুয়ার’ পালাটি মোবাইল ভিডিও করে ইউটিউবে ছেড়ে দেয়। দুই দিনের মধ্যে ভিডিওটি পাঁচ হাজারের বেশি লাইক ও শেয়ার পায়। বিস্ময়ে অভিভূত হয় শিখাব।</w:t>
      </w:r>
    </w:p>
    <w:p w:rsidR="00000000" w:rsidDel="00000000" w:rsidP="00000000" w:rsidRDefault="00000000" w:rsidRPr="00000000" w14:paraId="0000002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ভূয়োদর্শন কী?</w:t>
      </w:r>
    </w:p>
    <w:p w:rsidR="00000000" w:rsidDel="00000000" w:rsidP="00000000" w:rsidRDefault="00000000" w:rsidRPr="00000000" w14:paraId="00000025">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“পল্লিসাহিত্যে পল্লীজননীর হিন্দু মুসলমান সকল সন্তানদেরই সমান অধিকার” – বুঝিয়ে লেখ।</w:t>
      </w:r>
    </w:p>
    <w:p w:rsidR="00000000" w:rsidDel="00000000" w:rsidP="00000000" w:rsidRDefault="00000000" w:rsidRPr="00000000" w14:paraId="0000002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শিখাবের মায়ের মধ্যে ‘পল্লিসাহিত্য’ প্রবন্ধের প্রতিফলিত দিকটি ব্যাখ্যা কর।</w:t>
      </w:r>
    </w:p>
    <w:p w:rsidR="00000000" w:rsidDel="00000000" w:rsidP="00000000" w:rsidRDefault="00000000" w:rsidRPr="00000000" w14:paraId="0000002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শিখাবের গৃহীত পদক্ষেপের মাধ্যমেই ‘পল্লিসাহিত্য’ প্রবন্ধ লেখকের প্রত্যাশা পূরণ হতে পারে— মন্তব্যটির যথার্থতা নিরূপণ কর।</w:t>
      </w:r>
    </w:p>
    <w:p w:rsidR="00000000" w:rsidDel="00000000" w:rsidP="00000000" w:rsidRDefault="00000000" w:rsidRPr="00000000" w14:paraId="0000002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tab/>
        <w:tab/>
        <w:tab/>
        <w:tab/>
        <w:tab/>
        <w:tab/>
        <w:tab/>
        <w:tab/>
        <w:tab/>
        <w:tab/>
        <w:tab/>
      </w:r>
    </w:p>
    <w:p w:rsidR="00000000" w:rsidDel="00000000" w:rsidP="00000000" w:rsidRDefault="00000000" w:rsidRPr="00000000" w14:paraId="0000002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বাবারপূল বেড়াতে গিয়ে ইনায়া ও তার বন্ধুরা মাঝির কণ্ঠে ভাটিয়ালি গান শুনে একেবারে মুগ্ধ। শহরে এসে এই গানের DVD খুঁজতে গিয়ে আবিষ্কার করল বিশাল এক পল্লিগানের জগত। বন্ধুবান্ধবদের সাথে আলোচনা করে তারা এগুলো সংরক্ষণের উপায় খুঁজতে লাগল।</w:t>
      </w:r>
    </w:p>
    <w:p w:rsidR="00000000" w:rsidDel="00000000" w:rsidP="00000000" w:rsidRDefault="00000000" w:rsidRPr="00000000" w14:paraId="0000002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"Folklore Society" কবে কোথায় প্রতিষ্ঠিত হয়?</w:t>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আধুনিক শিক্ষার কর্মশাখা স্রোত বলতে কী বোঝায়?</w:t>
      </w:r>
    </w:p>
    <w:p w:rsidR="00000000" w:rsidDel="00000000" w:rsidP="00000000" w:rsidRDefault="00000000" w:rsidRPr="00000000" w14:paraId="0000002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'পল্লিসাহিত্য' প্রবন্ধের কোন দিকের বর্ণনা রয়েছে এবং এটি হারিয়ে যাওয়ার কারণ ব্যাখ্যা কর।</w:t>
      </w:r>
    </w:p>
    <w:p w:rsidR="00000000" w:rsidDel="00000000" w:rsidP="00000000" w:rsidRDefault="00000000" w:rsidRPr="00000000" w14:paraId="0000002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উদ্দীপকটিতে 'পল্লিসাহিত্য' প্রবন্ধের লেখকের মনের অভিব্যক্তিই প্রকাশিত হয়েছে। ব্যাখ্যা কর।</w:t>
      </w:r>
    </w:p>
    <w:p w:rsidR="00000000" w:rsidDel="00000000" w:rsidP="00000000" w:rsidRDefault="00000000" w:rsidRPr="00000000" w14:paraId="0000002E">
      <w:pPr>
        <w:spacing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পুরুষ আধামদিগকে সুশিক্ষা হইতে পশ্চাৎপদ রাখিয়াছিলেন বলিয়া আমরা অকর্মণ্য হইয়া গিয়াছি। ভারতে চিত্র ও ধনবান এই দুই দল লোক অলস; এবং ভদ্রমহিলার দল কর্তব্য অপেক্ষা অল্প কাজ করে। আমাদের আরামপ্রিয়তা খুব বাড়িয়াছে। আমাদের হস্ত, পদ, মন, চক্ষু ইত্যাদির সদ্ব্যবহার করা হয় না। দশজন রমণীরত্ন একত্র হইলে ইঁহার উঁহার– বিশেষত আপন আপন অর্ধাঙ্গের নিন্দা কিম্বা প্রশংসা করিয়া বাক্পটুতা দেখায়। আবশ্যক হইলে কোন্দলও চলে।</w:t>
      </w:r>
    </w:p>
    <w:p w:rsidR="00000000" w:rsidDel="00000000" w:rsidP="00000000" w:rsidRDefault="00000000" w:rsidRPr="00000000" w14:paraId="0000003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আমাদের দেশের রমণীরা কোন ধরনের শাড়ি পরেন?</w:t>
      </w:r>
    </w:p>
    <w:p w:rsidR="00000000" w:rsidDel="00000000" w:rsidP="00000000" w:rsidRDefault="00000000" w:rsidRPr="00000000" w14:paraId="0000003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বাঙালি পুরুষের পোশাক-পরিচ্ছদ সম্পর্কে লেখকের মত ব্যাখ্যা কর।</w:t>
      </w:r>
    </w:p>
    <w:p w:rsidR="00000000" w:rsidDel="00000000" w:rsidP="00000000" w:rsidRDefault="00000000" w:rsidRPr="00000000" w14:paraId="0000003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উদ্দীপকটি নিরীহ বাঙালি প্রবন্ধের কোন দিকটির সঙ্গে সাদৃশ্যপূর্ণ? ব্যাখ্যা কর।</w:t>
      </w:r>
    </w:p>
    <w:p w:rsidR="00000000" w:rsidDel="00000000" w:rsidP="00000000" w:rsidRDefault="00000000" w:rsidRPr="00000000" w14:paraId="00000033">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উদ্দীপকটিতে যদি রমণীদের পাশাপাশি বাঙালি পুরুষদের অলসতার দিকটি উঠে আসত তাহলে 'নিরীহ বাঙালি</w:t>
      </w:r>
    </w:p>
    <w:p w:rsidR="00000000" w:rsidDel="00000000" w:rsidP="00000000" w:rsidRDefault="00000000" w:rsidRPr="00000000" w14:paraId="0000003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প্রবন্ধের সম্পূর্ণ বিষয়বস্তুর প্রতিনিধিত্ব করত"– মন্তব্যটি বিশ্লেষণ কর।</w:t>
      </w:r>
    </w:p>
    <w:p w:rsidR="00000000" w:rsidDel="00000000" w:rsidP="00000000" w:rsidRDefault="00000000" w:rsidRPr="00000000" w14:paraId="00000035">
      <w:pPr>
        <w:spacing w:line="167.99999999999997"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36">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37">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‘নিরীহ বাঙালি’ প্রবন্ধটির লেখিকা কে?</w:t>
      </w:r>
    </w:p>
    <w:p w:rsidR="00000000" w:rsidDel="00000000" w:rsidP="00000000" w:rsidRDefault="00000000" w:rsidRPr="00000000" w14:paraId="00000038">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রোকেয়া সাখাওয়াত হোসেন কত তারিখে জন্মগ্রহণ করেন?</w:t>
      </w:r>
    </w:p>
    <w:p w:rsidR="00000000" w:rsidDel="00000000" w:rsidP="00000000" w:rsidRDefault="00000000" w:rsidRPr="00000000" w14:paraId="00000039">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বাঙালি শব্দে কোন ভাব প্রকাশ হয়?</w:t>
      </w:r>
    </w:p>
    <w:p w:rsidR="00000000" w:rsidDel="00000000" w:rsidP="00000000" w:rsidRDefault="00000000" w:rsidRPr="00000000" w14:paraId="0000003A">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মনসুর বয়াতি কে ছিলেন?</w:t>
      </w:r>
    </w:p>
    <w:p w:rsidR="00000000" w:rsidDel="00000000" w:rsidP="00000000" w:rsidRDefault="00000000" w:rsidRPr="00000000" w14:paraId="0000003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প্রবাদ বাক্য কী?</w:t>
      </w:r>
    </w:p>
    <w:p w:rsidR="00000000" w:rsidDel="00000000" w:rsidP="00000000" w:rsidRDefault="00000000" w:rsidRPr="00000000" w14:paraId="0000003C">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‘ভূয়োদর্শন’ অর্থ কী?</w:t>
      </w:r>
    </w:p>
    <w:p w:rsidR="00000000" w:rsidDel="00000000" w:rsidP="00000000" w:rsidRDefault="00000000" w:rsidRPr="00000000" w14:paraId="0000003D">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সাহিত্য কাকে বলে?</w:t>
      </w:r>
    </w:p>
    <w:p w:rsidR="00000000" w:rsidDel="00000000" w:rsidP="00000000" w:rsidRDefault="00000000" w:rsidRPr="00000000" w14:paraId="0000003E">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‘অশন’ শব্দের অর্থ কী?</w:t>
      </w:r>
    </w:p>
    <w:p w:rsidR="00000000" w:rsidDel="00000000" w:rsidP="00000000" w:rsidRDefault="00000000" w:rsidRPr="00000000" w14:paraId="0000003F">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কাঙালীর মা কোন জাতের মেয়ে?</w:t>
      </w:r>
    </w:p>
    <w:p w:rsidR="00000000" w:rsidDel="00000000" w:rsidP="00000000" w:rsidRDefault="00000000" w:rsidRPr="00000000" w14:paraId="00000040">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কাঙালীর মায়ের নাম অভাগী?</w:t>
      </w:r>
    </w:p>
    <w:p w:rsidR="00000000" w:rsidDel="00000000" w:rsidP="00000000" w:rsidRDefault="00000000" w:rsidRPr="00000000" w14:paraId="00000041">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কাকে জন্ম দিয়ে তার মা মারা যায়?</w:t>
      </w:r>
    </w:p>
    <w:p w:rsidR="00000000" w:rsidDel="00000000" w:rsidP="00000000" w:rsidRDefault="00000000" w:rsidRPr="00000000" w14:paraId="00000042">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কার জীবনের ইতিহাস ছোট?</w:t>
      </w:r>
    </w:p>
    <w:p w:rsidR="00000000" w:rsidDel="00000000" w:rsidP="00000000" w:rsidRDefault="00000000" w:rsidRPr="00000000" w14:paraId="00000043">
      <w:pPr>
        <w:spacing w:line="167.99999999999997"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44">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45">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বাঙালির কোনটি অতিশয় সরস খাদ্য?</w:t>
      </w:r>
    </w:p>
    <w:p w:rsidR="00000000" w:rsidDel="00000000" w:rsidP="00000000" w:rsidRDefault="00000000" w:rsidRPr="00000000" w14:paraId="00000046">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কাতলা মাছ </w:t>
        <w:tab/>
        <w:tab/>
        <w:t xml:space="preserve">খ. বেগুন</w:t>
        <w:tab/>
        <w:tab/>
        <w:t xml:space="preserve">গ. পুঁই শাক </w:t>
        <w:tab/>
        <w:tab/>
        <w:t xml:space="preserve"> ঘ. ছানা</w:t>
      </w:r>
    </w:p>
    <w:p w:rsidR="00000000" w:rsidDel="00000000" w:rsidP="00000000" w:rsidRDefault="00000000" w:rsidRPr="00000000" w14:paraId="00000047">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‘মিল্ক অভ রোজ’ বলতে বোঝায় -</w:t>
      </w:r>
    </w:p>
    <w:p w:rsidR="00000000" w:rsidDel="00000000" w:rsidP="00000000" w:rsidRDefault="00000000" w:rsidRPr="00000000" w14:paraId="00000048">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চকলেট সামগ্রী</w:t>
        <w:tab/>
        <w:t xml:space="preserve">খ. পণ্য সামগ্রী</w:t>
        <w:tab/>
        <w:t xml:space="preserve">           গ. সৌন্দর্যবর্ধক সামগ্রী</w:t>
        <w:tab/>
        <w:t xml:space="preserve"> ঘ. সুতার শাড়ি</w:t>
      </w:r>
    </w:p>
    <w:p w:rsidR="00000000" w:rsidDel="00000000" w:rsidP="00000000" w:rsidRDefault="00000000" w:rsidRPr="00000000" w14:paraId="00000049">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‘নিরীহ বাঙালি’ প্রবন্ধে কোন শাড়ি উল্লেখ করেছে?</w:t>
      </w:r>
    </w:p>
    <w:p w:rsidR="00000000" w:rsidDel="00000000" w:rsidP="00000000" w:rsidRDefault="00000000" w:rsidRPr="00000000" w14:paraId="0000004A">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হাওয়াই শাড়ি</w:t>
        <w:tab/>
        <w:t xml:space="preserve">           খ. সিল্ক শাড়ি</w:t>
        <w:tab/>
        <w:t xml:space="preserve">           গ. তাঁতের শাড়ি</w:t>
        <w:tab/>
        <w:tab/>
        <w:t xml:space="preserve"> ঘ. মসলিন শাড়ি</w:t>
      </w:r>
    </w:p>
    <w:p w:rsidR="00000000" w:rsidDel="00000000" w:rsidP="00000000" w:rsidRDefault="00000000" w:rsidRPr="00000000" w14:paraId="0000004B">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‘পল্লী সাহিত্যে’ প্রবন্ধে নিম্নলিখিত শব্দগুলো পাওয়া যায়-</w:t>
      </w:r>
    </w:p>
    <w:p w:rsidR="00000000" w:rsidDel="00000000" w:rsidP="00000000" w:rsidRDefault="00000000" w:rsidRPr="00000000" w14:paraId="0000004C">
      <w:pPr>
        <w:spacing w:line="240" w:lineRule="auto"/>
        <w:ind w:firstLine="720"/>
        <w:jc w:val="both"/>
        <w:rPr>
          <w:rFonts w:ascii="Noto Serif Bengali" w:cs="Noto Serif Bengali" w:eastAsia="Noto Serif Bengali" w:hAnsi="Noto Serif Bengali"/>
          <w:sz w:val="24"/>
          <w:szCs w:val="24"/>
          <w:vertAlign w:val="superscript"/>
        </w:rPr>
      </w:pPr>
      <w:r w:rsidDel="00000000" w:rsidR="00000000" w:rsidRPr="00000000">
        <w:rPr>
          <w:rFonts w:ascii="Noto Serif Bengali" w:cs="Noto Serif Bengali" w:eastAsia="Noto Serif Bengali" w:hAnsi="Noto Serif Bengali"/>
          <w:sz w:val="24"/>
          <w:szCs w:val="24"/>
          <w:rtl w:val="0"/>
        </w:rPr>
        <w:t xml:space="preserve">i. গায়ক, বাধক, নর্তক      ii. আধুনিক, সাহিত্যিক, উপন্যাসিক </w:t>
      </w:r>
      <w:r w:rsidDel="00000000" w:rsidR="00000000" w:rsidRPr="00000000">
        <w:rPr>
          <w:rFonts w:ascii="Noto Serif Bengali" w:cs="Noto Serif Bengali" w:eastAsia="Noto Serif Bengali" w:hAnsi="Noto Serif Bengali"/>
          <w:sz w:val="24"/>
          <w:szCs w:val="24"/>
          <w:vertAlign w:val="superscript"/>
          <w:rtl w:val="0"/>
        </w:rPr>
        <w:t xml:space="preserve">          </w:t>
      </w:r>
      <w:r w:rsidDel="00000000" w:rsidR="00000000" w:rsidRPr="00000000">
        <w:rPr>
          <w:rFonts w:ascii="Noto Serif Bengali" w:cs="Noto Serif Bengali" w:eastAsia="Noto Serif Bengali" w:hAnsi="Noto Serif Bengali"/>
          <w:sz w:val="24"/>
          <w:szCs w:val="24"/>
          <w:rtl w:val="0"/>
        </w:rPr>
        <w:t xml:space="preserve">iii. পাড়াগাঁ, জোড় বাংলা, ভূয়োদর্শন</w:t>
      </w:r>
      <w:r w:rsidDel="00000000" w:rsidR="00000000" w:rsidRPr="00000000">
        <w:rPr>
          <w:rtl w:val="0"/>
        </w:rPr>
      </w:r>
    </w:p>
    <w:p w:rsidR="00000000" w:rsidDel="00000000" w:rsidP="00000000" w:rsidRDefault="00000000" w:rsidRPr="00000000" w14:paraId="0000004D">
      <w:pPr>
        <w:spacing w:line="240"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4E">
      <w:pPr>
        <w:spacing w:line="240" w:lineRule="auto"/>
        <w:ind w:left="0"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ab/>
        <w:t xml:space="preserve">খ. i ও iii</w:t>
        <w:tab/>
        <w:tab/>
        <w:t xml:space="preserve">গ. ii ও iii </w:t>
        <w:tab/>
        <w:tab/>
        <w:t xml:space="preserve">ঘ. i, ii ও iii</w:t>
      </w:r>
    </w:p>
    <w:p w:rsidR="00000000" w:rsidDel="00000000" w:rsidP="00000000" w:rsidRDefault="00000000" w:rsidRPr="00000000" w14:paraId="0000004F">
      <w:pPr>
        <w:spacing w:line="240"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পল্লীর পরতে পরতে কোনটি ছড়িয়ে আছে?</w:t>
      </w:r>
    </w:p>
    <w:p w:rsidR="00000000" w:rsidDel="00000000" w:rsidP="00000000" w:rsidRDefault="00000000" w:rsidRPr="00000000" w14:paraId="00000050">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নাটক </w:t>
        <w:tab/>
        <w:tab/>
        <w:t xml:space="preserve">খ. প্রবন্ধ </w:t>
        <w:tab/>
        <w:tab/>
        <w:t xml:space="preserve">গ. প্রহসন </w:t>
        <w:tab/>
        <w:tab/>
        <w:t xml:space="preserve">ঘ. সাহিত্য </w:t>
      </w:r>
    </w:p>
    <w:p w:rsidR="00000000" w:rsidDel="00000000" w:rsidP="00000000" w:rsidRDefault="00000000" w:rsidRPr="00000000" w14:paraId="00000051">
      <w:pPr>
        <w:spacing w:line="240"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বাংলাদেশের অন্যতম লোকগাথার নাম কী?</w:t>
      </w:r>
    </w:p>
    <w:p w:rsidR="00000000" w:rsidDel="00000000" w:rsidP="00000000" w:rsidRDefault="00000000" w:rsidRPr="00000000" w14:paraId="00000052">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তেপান্তর </w:t>
        <w:tab/>
        <w:tab/>
        <w:t xml:space="preserve">খ. গ্রাম-গ্রামান্তর  </w:t>
        <w:tab/>
        <w:t xml:space="preserve">গ. আলোর মিছিল </w:t>
        <w:tab/>
        <w:t xml:space="preserve">ঘ. মৈমনসিংহ গীতিকার </w:t>
      </w:r>
    </w:p>
    <w:p w:rsidR="00000000" w:rsidDel="00000000" w:rsidP="00000000" w:rsidRDefault="00000000" w:rsidRPr="00000000" w14:paraId="00000053">
      <w:pPr>
        <w:spacing w:line="240"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‘খনা’ কে?</w:t>
      </w:r>
    </w:p>
    <w:p w:rsidR="00000000" w:rsidDel="00000000" w:rsidP="00000000" w:rsidRDefault="00000000" w:rsidRPr="00000000" w14:paraId="00000054">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নেত্রী</w:t>
        <w:tab/>
        <w:tab/>
        <w:t xml:space="preserve">খ. জ্যোতিষী</w:t>
        <w:tab/>
        <w:tab/>
        <w:t xml:space="preserve">গ. মহীয়সী </w:t>
        <w:tab/>
        <w:tab/>
        <w:t xml:space="preserve">ঘ. কবি</w:t>
      </w:r>
    </w:p>
    <w:p w:rsidR="00000000" w:rsidDel="00000000" w:rsidP="00000000" w:rsidRDefault="00000000" w:rsidRPr="00000000" w14:paraId="00000055">
      <w:pPr>
        <w:spacing w:line="240"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‘ফক্কিকার’ বলতে কী বোঝায়?</w:t>
      </w:r>
    </w:p>
    <w:p w:rsidR="00000000" w:rsidDel="00000000" w:rsidP="00000000" w:rsidRDefault="00000000" w:rsidRPr="00000000" w14:paraId="00000056">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ফাঁকিবাজি </w:t>
        <w:tab/>
        <w:tab/>
        <w:t xml:space="preserve">খ. ফন্দি ফিকির </w:t>
        <w:tab/>
        <w:tab/>
        <w:t xml:space="preserve">গ. ফরমান </w:t>
        <w:tab/>
        <w:t xml:space="preserve">            ঘ. ফরিয়াদ</w:t>
      </w:r>
    </w:p>
    <w:p w:rsidR="00000000" w:rsidDel="00000000" w:rsidP="00000000" w:rsidRDefault="00000000" w:rsidRPr="00000000" w14:paraId="00000057">
      <w:pPr>
        <w:spacing w:line="240"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১৯১৫ সালের কে নোবেল পুরস্কার লাভ করেন?</w:t>
      </w:r>
    </w:p>
    <w:p w:rsidR="00000000" w:rsidDel="00000000" w:rsidP="00000000" w:rsidRDefault="00000000" w:rsidRPr="00000000" w14:paraId="00000058">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রবীন্দ্রনাথ ঠাকুর </w:t>
        <w:tab/>
        <w:t xml:space="preserve">খ. পাবলো নেরুদা</w:t>
        <w:tab/>
        <w:t xml:space="preserve">গ. এস পার্ল বাক </w:t>
        <w:tab/>
        <w:t xml:space="preserve"> ঘ. রোমাঁ রোলাঁ</w:t>
      </w:r>
    </w:p>
    <w:p w:rsidR="00000000" w:rsidDel="00000000" w:rsidP="00000000" w:rsidRDefault="00000000" w:rsidRPr="00000000" w14:paraId="00000059">
      <w:pPr>
        <w:spacing w:line="240" w:lineRule="auto"/>
        <w:ind w:left="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‘মৈমনসিংহ গীতিকার’ কে সংগ্রহ করেছেন?</w:t>
      </w:r>
    </w:p>
    <w:p w:rsidR="00000000" w:rsidDel="00000000" w:rsidP="00000000" w:rsidRDefault="00000000" w:rsidRPr="00000000" w14:paraId="0000005A">
      <w:pPr>
        <w:spacing w:line="240"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কবি জসিম উদ্দিন</w:t>
        <w:tab/>
        <w:t xml:space="preserve">খ. ডঃ দীনেশ চন্দ্র সেন</w:t>
        <w:tab/>
        <w:t xml:space="preserve">গ. ডাঃ মোঃ শহীদুল্লাহ      ঘ. চন্দ্র কুমার দে</w:t>
      </w: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