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76" w:lineRule="auto"/>
        <w:jc w:val="center"/>
        <w:rPr>
          <w:rFonts w:ascii="Noto Serif Bengali" w:cs="Noto Serif Bengali" w:eastAsia="Noto Serif Bengali" w:hAnsi="Noto Serif Bengali"/>
          <w:b w:val="1"/>
          <w:bCs w:val="1"/>
          <w:sz w:val="48"/>
          <w:szCs w:val="48"/>
        </w:rPr>
      </w:pPr>
      <w:r w:rsidDel="00000000" w:rsidR="00000000" w:rsidRPr="00000000">
        <w:rPr>
          <w:rFonts w:ascii="Noto Serif Bengali" w:cs="Noto Serif Bengali" w:eastAsia="Noto Serif Bengali" w:hAnsi="Noto Serif Bengali"/>
          <w:b w:val="1"/>
          <w:bCs w:val="1"/>
          <w:sz w:val="48"/>
          <w:szCs w:val="48"/>
          <w:rtl w:val="0"/>
        </w:rPr>
        <w:t xml:space="preserve">হেমায়েতপুর ল্যাবরেটরি স্কুল এন্ড কলেজ </w:t>
      </w:r>
    </w:p>
    <w:p w:rsidR="00000000" w:rsidDel="00000000" w:rsidP="00000000" w:rsidRDefault="00000000" w:rsidRPr="00000000" w14:paraId="00000002">
      <w:pPr>
        <w:spacing w:line="276"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৩য় টিউটোরিয়াল পরীক্ষা-২০২৫ইং </w:t>
      </w:r>
    </w:p>
    <w:p w:rsidR="00000000" w:rsidDel="00000000" w:rsidP="00000000" w:rsidRDefault="00000000" w:rsidRPr="00000000" w14:paraId="00000003">
      <w:pPr>
        <w:spacing w:line="276"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শ্রেণী: তৃতীয় </w:t>
      </w:r>
    </w:p>
    <w:p w:rsidR="00000000" w:rsidDel="00000000" w:rsidP="00000000" w:rsidRDefault="00000000" w:rsidRPr="00000000" w14:paraId="00000004">
      <w:pPr>
        <w:spacing w:line="276"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বিষয়: বাংলা ২য় পত্র </w:t>
      </w:r>
    </w:p>
    <w:p w:rsidR="00000000" w:rsidDel="00000000" w:rsidP="00000000" w:rsidRDefault="00000000" w:rsidRPr="00000000" w14:paraId="00000005">
      <w:pPr>
        <w:spacing w:line="276"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সময়: ১ ঘন্টা </w:t>
        <w:tab/>
        <w:tab/>
        <w:tab/>
        <w:tab/>
        <w:tab/>
        <w:tab/>
        <w:tab/>
        <w:tab/>
        <w:tab/>
        <w:tab/>
        <w:tab/>
        <w:t xml:space="preserve">            </w:t>
        <w:tab/>
        <w:t xml:space="preserve">পূর্ণমান: ২০</w:t>
      </w:r>
    </w:p>
    <w:p w:rsidR="00000000" w:rsidDel="00000000" w:rsidP="00000000" w:rsidRDefault="00000000" w:rsidRPr="00000000" w14:paraId="00000006">
      <w:pPr>
        <w:spacing w:line="276" w:lineRule="auto"/>
        <w:rPr>
          <w:rFonts w:ascii="Noto Serif Bengali" w:cs="Noto Serif Bengali" w:eastAsia="Noto Serif Bengali" w:hAnsi="Noto Serif Bengali"/>
        </w:rPr>
      </w:pPr>
      <w:r w:rsidDel="00000000" w:rsidR="00000000" w:rsidRPr="00000000">
        <w:rPr>
          <w:rtl w:val="0"/>
        </w:rPr>
      </w:r>
    </w:p>
    <w:p w:rsidR="00000000" w:rsidDel="00000000" w:rsidP="00000000" w:rsidRDefault="00000000" w:rsidRPr="00000000" w14:paraId="00000007">
      <w:pPr>
        <w:spacing w:line="276"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w:t>
      </w:r>
      <w:r w:rsidDel="00000000" w:rsidR="00000000" w:rsidRPr="00000000">
        <w:rPr>
          <w:rFonts w:ascii="Noto Serif Bengali" w:cs="Noto Serif Bengali" w:eastAsia="Noto Serif Bengali" w:hAnsi="Noto Serif Bengali"/>
          <w:b w:val="1"/>
          <w:bCs w:val="1"/>
          <w:sz w:val="24"/>
          <w:szCs w:val="24"/>
          <w:rtl w:val="0"/>
        </w:rPr>
        <w:t xml:space="preserve">সারাংশ লেখঃ</w:t>
      </w:r>
      <w:r w:rsidDel="00000000" w:rsidR="00000000" w:rsidRPr="00000000">
        <w:rPr>
          <w:rFonts w:ascii="Noto Serif Bengali" w:cs="Noto Serif Bengali" w:eastAsia="Noto Serif Bengali" w:hAnsi="Noto Serif Bengali"/>
          <w:sz w:val="24"/>
          <w:szCs w:val="24"/>
          <w:rtl w:val="0"/>
        </w:rPr>
        <w:t xml:space="preserve"> যেকোন ১টি।</w:t>
        <w:tab/>
        <w:tab/>
        <w:tab/>
        <w:tab/>
        <w:tab/>
        <w:tab/>
        <w:tab/>
        <w:tab/>
        <w:tab/>
        <w:tab/>
        <w:tab/>
        <w:tab/>
        <w:t xml:space="preserve">৫</w:t>
      </w:r>
    </w:p>
    <w:p w:rsidR="00000000" w:rsidDel="00000000" w:rsidP="00000000" w:rsidRDefault="00000000" w:rsidRPr="00000000" w14:paraId="00000008">
      <w:pPr>
        <w:spacing w:line="276"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যতটুকু আবশ্যক কেবল তাহারই মধ্যে কারারুদ্ধ হইয়া থাকা মানবজীবনের ধর্ম নহে। আমরা কিয়ৎ পরিমাণে আবশ্যক শৃঙ্খলে বন্ধ হইয়া থাকি এবং কিয়ৎ পরিমাণে স্বাধীন। আমাদের দেহ সাড়ে তিন হাতের মধ্যে বন্ধ, কিন্তু তাই বলিয়া ঠিক সেই সাড়ে তিন হাত পরিমাণ গৃহ নির্মাণ করিলে চলে না। স্বাধীন চলাফেরার জন্য অনেকখানি স্থান থাকা আবশ্যক, নতুবা আমাদের স্বাস্থ্য ও আনন্দের ব্যাঘাত হয়। শিক্ষা সম্বন্ধেও এই কথা খাটে। অর্থাৎ যতটুকু কেবল শিক্ষা আবশ্যক- তাহারই মধ্যে ছাত্রদিগকে একান্ত নিবন্ধ রাখিলে কখনই তাহাদের মন যথেষ্ট পরিমাণে বাড়িতে পারে না। অত্যাবশ্যক শিক্ষার সহিত স্বাধীন পাঠ না মিশাইলে ছেলেরা ভালো করিয়া মানুষ হইতে পারে না। বয়োপ্রাপ্ত হইলেও বুদ্ধিবৃত্তি সম্বন্ধে সে অনেকটা পরিমাণে বালকই থাকিয়া যায়।</w:t>
      </w:r>
    </w:p>
    <w:p w:rsidR="00000000" w:rsidDel="00000000" w:rsidP="00000000" w:rsidRDefault="00000000" w:rsidRPr="00000000" w14:paraId="00000009">
      <w:pPr>
        <w:spacing w:line="276" w:lineRule="auto"/>
        <w:ind w:left="720" w:firstLine="0"/>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A">
      <w:pPr>
        <w:spacing w:line="276"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প্রাচীন যুগে জ্ঞানার্জন অভিজ্ঞতা মতো এমন সহজ ছিল না। তখন ছিল সাধনার সামগ্রী। যে সাধনায় হার হয়েছে শুধু মাত্র করিয়া উহা সঞ্চয় করিতে হইত। স্মৃতির মতো সে জ্ঞান ধীরে ধীরে জমাট বাঁধিয়া জড়ত্বে পর্যবসিত হইত। সুতরাং কদর মানুষ করিতে জানে, জ্ঞানীর কদরও তাহারা করিত। ফলে প্রবাদ বাক্য রচিত হইয়াছিল- 'বিদ্যার সর্বত্র পূজ্যতে'। জ্ঞানের মহাত্মায় সে জ্ঞান তপস্যার ফলপ্রসূ হইতে বাজারে বিক্রয় লাভবান গিয়াছে। লোকে পয়সার বদলেও তাই আগ্রহে করিয়া কিনিয়াছে। কিন্তু ইহার ফলে বিদ্যার অপপ্রতাপ বিস্তৃত হইয়াছে, যাহা কিছু হইতে হইয়াছে তাহা বাকিটা থাকিয়া যায়।</w:t>
      </w:r>
    </w:p>
    <w:p w:rsidR="00000000" w:rsidDel="00000000" w:rsidP="00000000" w:rsidRDefault="00000000" w:rsidRPr="00000000" w14:paraId="0000000B">
      <w:pPr>
        <w:spacing w:line="276"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C">
      <w:pPr>
        <w:spacing w:line="276"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w:t>
      </w:r>
      <w:r w:rsidDel="00000000" w:rsidR="00000000" w:rsidRPr="00000000">
        <w:rPr>
          <w:rFonts w:ascii="Noto Serif Bengali" w:cs="Noto Serif Bengali" w:eastAsia="Noto Serif Bengali" w:hAnsi="Noto Serif Bengali"/>
          <w:b w:val="1"/>
          <w:bCs w:val="1"/>
          <w:sz w:val="24"/>
          <w:szCs w:val="24"/>
          <w:rtl w:val="0"/>
        </w:rPr>
        <w:t xml:space="preserve">আবেদনপত্র লেখঃ</w:t>
      </w:r>
      <w:r w:rsidDel="00000000" w:rsidR="00000000" w:rsidRPr="00000000">
        <w:rPr>
          <w:rFonts w:ascii="Noto Serif Bengali" w:cs="Noto Serif Bengali" w:eastAsia="Noto Serif Bengali" w:hAnsi="Noto Serif Bengali"/>
          <w:sz w:val="24"/>
          <w:szCs w:val="24"/>
          <w:rtl w:val="0"/>
        </w:rPr>
        <w:t xml:space="preserve"> যেকোন ১টি। </w:t>
        <w:tab/>
        <w:tab/>
        <w:tab/>
        <w:tab/>
        <w:tab/>
        <w:tab/>
        <w:tab/>
        <w:tab/>
        <w:tab/>
        <w:tab/>
        <w:tab/>
        <w:t xml:space="preserve">১০</w:t>
      </w:r>
    </w:p>
    <w:p w:rsidR="00000000" w:rsidDel="00000000" w:rsidP="00000000" w:rsidRDefault="00000000" w:rsidRPr="00000000" w14:paraId="0000000D">
      <w:pPr>
        <w:spacing w:line="276"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মনে কর, তোমরা মুকিম বাজার সরকারি প্রাথমিক বিদ্যালয়ের তৃতীয় শ্রেণির শিক্ষার্থী। শিক্ষাসফরে জাতীয় স্মৃতিসৌধে যাওয়ার আবেদন জানিয়ে প্রধান শিক্ষকের নিকট একটি আবেদন পত্র লেখ।</w:t>
      </w:r>
    </w:p>
    <w:p w:rsidR="00000000" w:rsidDel="00000000" w:rsidP="00000000" w:rsidRDefault="00000000" w:rsidRPr="00000000" w14:paraId="0000000E">
      <w:pPr>
        <w:spacing w:line="276"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অথবা</w:t>
      </w:r>
    </w:p>
    <w:p w:rsidR="00000000" w:rsidDel="00000000" w:rsidP="00000000" w:rsidRDefault="00000000" w:rsidRPr="00000000" w14:paraId="0000000F">
      <w:pPr>
        <w:spacing w:line="276"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মনেকর, তোমরা সবুজবাগ সরকারি প্রাথমিক বিদ্যালয়ের তৃতীয় শ্রেণির ছাত্র-ছাত্রী। তোমরা বাংলাদেশের প্রাকৃতিক ও নদ-নদীর দৃশ্যাবলির ছবি এঁকে একটি দেয়াল পত্রিকা প্রকাশ করতে চাও। এ ব্যাপারে অনুমতি চেয়ে তোমার বিদ্যালয়ের প্রধান শিক্ষকের নিকট একটি আবেদন পত্র লেখ।</w:t>
      </w:r>
    </w:p>
    <w:p w:rsidR="00000000" w:rsidDel="00000000" w:rsidP="00000000" w:rsidRDefault="00000000" w:rsidRPr="00000000" w14:paraId="00000010">
      <w:pPr>
        <w:spacing w:line="276"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1">
      <w:pPr>
        <w:spacing w:line="276"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w:t>
      </w:r>
      <w:r w:rsidDel="00000000" w:rsidR="00000000" w:rsidRPr="00000000">
        <w:rPr>
          <w:rFonts w:ascii="Noto Serif Bengali" w:cs="Noto Serif Bengali" w:eastAsia="Noto Serif Bengali" w:hAnsi="Noto Serif Bengali"/>
          <w:b w:val="1"/>
          <w:bCs w:val="1"/>
          <w:sz w:val="24"/>
          <w:szCs w:val="24"/>
          <w:rtl w:val="0"/>
        </w:rPr>
        <w:t xml:space="preserve">যেকোন ২টি প্রশ্নের উত্তর দাও।</w:t>
      </w:r>
      <w:r w:rsidDel="00000000" w:rsidR="00000000" w:rsidRPr="00000000">
        <w:rPr>
          <w:rFonts w:ascii="Noto Serif Bengali" w:cs="Noto Serif Bengali" w:eastAsia="Noto Serif Bengali" w:hAnsi="Noto Serif Bengali"/>
          <w:sz w:val="24"/>
          <w:szCs w:val="24"/>
          <w:rtl w:val="0"/>
        </w:rPr>
        <w:tab/>
        <w:tab/>
        <w:tab/>
        <w:tab/>
        <w:tab/>
        <w:tab/>
        <w:tab/>
        <w:tab/>
        <w:tab/>
        <w:tab/>
        <w:tab/>
        <w:t xml:space="preserve">৫</w:t>
      </w:r>
    </w:p>
    <w:p w:rsidR="00000000" w:rsidDel="00000000" w:rsidP="00000000" w:rsidRDefault="00000000" w:rsidRPr="00000000" w14:paraId="00000012">
      <w:pPr>
        <w:spacing w:line="276" w:lineRule="auto"/>
        <w:ind w:left="720" w:firstLine="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সন্ধি কাকে বলে? কত প্রকার ও কিকি?</w:t>
      </w:r>
    </w:p>
    <w:p w:rsidR="00000000" w:rsidDel="00000000" w:rsidP="00000000" w:rsidRDefault="00000000" w:rsidRPr="00000000" w14:paraId="00000013">
      <w:pPr>
        <w:spacing w:line="276" w:lineRule="auto"/>
        <w:ind w:left="720" w:firstLine="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বাক্য কাকে বলে? কত প্রকার ও কি কি?</w:t>
      </w:r>
    </w:p>
    <w:p w:rsidR="00000000" w:rsidDel="00000000" w:rsidP="00000000" w:rsidRDefault="00000000" w:rsidRPr="00000000" w14:paraId="00000014">
      <w:pPr>
        <w:spacing w:line="276" w:lineRule="auto"/>
        <w:ind w:left="720" w:firstLine="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শব্দ কাকে বলে? কত প্রকার ও কিকি?</w:t>
      </w:r>
    </w:p>
    <w:p w:rsidR="00000000" w:rsidDel="00000000" w:rsidP="00000000" w:rsidRDefault="00000000" w:rsidRPr="00000000" w14:paraId="00000015">
      <w:pPr>
        <w:spacing w:line="276" w:lineRule="auto"/>
        <w:ind w:left="720" w:firstLine="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একটি সার্থক বাক্যের কয়টি বৈশিষ্ট্য?</w:t>
      </w:r>
    </w:p>
    <w:p w:rsidR="00000000" w:rsidDel="00000000" w:rsidP="00000000" w:rsidRDefault="00000000" w:rsidRPr="00000000" w14:paraId="00000016">
      <w:pPr>
        <w:rPr>
          <w:rFonts w:ascii="Noto Serif Bengali" w:cs="Noto Serif Bengali" w:eastAsia="Noto Serif Bengali" w:hAnsi="Noto Serif Bengali"/>
        </w:rPr>
      </w:pPr>
      <w:r w:rsidDel="00000000" w:rsidR="00000000" w:rsidRPr="00000000">
        <w:rPr>
          <w:rtl w:val="0"/>
        </w:rPr>
      </w:r>
    </w:p>
    <w:sectPr>
      <w:pgSz w:h="16838" w:w="11906" w:orient="portrait"/>
      <w:pgMar w:bottom="288" w:top="576" w:left="288" w:right="2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SemiBold">
    <w:embedRegular w:fontKey="{00000000-0000-0000-0000-000000000000}" r:id="rId1" w:subsetted="0"/>
    <w:embedBold w:fontKey="{00000000-0000-0000-0000-000000000000}" r:id="rId2" w:subsetted="0"/>
  </w:font>
  <w:font w:name="Noto Serif Bengali">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SemiBold-regular.ttf"/><Relationship Id="rId2" Type="http://schemas.openxmlformats.org/officeDocument/2006/relationships/font" Target="fonts/NotoSerifBengaliSemiBold-bold.ttf"/><Relationship Id="rId3" Type="http://schemas.openxmlformats.org/officeDocument/2006/relationships/font" Target="fonts/NotoSerifBengali-regular.ttf"/><Relationship Id="rId4"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