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৭০</w:t>
      </w:r>
    </w:p>
    <w:p w:rsidR="00000000" w:rsidDel="00000000" w:rsidP="00000000" w:rsidRDefault="00000000" w:rsidRPr="00000000" w14:paraId="0000000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ind w:left="50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নমুনা</w:t>
      </w:r>
    </w:p>
    <w:p w:rsidR="00000000" w:rsidDel="00000000" w:rsidP="00000000" w:rsidRDefault="00000000" w:rsidRPr="00000000" w14:paraId="00000009">
      <w:pPr>
        <w:spacing w:line="180" w:lineRule="auto"/>
        <w:ind w:left="50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স্বরবর্ণ লিখ</w:t>
      </w:r>
      <w:r w:rsidDel="00000000" w:rsidR="00000000" w:rsidRPr="00000000">
        <w:rPr>
          <w:rtl w:val="0"/>
        </w:rPr>
        <w:t xml:space="preserve">: (অ-উ) পর্যন্ত। </w:t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স্বরচিহ্ন লিখ</w:t>
      </w:r>
      <w:r w:rsidDel="00000000" w:rsidR="00000000" w:rsidRPr="00000000">
        <w:rPr>
          <w:rtl w:val="0"/>
        </w:rPr>
        <w:t xml:space="preserve">: (কা-কৌ) পর্যন্ত। </w:t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স্বরবর্ণ সাজিয়ে লিখ</w:t>
      </w:r>
      <w:r w:rsidDel="00000000" w:rsidR="00000000" w:rsidRPr="00000000">
        <w:rPr>
          <w:rtl w:val="0"/>
        </w:rPr>
        <w:t xml:space="preserve">: (ঊ-ঔ) পর্যন্ত। </w:t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ব্যঞ্জনবর্ণ লিখ</w:t>
      </w:r>
      <w:r w:rsidDel="00000000" w:rsidR="00000000" w:rsidRPr="00000000">
        <w:rPr>
          <w:rtl w:val="0"/>
        </w:rPr>
        <w:t xml:space="preserve">: (ক-ঙ) পর্যন্ত।</w:t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৫।</w:t>
      </w:r>
      <w:r w:rsidDel="00000000" w:rsidR="00000000" w:rsidRPr="00000000">
        <w:rPr>
          <w:b w:val="1"/>
          <w:bCs w:val="1"/>
          <w:rtl w:val="0"/>
        </w:rPr>
        <w:t xml:space="preserve"> স্বরবর্ণ দিয়ে শূন্যস্থান পূরণ কর</w:t>
      </w:r>
      <w:r w:rsidDel="00000000" w:rsidR="00000000" w:rsidRPr="00000000">
        <w:rPr>
          <w:rtl w:val="0"/>
        </w:rPr>
        <w:t xml:space="preserve">: (অ-ঔ) পর্যন্ত।</w:t>
        <w:tab/>
        <w:tab/>
        <w:tab/>
        <w:tab/>
        <w:tab/>
        <w:tab/>
        <w:tab/>
        <w:tab/>
        <w:t xml:space="preserve">২×৫=১০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অ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ব্যঞ্জনবর্ণ দিয়ে শূন্যস্থান পূরণ কর</w:t>
      </w:r>
      <w:r w:rsidDel="00000000" w:rsidR="00000000" w:rsidRPr="00000000">
        <w:rPr>
          <w:rtl w:val="0"/>
        </w:rPr>
        <w:t xml:space="preserve">: (ক-ঞ) পর্যন্ত।</w:t>
        <w:tab/>
        <w:tab/>
        <w:tab/>
        <w:tab/>
        <w:tab/>
        <w:tab/>
        <w:tab/>
        <w:tab/>
        <w:t xml:space="preserve">২×৫=১০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ক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পাঁচটি ফুলের/ফলের নাম বলো (মৌখিক)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ছড়া: ছো</w:t>
      </w:r>
      <w:r w:rsidDel="00000000" w:rsidR="00000000" w:rsidRPr="00000000">
        <w:rPr>
          <w:rtl w:val="0"/>
        </w:rPr>
        <w:t xml:space="preserve">ট </w:t>
      </w:r>
      <w:r w:rsidDel="00000000" w:rsidR="00000000" w:rsidRPr="00000000">
        <w:rPr>
          <w:b w:val="1"/>
          <w:bCs w:val="1"/>
          <w:rtl w:val="0"/>
        </w:rPr>
        <w:t xml:space="preserve">পাখি/হাসবো মোরা সবার সুখে (মৌখিক)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ab/>
        <w:t xml:space="preserve">১×৫=৫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