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203" w:rsidRPr="00FD139E" w:rsidRDefault="005A33BB" w:rsidP="00696203">
      <w:pPr>
        <w:widowControl w:val="0"/>
        <w:autoSpaceDE w:val="0"/>
        <w:autoSpaceDN w:val="0"/>
        <w:adjustRightInd w:val="0"/>
        <w:spacing w:after="0" w:line="240" w:lineRule="auto"/>
        <w:rPr>
          <w:rFonts w:ascii="Times New Roman" w:hAnsi="Times New Roman" w:cs="Times New Roman"/>
          <w:color w:val="4BACC6" w:themeColor="accent5"/>
          <w:sz w:val="48"/>
          <w:szCs w:val="48"/>
        </w:rPr>
      </w:pPr>
      <w:proofErr w:type="spellStart"/>
      <w:r>
        <w:rPr>
          <w:rFonts w:ascii="Times New Roman" w:hAnsi="Times New Roman" w:cs="Times New Roman"/>
          <w:color w:val="4BACC6" w:themeColor="accent5"/>
          <w:sz w:val="48"/>
          <w:szCs w:val="48"/>
        </w:rPr>
        <w:t>RCMedSci</w:t>
      </w:r>
      <w:proofErr w:type="spellEnd"/>
      <w:r>
        <w:rPr>
          <w:rFonts w:ascii="Times New Roman" w:hAnsi="Times New Roman" w:cs="Times New Roman"/>
          <w:color w:val="4BACC6" w:themeColor="accent5"/>
          <w:sz w:val="48"/>
          <w:szCs w:val="48"/>
        </w:rPr>
        <w:t xml:space="preserve"> (</w:t>
      </w:r>
      <w:r w:rsidRPr="00FD139E">
        <w:rPr>
          <w:rFonts w:ascii="Times New Roman" w:hAnsi="Times New Roman" w:cs="Times New Roman"/>
          <w:color w:val="4BACC6" w:themeColor="accent5"/>
          <w:sz w:val="48"/>
          <w:szCs w:val="48"/>
        </w:rPr>
        <w:t>Royal College of Medical Sciences</w:t>
      </w:r>
      <w:r>
        <w:rPr>
          <w:rFonts w:ascii="Times New Roman" w:hAnsi="Times New Roman" w:cs="Times New Roman"/>
          <w:color w:val="4BACC6" w:themeColor="accent5"/>
          <w:sz w:val="48"/>
          <w:szCs w:val="48"/>
        </w:rPr>
        <w:t>)</w:t>
      </w:r>
      <w:r w:rsidR="00C9493C">
        <w:rPr>
          <w:rFonts w:ascii="Times New Roman" w:hAnsi="Times New Roman" w:cs="Times New Roman"/>
          <w:color w:val="4BACC6" w:themeColor="accent5"/>
          <w:sz w:val="48"/>
          <w:szCs w:val="48"/>
        </w:rPr>
        <w:t xml:space="preserve"> UK</w:t>
      </w:r>
    </w:p>
    <w:p w:rsidR="00696203" w:rsidRDefault="00696203" w:rsidP="00696203">
      <w:pPr>
        <w:shd w:val="clear" w:color="auto" w:fill="FFFFFF"/>
        <w:spacing w:after="120" w:line="240" w:lineRule="auto"/>
        <w:rPr>
          <w:rFonts w:ascii="Calibri" w:eastAsia="Times New Roman" w:hAnsi="Calibri" w:cs="Calibri"/>
          <w:b/>
          <w:color w:val="000000"/>
          <w:sz w:val="40"/>
          <w:szCs w:val="40"/>
          <w:lang w:eastAsia="en-GB"/>
        </w:rPr>
      </w:pPr>
    </w:p>
    <w:p w:rsidR="00696203" w:rsidRDefault="00696203" w:rsidP="00696203">
      <w:pPr>
        <w:shd w:val="clear" w:color="auto" w:fill="FFFFFF"/>
        <w:spacing w:after="120" w:line="240" w:lineRule="auto"/>
        <w:rPr>
          <w:rFonts w:ascii="Calibri" w:eastAsia="Times New Roman" w:hAnsi="Calibri" w:cs="Calibri"/>
          <w:b/>
          <w:color w:val="000000"/>
          <w:sz w:val="40"/>
          <w:szCs w:val="40"/>
          <w:lang w:eastAsia="en-GB"/>
        </w:rPr>
      </w:pPr>
      <w:r>
        <w:rPr>
          <w:rFonts w:ascii="Calibri" w:eastAsia="Times New Roman" w:hAnsi="Calibri" w:cs="Calibri"/>
          <w:b/>
          <w:color w:val="000000"/>
          <w:sz w:val="40"/>
          <w:szCs w:val="40"/>
          <w:lang w:eastAsia="en-GB"/>
        </w:rPr>
        <w:t>About Us :</w:t>
      </w:r>
    </w:p>
    <w:p w:rsidR="00696203" w:rsidRDefault="00696203" w:rsidP="0069620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Royal College of Medical Sciences is an independent, specialist awarding</w:t>
      </w:r>
      <w:r w:rsidR="00416C7B">
        <w:rPr>
          <w:rFonts w:ascii="Times New Roman" w:hAnsi="Times New Roman" w:cs="Times New Roman"/>
          <w:sz w:val="24"/>
          <w:szCs w:val="24"/>
        </w:rPr>
        <w:t xml:space="preserve"> organisation</w:t>
      </w:r>
      <w:r>
        <w:rPr>
          <w:rFonts w:ascii="Times New Roman" w:hAnsi="Times New Roman" w:cs="Times New Roman"/>
          <w:sz w:val="24"/>
          <w:szCs w:val="24"/>
        </w:rPr>
        <w:t xml:space="preserve"> based in London, United Kingdom, which pioneers the most innovative qualifications in the healthcare industry.</w:t>
      </w:r>
      <w:r w:rsidR="009103F6">
        <w:rPr>
          <w:rFonts w:ascii="Times New Roman" w:hAnsi="Times New Roman" w:cs="Times New Roman"/>
          <w:sz w:val="24"/>
          <w:szCs w:val="24"/>
        </w:rPr>
        <w:t xml:space="preserve"> </w:t>
      </w:r>
      <w:r>
        <w:rPr>
          <w:rFonts w:ascii="Times New Roman" w:hAnsi="Times New Roman" w:cs="Times New Roman"/>
          <w:sz w:val="24"/>
          <w:szCs w:val="24"/>
        </w:rPr>
        <w:t>We design, develop, deliv</w:t>
      </w:r>
      <w:r w:rsidR="00253934">
        <w:rPr>
          <w:rFonts w:ascii="Times New Roman" w:hAnsi="Times New Roman" w:cs="Times New Roman"/>
          <w:sz w:val="24"/>
          <w:szCs w:val="24"/>
        </w:rPr>
        <w:t>er and award qualifications for health</w:t>
      </w:r>
      <w:r>
        <w:rPr>
          <w:rFonts w:ascii="Times New Roman" w:hAnsi="Times New Roman" w:cs="Times New Roman"/>
          <w:sz w:val="24"/>
          <w:szCs w:val="24"/>
        </w:rPr>
        <w:t xml:space="preserve"> professionals.</w:t>
      </w:r>
    </w:p>
    <w:p w:rsidR="009103F6" w:rsidRDefault="009103F6" w:rsidP="00696203">
      <w:pPr>
        <w:widowControl w:val="0"/>
        <w:autoSpaceDE w:val="0"/>
        <w:autoSpaceDN w:val="0"/>
        <w:adjustRightInd w:val="0"/>
        <w:spacing w:after="0" w:line="240" w:lineRule="auto"/>
        <w:rPr>
          <w:rFonts w:ascii="Times New Roman" w:hAnsi="Times New Roman" w:cs="Times New Roman"/>
          <w:sz w:val="24"/>
          <w:szCs w:val="24"/>
        </w:rPr>
      </w:pPr>
    </w:p>
    <w:p w:rsidR="00696203" w:rsidRDefault="00696203" w:rsidP="0069620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offer high-quality education, innovative instruction and support, which promotes student achievement, academic excellence in the area of Medical Sciences. </w:t>
      </w:r>
    </w:p>
    <w:p w:rsidR="0023118E" w:rsidRDefault="0023118E" w:rsidP="00696203">
      <w:pPr>
        <w:widowControl w:val="0"/>
        <w:autoSpaceDE w:val="0"/>
        <w:autoSpaceDN w:val="0"/>
        <w:adjustRightInd w:val="0"/>
        <w:spacing w:after="0" w:line="240" w:lineRule="auto"/>
        <w:rPr>
          <w:rFonts w:ascii="Times New Roman" w:hAnsi="Times New Roman" w:cs="Times New Roman"/>
          <w:sz w:val="24"/>
          <w:szCs w:val="24"/>
        </w:rPr>
      </w:pPr>
    </w:p>
    <w:p w:rsidR="00253934" w:rsidRPr="0023118E" w:rsidRDefault="0023118E" w:rsidP="00253934">
      <w:pPr>
        <w:pStyle w:val="NormalWeb"/>
        <w:shd w:val="clear" w:color="auto" w:fill="FFFFFF"/>
        <w:spacing w:before="0" w:beforeAutospacing="0" w:after="300" w:afterAutospacing="0"/>
        <w:rPr>
          <w:rFonts w:ascii="Arial" w:hAnsi="Arial" w:cs="Arial"/>
          <w:color w:val="343434"/>
          <w:sz w:val="23"/>
          <w:szCs w:val="23"/>
        </w:rPr>
      </w:pPr>
      <w:r>
        <w:rPr>
          <w:rFonts w:ascii="Arial" w:hAnsi="Arial" w:cs="Arial"/>
          <w:color w:val="343434"/>
          <w:sz w:val="23"/>
          <w:szCs w:val="23"/>
        </w:rPr>
        <w:t xml:space="preserve">We collaborate impartially with our members and external parties from across the medical industry, refining the latest research and guidelines into relevant applications for Medical Professionals. </w:t>
      </w:r>
      <w:r w:rsidR="00253934">
        <w:rPr>
          <w:rFonts w:ascii="Arial" w:hAnsi="Arial" w:cs="Arial"/>
          <w:color w:val="343434"/>
          <w:sz w:val="23"/>
          <w:szCs w:val="23"/>
        </w:rPr>
        <w:t>This enables us to educate and support doctors and health professionals effectively throughout their career, providing practical guidance, training and assessment. In turn, input from our members, through academic contributions, professional consultation and mentorship, drives the College forward.</w:t>
      </w:r>
    </w:p>
    <w:p w:rsidR="00696203" w:rsidRDefault="00696203" w:rsidP="00696203">
      <w:pPr>
        <w:widowControl w:val="0"/>
        <w:autoSpaceDE w:val="0"/>
        <w:autoSpaceDN w:val="0"/>
        <w:adjustRightInd w:val="0"/>
        <w:spacing w:after="0" w:line="240" w:lineRule="auto"/>
        <w:rPr>
          <w:rFonts w:ascii="Times New Roman" w:hAnsi="Times New Roman" w:cs="Times New Roman"/>
          <w:sz w:val="24"/>
          <w:szCs w:val="24"/>
        </w:rPr>
      </w:pPr>
    </w:p>
    <w:p w:rsidR="00696203" w:rsidRDefault="00696203" w:rsidP="0069620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Royal college of Medical Sciences students are given skills that will change their employment prospects and increase their value to employers. The organisation listens to employers via its strong links with the industry and design courses that has high value in the health care sectors around the world. </w:t>
      </w:r>
    </w:p>
    <w:p w:rsidR="0023118E" w:rsidRDefault="0023118E" w:rsidP="00696203">
      <w:pPr>
        <w:widowControl w:val="0"/>
        <w:autoSpaceDE w:val="0"/>
        <w:autoSpaceDN w:val="0"/>
        <w:adjustRightInd w:val="0"/>
        <w:spacing w:after="0" w:line="240" w:lineRule="auto"/>
        <w:rPr>
          <w:rFonts w:ascii="Times New Roman" w:hAnsi="Times New Roman" w:cs="Times New Roman"/>
          <w:sz w:val="24"/>
          <w:szCs w:val="24"/>
        </w:rPr>
      </w:pPr>
    </w:p>
    <w:p w:rsidR="0023118E" w:rsidRDefault="0023118E" w:rsidP="0069620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96203" w:rsidRDefault="00696203" w:rsidP="0069620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Royal College of Medical Sciences currently offers over 10 exciting Diploma Courses to a broad range of adult learners regardless of location. Our qualifications are relevant, affordable and do not compromise quality.</w:t>
      </w:r>
    </w:p>
    <w:p w:rsidR="00696203" w:rsidRDefault="00696203" w:rsidP="00696203">
      <w:pPr>
        <w:widowControl w:val="0"/>
        <w:autoSpaceDE w:val="0"/>
        <w:autoSpaceDN w:val="0"/>
        <w:adjustRightInd w:val="0"/>
        <w:spacing w:after="0" w:line="240" w:lineRule="auto"/>
        <w:rPr>
          <w:rFonts w:ascii="Times New Roman" w:hAnsi="Times New Roman" w:cs="Times New Roman"/>
          <w:sz w:val="24"/>
          <w:szCs w:val="24"/>
        </w:rPr>
      </w:pPr>
    </w:p>
    <w:p w:rsidR="00696203" w:rsidRDefault="00696203" w:rsidP="00696203">
      <w:pPr>
        <w:widowControl w:val="0"/>
        <w:autoSpaceDE w:val="0"/>
        <w:autoSpaceDN w:val="0"/>
        <w:adjustRightInd w:val="0"/>
        <w:spacing w:after="0" w:line="240" w:lineRule="auto"/>
        <w:rPr>
          <w:rFonts w:ascii="Times New Roman" w:hAnsi="Times New Roman" w:cs="Times New Roman"/>
          <w:sz w:val="24"/>
          <w:szCs w:val="24"/>
        </w:rPr>
      </w:pPr>
      <w:r>
        <w:rPr>
          <w:rFonts w:ascii="Time New Roman" w:hAnsi="Time New Roman"/>
          <w:color w:val="000000"/>
          <w:sz w:val="18"/>
          <w:szCs w:val="18"/>
          <w:shd w:val="clear" w:color="auto" w:fill="FFFFFF"/>
        </w:rPr>
        <w:t>We aims to originate, develop, establish and propagate highest levels of standards in health care through Biomedical Research, Medical Education and Health Care Delivery.</w:t>
      </w:r>
    </w:p>
    <w:p w:rsidR="0045293C" w:rsidRDefault="0045293C"/>
    <w:p w:rsidR="009103F6" w:rsidRDefault="009103F6" w:rsidP="009103F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Royal College of Medical Sciences is well known internationally. </w:t>
      </w:r>
    </w:p>
    <w:p w:rsidR="009103F6" w:rsidRDefault="009103F6" w:rsidP="009103F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organisation has: </w:t>
      </w:r>
    </w:p>
    <w:p w:rsidR="009103F6" w:rsidRDefault="009103F6" w:rsidP="009103F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Established formal standing with various organisations  and b</w:t>
      </w:r>
      <w:r w:rsidR="004D7319">
        <w:rPr>
          <w:rFonts w:ascii="Times New Roman" w:hAnsi="Times New Roman" w:cs="Times New Roman"/>
          <w:sz w:val="24"/>
          <w:szCs w:val="24"/>
        </w:rPr>
        <w:t>een valued</w:t>
      </w:r>
      <w:r>
        <w:rPr>
          <w:rFonts w:ascii="Times New Roman" w:hAnsi="Times New Roman" w:cs="Times New Roman"/>
          <w:sz w:val="24"/>
          <w:szCs w:val="24"/>
        </w:rPr>
        <w:t xml:space="preserve"> by </w:t>
      </w:r>
      <w:r w:rsidR="004D7319">
        <w:rPr>
          <w:rFonts w:ascii="Times New Roman" w:hAnsi="Times New Roman" w:cs="Times New Roman"/>
          <w:sz w:val="24"/>
          <w:szCs w:val="24"/>
        </w:rPr>
        <w:t xml:space="preserve">the </w:t>
      </w:r>
      <w:r>
        <w:rPr>
          <w:rFonts w:ascii="Times New Roman" w:hAnsi="Times New Roman" w:cs="Times New Roman"/>
          <w:sz w:val="24"/>
          <w:szCs w:val="24"/>
        </w:rPr>
        <w:t>medical  pro</w:t>
      </w:r>
      <w:r w:rsidR="004D7319">
        <w:rPr>
          <w:rFonts w:ascii="Times New Roman" w:hAnsi="Times New Roman" w:cs="Times New Roman"/>
          <w:sz w:val="24"/>
          <w:szCs w:val="24"/>
        </w:rPr>
        <w:t>fessionals throughout the world.</w:t>
      </w:r>
    </w:p>
    <w:p w:rsidR="009103F6" w:rsidRDefault="009103F6" w:rsidP="009103F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Courses are developed in cooperation with education agenci</w:t>
      </w:r>
      <w:r w:rsidR="004D7319">
        <w:rPr>
          <w:rFonts w:ascii="Times New Roman" w:hAnsi="Times New Roman" w:cs="Times New Roman"/>
          <w:sz w:val="24"/>
          <w:szCs w:val="24"/>
        </w:rPr>
        <w:t>es and industry representatives.</w:t>
      </w:r>
    </w:p>
    <w:p w:rsidR="009103F6" w:rsidRDefault="004D7319" w:rsidP="009103F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Many of our</w:t>
      </w:r>
      <w:r w:rsidR="009103F6">
        <w:rPr>
          <w:rFonts w:ascii="Times New Roman" w:hAnsi="Times New Roman" w:cs="Times New Roman"/>
          <w:sz w:val="24"/>
          <w:szCs w:val="24"/>
        </w:rPr>
        <w:t xml:space="preserve"> students are in fact supported by the employers to complete the qualifications. Course fees have either been partially or fully funded by employers. </w:t>
      </w:r>
    </w:p>
    <w:p w:rsidR="00EF5561" w:rsidRDefault="00EF5561" w:rsidP="009103F6">
      <w:pPr>
        <w:widowControl w:val="0"/>
        <w:autoSpaceDE w:val="0"/>
        <w:autoSpaceDN w:val="0"/>
        <w:adjustRightInd w:val="0"/>
        <w:spacing w:after="0" w:line="240" w:lineRule="auto"/>
        <w:rPr>
          <w:rFonts w:ascii="Times New Roman" w:hAnsi="Times New Roman" w:cs="Times New Roman"/>
          <w:sz w:val="24"/>
          <w:szCs w:val="24"/>
        </w:rPr>
      </w:pPr>
    </w:p>
    <w:p w:rsidR="00EF5561" w:rsidRDefault="00EF5561" w:rsidP="00EF5561">
      <w:pPr>
        <w:pStyle w:val="Heading1"/>
        <w:rPr>
          <w:rFonts w:ascii="Arial" w:hAnsi="Arial" w:cs="Arial"/>
          <w:b w:val="0"/>
          <w:bCs w:val="0"/>
          <w:color w:val="6E3695"/>
          <w:sz w:val="33"/>
          <w:szCs w:val="33"/>
        </w:rPr>
      </w:pPr>
      <w:r>
        <w:rPr>
          <w:rFonts w:ascii="Arial" w:hAnsi="Arial" w:cs="Arial"/>
          <w:b w:val="0"/>
          <w:bCs w:val="0"/>
          <w:color w:val="6E3695"/>
          <w:sz w:val="33"/>
          <w:szCs w:val="33"/>
        </w:rPr>
        <w:lastRenderedPageBreak/>
        <w:t>A New Era for Medical Professionals</w:t>
      </w:r>
    </w:p>
    <w:p w:rsidR="00EF5561" w:rsidRDefault="00EF5561" w:rsidP="00EF5561">
      <w:pPr>
        <w:pStyle w:val="NormalWeb"/>
        <w:rPr>
          <w:rFonts w:ascii="Arial" w:hAnsi="Arial" w:cs="Arial"/>
          <w:color w:val="555555"/>
          <w:sz w:val="20"/>
          <w:szCs w:val="20"/>
        </w:rPr>
      </w:pPr>
      <w:r>
        <w:rPr>
          <w:rFonts w:ascii="Arial" w:hAnsi="Arial" w:cs="Arial"/>
          <w:color w:val="555555"/>
          <w:sz w:val="20"/>
          <w:szCs w:val="20"/>
        </w:rPr>
        <w:t>The role of the medical professionals</w:t>
      </w:r>
      <w:r w:rsidR="00253934">
        <w:rPr>
          <w:rFonts w:ascii="Arial" w:hAnsi="Arial" w:cs="Arial"/>
          <w:color w:val="555555"/>
          <w:sz w:val="20"/>
          <w:szCs w:val="20"/>
        </w:rPr>
        <w:t xml:space="preserve"> and scientists</w:t>
      </w:r>
      <w:r>
        <w:rPr>
          <w:rFonts w:ascii="Arial" w:hAnsi="Arial" w:cs="Arial"/>
          <w:color w:val="555555"/>
          <w:sz w:val="20"/>
          <w:szCs w:val="20"/>
        </w:rPr>
        <w:t xml:space="preserve"> has expanded and with it the need for a team of well-trained, competent and caring professionals; this, in turn, has placed a great demand on students, colleges and practices.</w:t>
      </w:r>
    </w:p>
    <w:p w:rsidR="00EF5561" w:rsidRPr="00DC34E0" w:rsidRDefault="00EF5561" w:rsidP="00DC34E0">
      <w:pPr>
        <w:pStyle w:val="NormalWeb"/>
        <w:rPr>
          <w:rFonts w:ascii="Arial" w:hAnsi="Arial" w:cs="Arial"/>
          <w:color w:val="555555"/>
          <w:sz w:val="20"/>
          <w:szCs w:val="20"/>
        </w:rPr>
      </w:pPr>
      <w:proofErr w:type="spellStart"/>
      <w:r>
        <w:rPr>
          <w:rFonts w:ascii="Arial" w:hAnsi="Arial" w:cs="Arial"/>
          <w:color w:val="555555"/>
          <w:sz w:val="20"/>
          <w:szCs w:val="20"/>
        </w:rPr>
        <w:t>RCMedSci</w:t>
      </w:r>
      <w:proofErr w:type="spellEnd"/>
      <w:r>
        <w:rPr>
          <w:rFonts w:ascii="Arial" w:hAnsi="Arial" w:cs="Arial"/>
          <w:color w:val="555555"/>
          <w:sz w:val="20"/>
          <w:szCs w:val="20"/>
        </w:rPr>
        <w:t xml:space="preserve"> aims to make training and professional development more accessible and an integral part of medical practice. Training the next generation not only benefits the individuals and the practices, but is essential for the future success of the profession as a whole and ultimately for peoples welfare.</w:t>
      </w:r>
    </w:p>
    <w:p w:rsidR="009103F6" w:rsidRDefault="009103F6" w:rsidP="009103F6">
      <w:pPr>
        <w:widowControl w:val="0"/>
        <w:autoSpaceDE w:val="0"/>
        <w:autoSpaceDN w:val="0"/>
        <w:adjustRightInd w:val="0"/>
        <w:spacing w:after="0" w:line="240" w:lineRule="auto"/>
        <w:rPr>
          <w:rFonts w:ascii="Times New Roman" w:hAnsi="Times New Roman" w:cs="Times New Roman"/>
          <w:sz w:val="24"/>
          <w:szCs w:val="24"/>
        </w:rPr>
      </w:pPr>
    </w:p>
    <w:p w:rsidR="004D7319" w:rsidRDefault="004D7319" w:rsidP="004D7319">
      <w:pPr>
        <w:shd w:val="clear" w:color="auto" w:fill="FFFFFF"/>
        <w:spacing w:before="120" w:after="120" w:line="240" w:lineRule="auto"/>
        <w:rPr>
          <w:rFonts w:ascii="Calibri" w:eastAsia="Times New Roman" w:hAnsi="Calibri" w:cs="Calibri"/>
          <w:color w:val="000000"/>
          <w:sz w:val="21"/>
          <w:szCs w:val="21"/>
          <w:lang w:eastAsia="en-GB"/>
        </w:rPr>
      </w:pPr>
      <w:r>
        <w:rPr>
          <w:rFonts w:ascii="Times New Roman" w:hAnsi="Times New Roman" w:cs="Times New Roman"/>
          <w:sz w:val="24"/>
          <w:szCs w:val="24"/>
        </w:rPr>
        <w:t xml:space="preserve">Royal College of Medical Sciences </w:t>
      </w:r>
      <w:r>
        <w:rPr>
          <w:rFonts w:ascii="Calibri" w:eastAsia="Times New Roman" w:hAnsi="Calibri" w:cs="Calibri"/>
          <w:color w:val="000000"/>
          <w:sz w:val="21"/>
          <w:szCs w:val="21"/>
          <w:lang w:eastAsia="en-GB"/>
        </w:rPr>
        <w:t>accomplishes its mission through customer focus, continuous improvement and teamwork:</w:t>
      </w:r>
    </w:p>
    <w:p w:rsidR="004D7319" w:rsidRDefault="004D7319" w:rsidP="004D7319">
      <w:pPr>
        <w:numPr>
          <w:ilvl w:val="0"/>
          <w:numId w:val="1"/>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to awaken the potential of each student, offering multiple pathways for learning what is important to know and to do — giving coherence and meaning to the total educational experience</w:t>
      </w:r>
    </w:p>
    <w:p w:rsidR="004D7319" w:rsidRDefault="004D7319" w:rsidP="004D7319">
      <w:pPr>
        <w:numPr>
          <w:ilvl w:val="0"/>
          <w:numId w:val="1"/>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to aggressively pursue the most current technologies while maintaining a nurturing atmosphere which appreciates the value of every individual</w:t>
      </w:r>
    </w:p>
    <w:p w:rsidR="004D7319" w:rsidRDefault="004D7319" w:rsidP="004D7319">
      <w:pPr>
        <w:numPr>
          <w:ilvl w:val="0"/>
          <w:numId w:val="1"/>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to be a catalyst for community service — removing barriers, creating linkages, building relationships and integrating resources to enhance the quality of life</w:t>
      </w:r>
    </w:p>
    <w:p w:rsidR="004D7319" w:rsidRDefault="004D7319" w:rsidP="004D7319">
      <w:pPr>
        <w:numPr>
          <w:ilvl w:val="0"/>
          <w:numId w:val="1"/>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to be a leader and a mindful steward in the health care sectors</w:t>
      </w:r>
    </w:p>
    <w:p w:rsidR="004D7319" w:rsidRDefault="004D7319" w:rsidP="004D7319">
      <w:pPr>
        <w:numPr>
          <w:ilvl w:val="0"/>
          <w:numId w:val="1"/>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to prepare learners  to work in a diverse global village</w:t>
      </w:r>
    </w:p>
    <w:p w:rsidR="009103F6" w:rsidRDefault="009103F6"/>
    <w:p w:rsidR="004D7319" w:rsidRDefault="004D7319" w:rsidP="004D7319">
      <w:pPr>
        <w:shd w:val="clear" w:color="auto" w:fill="FFFFFF"/>
        <w:spacing w:after="0" w:line="240" w:lineRule="auto"/>
        <w:rPr>
          <w:rFonts w:ascii="Calibri" w:eastAsia="Times New Roman" w:hAnsi="Calibri" w:cs="Calibri"/>
          <w:color w:val="000000"/>
          <w:sz w:val="21"/>
          <w:szCs w:val="21"/>
          <w:lang w:eastAsia="en-GB"/>
        </w:rPr>
      </w:pPr>
      <w:r>
        <w:rPr>
          <w:rFonts w:ascii="Calibri" w:eastAsia="Times New Roman" w:hAnsi="Calibri" w:cs="Calibri"/>
          <w:i/>
          <w:iCs/>
          <w:color w:val="000000"/>
          <w:sz w:val="21"/>
          <w:lang w:eastAsia="en-GB"/>
        </w:rPr>
        <w:t>As defined in our institutional goals Royal College of Medical Sciences will:</w:t>
      </w:r>
    </w:p>
    <w:p w:rsidR="004D7319" w:rsidRDefault="004D7319" w:rsidP="004D7319">
      <w:pPr>
        <w:numPr>
          <w:ilvl w:val="0"/>
          <w:numId w:val="2"/>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Provide excellence in learning and teaching for transfer, career education and literacy development in an accessible format.</w:t>
      </w:r>
    </w:p>
    <w:p w:rsidR="004D7319" w:rsidRDefault="004D7319" w:rsidP="004D7319">
      <w:pPr>
        <w:numPr>
          <w:ilvl w:val="0"/>
          <w:numId w:val="2"/>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Provide comprehensive and effective services to enrol students and support their success.</w:t>
      </w:r>
    </w:p>
    <w:p w:rsidR="004D7319" w:rsidRDefault="004D7319" w:rsidP="004D7319">
      <w:pPr>
        <w:numPr>
          <w:ilvl w:val="0"/>
          <w:numId w:val="2"/>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Strengthen student understanding of career pathways leading to success in career and academic planning.</w:t>
      </w:r>
    </w:p>
    <w:p w:rsidR="004D7319" w:rsidRDefault="004D7319" w:rsidP="004D7319">
      <w:pPr>
        <w:numPr>
          <w:ilvl w:val="0"/>
          <w:numId w:val="2"/>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Generate support for students, faculty, staff and programs from internal and external sources.</w:t>
      </w:r>
    </w:p>
    <w:p w:rsidR="004D7319" w:rsidRDefault="004D7319" w:rsidP="004D7319">
      <w:pPr>
        <w:numPr>
          <w:ilvl w:val="0"/>
          <w:numId w:val="2"/>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Enhance its positive image throughout - and beyond - our service area.</w:t>
      </w:r>
    </w:p>
    <w:p w:rsidR="004D7319" w:rsidRDefault="004D7319" w:rsidP="004D7319">
      <w:pPr>
        <w:numPr>
          <w:ilvl w:val="0"/>
          <w:numId w:val="2"/>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Provide engaged leadership in workforce and economic development.</w:t>
      </w:r>
    </w:p>
    <w:p w:rsidR="004D7319" w:rsidRDefault="004D7319" w:rsidP="004D7319">
      <w:pPr>
        <w:numPr>
          <w:ilvl w:val="0"/>
          <w:numId w:val="2"/>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Identify, acquire and maintain resources to support the vision, mission and goals of the organisation.</w:t>
      </w:r>
    </w:p>
    <w:p w:rsidR="004D7319" w:rsidRDefault="004D7319" w:rsidP="004D7319">
      <w:pPr>
        <w:numPr>
          <w:ilvl w:val="0"/>
          <w:numId w:val="2"/>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Attract and retain quality employees and provide for their professional development.</w:t>
      </w:r>
    </w:p>
    <w:p w:rsidR="004D7319" w:rsidRDefault="004D7319" w:rsidP="004D7319">
      <w:pPr>
        <w:numPr>
          <w:ilvl w:val="0"/>
          <w:numId w:val="2"/>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Provide the services, programs and infrastructure to ensure a safe and secure learning environment.</w:t>
      </w:r>
    </w:p>
    <w:p w:rsidR="004D7319" w:rsidRDefault="004D7319" w:rsidP="004D7319">
      <w:pPr>
        <w:shd w:val="clear" w:color="auto" w:fill="FFFFFF"/>
        <w:spacing w:after="0" w:line="240" w:lineRule="auto"/>
        <w:rPr>
          <w:rFonts w:ascii="Calibri" w:eastAsia="Times New Roman" w:hAnsi="Calibri" w:cs="Calibri"/>
          <w:color w:val="000000"/>
          <w:sz w:val="21"/>
          <w:szCs w:val="21"/>
          <w:lang w:eastAsia="en-GB"/>
        </w:rPr>
      </w:pPr>
    </w:p>
    <w:p w:rsidR="004D7319" w:rsidRDefault="004D7319" w:rsidP="004D7319">
      <w:pPr>
        <w:shd w:val="clear" w:color="auto" w:fill="FFFFFF"/>
        <w:spacing w:after="0" w:line="240" w:lineRule="auto"/>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If you would like to find out more </w:t>
      </w:r>
      <w:proofErr w:type="spellStart"/>
      <w:r>
        <w:rPr>
          <w:rFonts w:ascii="Arial" w:hAnsi="Arial" w:cs="Arial"/>
          <w:color w:val="555555"/>
          <w:sz w:val="20"/>
          <w:szCs w:val="20"/>
          <w:shd w:val="clear" w:color="auto" w:fill="FFFFFF"/>
        </w:rPr>
        <w:t>then</w:t>
      </w:r>
      <w:proofErr w:type="spellEnd"/>
      <w:r>
        <w:rPr>
          <w:rFonts w:ascii="Arial" w:hAnsi="Arial" w:cs="Arial"/>
          <w:color w:val="555555"/>
          <w:sz w:val="20"/>
          <w:szCs w:val="20"/>
          <w:shd w:val="clear" w:color="auto" w:fill="FFFFFF"/>
        </w:rPr>
        <w:t xml:space="preserve"> please contact us on 0208 133 3056</w:t>
      </w:r>
    </w:p>
    <w:p w:rsidR="00B806AF" w:rsidRDefault="00B806AF" w:rsidP="004D7319">
      <w:pPr>
        <w:shd w:val="clear" w:color="auto" w:fill="FFFFFF"/>
        <w:spacing w:after="0" w:line="240" w:lineRule="auto"/>
        <w:rPr>
          <w:rFonts w:ascii="Arial" w:hAnsi="Arial" w:cs="Arial"/>
          <w:color w:val="555555"/>
          <w:sz w:val="20"/>
          <w:szCs w:val="20"/>
          <w:shd w:val="clear" w:color="auto" w:fill="FFFFFF"/>
        </w:rPr>
      </w:pPr>
    </w:p>
    <w:p w:rsidR="00B806AF" w:rsidRDefault="00B806AF" w:rsidP="004D7319">
      <w:pPr>
        <w:shd w:val="clear" w:color="auto" w:fill="FFFFFF"/>
        <w:spacing w:after="0" w:line="240" w:lineRule="auto"/>
        <w:rPr>
          <w:rFonts w:ascii="Arial" w:hAnsi="Arial" w:cs="Arial"/>
          <w:color w:val="555555"/>
          <w:sz w:val="20"/>
          <w:szCs w:val="20"/>
          <w:shd w:val="clear" w:color="auto" w:fill="FFFFFF"/>
        </w:rPr>
      </w:pPr>
    </w:p>
    <w:p w:rsidR="00B806AF" w:rsidRPr="00B806AF" w:rsidRDefault="00B806AF" w:rsidP="00B806AF">
      <w:pPr>
        <w:widowControl w:val="0"/>
        <w:autoSpaceDE w:val="0"/>
        <w:autoSpaceDN w:val="0"/>
        <w:adjustRightInd w:val="0"/>
        <w:spacing w:after="0" w:line="240" w:lineRule="auto"/>
        <w:rPr>
          <w:rFonts w:ascii="Times New Roman" w:hAnsi="Times New Roman" w:cs="Times New Roman"/>
          <w:sz w:val="32"/>
          <w:szCs w:val="32"/>
        </w:rPr>
      </w:pPr>
      <w:r w:rsidRPr="00B806AF">
        <w:rPr>
          <w:rFonts w:ascii="Times New Roman" w:hAnsi="Times New Roman" w:cs="Times New Roman"/>
          <w:sz w:val="32"/>
          <w:szCs w:val="32"/>
        </w:rPr>
        <w:t>WE STAND READY</w:t>
      </w:r>
    </w:p>
    <w:p w:rsidR="00B806AF" w:rsidRPr="00B806AF" w:rsidRDefault="00B806AF" w:rsidP="00B806AF">
      <w:pPr>
        <w:widowControl w:val="0"/>
        <w:autoSpaceDE w:val="0"/>
        <w:autoSpaceDN w:val="0"/>
        <w:adjustRightInd w:val="0"/>
        <w:spacing w:after="0" w:line="240" w:lineRule="auto"/>
        <w:rPr>
          <w:rFonts w:ascii="Times New Roman" w:hAnsi="Times New Roman" w:cs="Times New Roman"/>
          <w:sz w:val="32"/>
          <w:szCs w:val="32"/>
        </w:rPr>
      </w:pPr>
      <w:r w:rsidRPr="00B806AF">
        <w:rPr>
          <w:rFonts w:ascii="Times New Roman" w:hAnsi="Times New Roman" w:cs="Times New Roman"/>
          <w:sz w:val="32"/>
          <w:szCs w:val="32"/>
        </w:rPr>
        <w:t>Empowering innovators, visionaries and change makers</w:t>
      </w:r>
    </w:p>
    <w:p w:rsidR="00B806AF" w:rsidRPr="00B806AF" w:rsidRDefault="00B806AF" w:rsidP="00B806AF">
      <w:pPr>
        <w:widowControl w:val="0"/>
        <w:autoSpaceDE w:val="0"/>
        <w:autoSpaceDN w:val="0"/>
        <w:adjustRightInd w:val="0"/>
        <w:spacing w:after="0" w:line="240" w:lineRule="auto"/>
        <w:rPr>
          <w:rFonts w:ascii="Times New Roman" w:hAnsi="Times New Roman" w:cs="Times New Roman"/>
          <w:sz w:val="32"/>
          <w:szCs w:val="32"/>
        </w:rPr>
      </w:pPr>
      <w:r w:rsidRPr="00B806AF">
        <w:rPr>
          <w:rFonts w:ascii="Times New Roman" w:hAnsi="Times New Roman" w:cs="Times New Roman"/>
          <w:sz w:val="32"/>
          <w:szCs w:val="32"/>
        </w:rPr>
        <w:t>to transform lives and make a remarkable impact on the</w:t>
      </w:r>
    </w:p>
    <w:p w:rsidR="00B806AF" w:rsidRPr="00B806AF" w:rsidRDefault="00B806AF" w:rsidP="00B806AF">
      <w:pPr>
        <w:widowControl w:val="0"/>
        <w:autoSpaceDE w:val="0"/>
        <w:autoSpaceDN w:val="0"/>
        <w:adjustRightInd w:val="0"/>
        <w:spacing w:after="0" w:line="240" w:lineRule="auto"/>
        <w:rPr>
          <w:rFonts w:ascii="Times New Roman" w:hAnsi="Times New Roman" w:cs="Times New Roman"/>
          <w:sz w:val="32"/>
          <w:szCs w:val="32"/>
        </w:rPr>
      </w:pPr>
      <w:r w:rsidRPr="00B806AF">
        <w:rPr>
          <w:rFonts w:ascii="Times New Roman" w:hAnsi="Times New Roman" w:cs="Times New Roman"/>
          <w:sz w:val="32"/>
          <w:szCs w:val="32"/>
        </w:rPr>
        <w:t>world.</w:t>
      </w:r>
    </w:p>
    <w:p w:rsidR="00B806AF" w:rsidRPr="00B806AF" w:rsidRDefault="00B806AF" w:rsidP="00B806AF">
      <w:pPr>
        <w:widowControl w:val="0"/>
        <w:autoSpaceDE w:val="0"/>
        <w:autoSpaceDN w:val="0"/>
        <w:adjustRightInd w:val="0"/>
        <w:spacing w:after="0" w:line="240" w:lineRule="auto"/>
        <w:rPr>
          <w:rFonts w:ascii="Times New Roman" w:hAnsi="Times New Roman" w:cs="Times New Roman"/>
          <w:sz w:val="32"/>
          <w:szCs w:val="32"/>
        </w:rPr>
      </w:pPr>
      <w:r w:rsidRPr="00B806AF">
        <w:rPr>
          <w:rFonts w:ascii="Times New Roman" w:hAnsi="Times New Roman" w:cs="Times New Roman"/>
          <w:sz w:val="32"/>
          <w:szCs w:val="32"/>
        </w:rPr>
        <w:t xml:space="preserve"> Making the impossible possible.</w:t>
      </w:r>
    </w:p>
    <w:p w:rsidR="00B806AF" w:rsidRPr="00B806AF" w:rsidRDefault="00B806AF" w:rsidP="00B806AF">
      <w:pPr>
        <w:widowControl w:val="0"/>
        <w:autoSpaceDE w:val="0"/>
        <w:autoSpaceDN w:val="0"/>
        <w:adjustRightInd w:val="0"/>
        <w:spacing w:after="0" w:line="240" w:lineRule="auto"/>
        <w:rPr>
          <w:rFonts w:ascii="Times New Roman" w:hAnsi="Times New Roman" w:cs="Times New Roman"/>
          <w:sz w:val="32"/>
          <w:szCs w:val="32"/>
        </w:rPr>
      </w:pPr>
      <w:r w:rsidRPr="00B806AF">
        <w:rPr>
          <w:rFonts w:ascii="Times New Roman" w:hAnsi="Times New Roman" w:cs="Times New Roman"/>
          <w:sz w:val="32"/>
          <w:szCs w:val="32"/>
        </w:rPr>
        <w:t xml:space="preserve">Together we can take on tomorrow. </w:t>
      </w:r>
    </w:p>
    <w:p w:rsidR="00B806AF" w:rsidRDefault="00B806AF" w:rsidP="004D7319">
      <w:pPr>
        <w:shd w:val="clear" w:color="auto" w:fill="FFFFFF"/>
        <w:spacing w:after="0" w:line="240" w:lineRule="auto"/>
        <w:rPr>
          <w:rFonts w:ascii="Calibri" w:eastAsia="Times New Roman" w:hAnsi="Calibri" w:cs="Calibri"/>
          <w:color w:val="000000"/>
          <w:sz w:val="21"/>
          <w:szCs w:val="21"/>
          <w:lang w:eastAsia="en-GB"/>
        </w:rPr>
      </w:pPr>
    </w:p>
    <w:p w:rsidR="00B806AF" w:rsidRDefault="00B806AF" w:rsidP="00B806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work with our impressive partners to fight disease, help people live longer and better lives, protect this planet and strive to make a difference to the world.  Together we make a </w:t>
      </w:r>
      <w:r>
        <w:rPr>
          <w:rFonts w:ascii="Times New Roman" w:hAnsi="Times New Roman" w:cs="Times New Roman"/>
          <w:sz w:val="24"/>
          <w:szCs w:val="24"/>
        </w:rPr>
        <w:lastRenderedPageBreak/>
        <w:t>remarkable impact now and in the future.</w:t>
      </w:r>
    </w:p>
    <w:p w:rsidR="00B806AF" w:rsidRDefault="00B806AF" w:rsidP="00B806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a Difference </w:t>
      </w:r>
    </w:p>
    <w:p w:rsidR="00B806AF" w:rsidRDefault="00B806AF" w:rsidP="00B806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Royal College of Medical Sciences we believe in making a difference to the world ! Join us and together we make a remarkable impact now and in the future.</w:t>
      </w:r>
    </w:p>
    <w:p w:rsidR="00B806AF" w:rsidRDefault="00B806AF" w:rsidP="00B806AF">
      <w:pPr>
        <w:widowControl w:val="0"/>
        <w:autoSpaceDE w:val="0"/>
        <w:autoSpaceDN w:val="0"/>
        <w:adjustRightInd w:val="0"/>
        <w:spacing w:after="0" w:line="240" w:lineRule="auto"/>
        <w:rPr>
          <w:rFonts w:ascii="Times New Roman" w:hAnsi="Times New Roman" w:cs="Times New Roman"/>
          <w:sz w:val="24"/>
          <w:szCs w:val="24"/>
        </w:rPr>
      </w:pPr>
    </w:p>
    <w:p w:rsidR="00B806AF" w:rsidRDefault="00B806AF" w:rsidP="00B806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Why Royal College of Medical Sciences ?</w:t>
      </w:r>
    </w:p>
    <w:p w:rsidR="00B806AF" w:rsidRDefault="00B806AF" w:rsidP="00B806AF">
      <w:pPr>
        <w:widowControl w:val="0"/>
        <w:autoSpaceDE w:val="0"/>
        <w:autoSpaceDN w:val="0"/>
        <w:adjustRightInd w:val="0"/>
        <w:spacing w:after="0" w:line="240" w:lineRule="auto"/>
        <w:rPr>
          <w:rFonts w:ascii="Times New Roman" w:hAnsi="Times New Roman" w:cs="Times New Roman"/>
          <w:sz w:val="24"/>
          <w:szCs w:val="24"/>
        </w:rPr>
      </w:pPr>
    </w:p>
    <w:p w:rsidR="00B806AF" w:rsidRDefault="00B806AF" w:rsidP="00B806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Students, academics, and professionals come to the</w:t>
      </w:r>
      <w:r w:rsidRPr="00B806AF">
        <w:rPr>
          <w:rFonts w:ascii="Times New Roman" w:hAnsi="Times New Roman" w:cs="Times New Roman"/>
          <w:sz w:val="24"/>
          <w:szCs w:val="24"/>
        </w:rPr>
        <w:t xml:space="preserve"> </w:t>
      </w:r>
      <w:r>
        <w:rPr>
          <w:rFonts w:ascii="Times New Roman" w:hAnsi="Times New Roman" w:cs="Times New Roman"/>
          <w:sz w:val="24"/>
          <w:szCs w:val="24"/>
        </w:rPr>
        <w:t>Royal College of Medical Sciences from all over the world because of its international presence, collaborative ethos, research excellence and prestigious study programmes in the health sectors.</w:t>
      </w:r>
    </w:p>
    <w:p w:rsidR="00B806AF" w:rsidRDefault="00B806AF" w:rsidP="00B806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Royal College of Medical Sciences has built a strong and diverse international network of academics, alumni, students and partners. They all contribute to our mission</w:t>
      </w:r>
      <w:r w:rsidR="001576DB">
        <w:rPr>
          <w:rFonts w:ascii="Times New Roman" w:hAnsi="Times New Roman" w:cs="Times New Roman"/>
          <w:sz w:val="24"/>
          <w:szCs w:val="24"/>
        </w:rPr>
        <w:t xml:space="preserve"> of improving health care worldwide.</w:t>
      </w:r>
    </w:p>
    <w:p w:rsidR="00B806AF" w:rsidRDefault="00B806AF" w:rsidP="00B806AF">
      <w:pPr>
        <w:widowControl w:val="0"/>
        <w:autoSpaceDE w:val="0"/>
        <w:autoSpaceDN w:val="0"/>
        <w:adjustRightInd w:val="0"/>
        <w:spacing w:after="0" w:line="240" w:lineRule="auto"/>
        <w:rPr>
          <w:rFonts w:ascii="Times New Roman" w:hAnsi="Times New Roman" w:cs="Times New Roman"/>
          <w:sz w:val="24"/>
          <w:szCs w:val="24"/>
        </w:rPr>
      </w:pPr>
    </w:p>
    <w:p w:rsidR="004D7319" w:rsidRDefault="004D7319"/>
    <w:p w:rsidR="004D7319" w:rsidRDefault="004D7319" w:rsidP="004D7319">
      <w:pPr>
        <w:shd w:val="clear" w:color="auto" w:fill="FFFFFF"/>
        <w:spacing w:after="0" w:line="240" w:lineRule="auto"/>
        <w:outlineLvl w:val="1"/>
        <w:rPr>
          <w:rFonts w:ascii="Calibri" w:eastAsia="Times New Roman" w:hAnsi="Calibri" w:cs="Calibri"/>
          <w:color w:val="000000"/>
          <w:sz w:val="63"/>
          <w:szCs w:val="63"/>
          <w:lang w:eastAsia="en-GB"/>
        </w:rPr>
      </w:pPr>
      <w:r>
        <w:rPr>
          <w:rFonts w:ascii="Calibri" w:eastAsia="Times New Roman" w:hAnsi="Calibri" w:cs="Calibri"/>
          <w:color w:val="000000"/>
          <w:sz w:val="63"/>
          <w:szCs w:val="63"/>
          <w:lang w:eastAsia="en-GB"/>
        </w:rPr>
        <w:t>Mission</w:t>
      </w:r>
    </w:p>
    <w:p w:rsidR="004D7319" w:rsidRDefault="004D7319" w:rsidP="004D7319">
      <w:pPr>
        <w:shd w:val="clear" w:color="auto" w:fill="FFFFFF"/>
        <w:spacing w:after="0" w:line="240" w:lineRule="auto"/>
        <w:outlineLvl w:val="1"/>
        <w:rPr>
          <w:rFonts w:ascii="Calibri" w:eastAsia="Times New Roman" w:hAnsi="Calibri" w:cs="Calibri"/>
          <w:color w:val="000000"/>
          <w:sz w:val="63"/>
          <w:szCs w:val="63"/>
          <w:lang w:eastAsia="en-GB"/>
        </w:rPr>
      </w:pPr>
      <w:r>
        <w:rPr>
          <w:rFonts w:ascii="Calibri" w:eastAsia="Times New Roman" w:hAnsi="Calibri" w:cs="Calibri"/>
          <w:color w:val="000000"/>
          <w:sz w:val="21"/>
          <w:szCs w:val="21"/>
          <w:lang w:eastAsia="en-GB"/>
        </w:rPr>
        <w:br/>
      </w:r>
      <w:r>
        <w:rPr>
          <w:rFonts w:ascii="Calibri" w:eastAsia="Times New Roman" w:hAnsi="Calibri" w:cs="Calibri"/>
          <w:b/>
          <w:bCs/>
          <w:color w:val="000000"/>
          <w:sz w:val="21"/>
          <w:lang w:eastAsia="en-GB"/>
        </w:rPr>
        <w:t>Vision, Mission and Goals</w:t>
      </w:r>
    </w:p>
    <w:p w:rsidR="004D7319" w:rsidRDefault="004D7319" w:rsidP="004D7319">
      <w:pPr>
        <w:shd w:val="clear" w:color="auto" w:fill="FFFFFF"/>
        <w:spacing w:after="0" w:line="240" w:lineRule="auto"/>
        <w:outlineLvl w:val="2"/>
        <w:rPr>
          <w:rFonts w:ascii="Calibri" w:eastAsia="Times New Roman" w:hAnsi="Calibri" w:cs="Calibri"/>
          <w:b/>
          <w:bCs/>
          <w:color w:val="000000"/>
          <w:sz w:val="25"/>
          <w:szCs w:val="25"/>
          <w:lang w:eastAsia="en-GB"/>
        </w:rPr>
      </w:pPr>
      <w:r>
        <w:rPr>
          <w:rFonts w:ascii="Calibri" w:eastAsia="Times New Roman" w:hAnsi="Calibri" w:cs="Calibri"/>
          <w:b/>
          <w:bCs/>
          <w:color w:val="000000"/>
          <w:sz w:val="25"/>
          <w:lang w:eastAsia="en-GB"/>
        </w:rPr>
        <w:t>Vision</w:t>
      </w:r>
    </w:p>
    <w:p w:rsidR="004D7319" w:rsidRDefault="004D7319" w:rsidP="004D7319">
      <w:pPr>
        <w:shd w:val="clear" w:color="auto" w:fill="FFFFFF"/>
        <w:spacing w:after="0" w:line="240" w:lineRule="auto"/>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Royal College of Medical Sciences will be an educational gateway for enriching lives and strengthening the global community.</w:t>
      </w:r>
    </w:p>
    <w:p w:rsidR="004D7319" w:rsidRDefault="004D7319" w:rsidP="004D7319">
      <w:pPr>
        <w:shd w:val="clear" w:color="auto" w:fill="FFFFFF"/>
        <w:spacing w:after="0" w:line="240" w:lineRule="auto"/>
        <w:outlineLvl w:val="2"/>
        <w:rPr>
          <w:rFonts w:ascii="Calibri" w:eastAsia="Times New Roman" w:hAnsi="Calibri" w:cs="Calibri"/>
          <w:b/>
          <w:bCs/>
          <w:color w:val="000000"/>
          <w:sz w:val="25"/>
          <w:szCs w:val="25"/>
          <w:lang w:eastAsia="en-GB"/>
        </w:rPr>
      </w:pPr>
      <w:r>
        <w:rPr>
          <w:rFonts w:ascii="Calibri" w:eastAsia="Times New Roman" w:hAnsi="Calibri" w:cs="Calibri"/>
          <w:b/>
          <w:bCs/>
          <w:color w:val="000000"/>
          <w:sz w:val="25"/>
          <w:lang w:eastAsia="en-GB"/>
        </w:rPr>
        <w:t>Mission Statement</w:t>
      </w:r>
    </w:p>
    <w:p w:rsidR="00C31634" w:rsidRDefault="004D7319" w:rsidP="004D7319">
      <w:pPr>
        <w:shd w:val="clear" w:color="auto" w:fill="FFFFFF"/>
        <w:spacing w:after="0" w:line="240" w:lineRule="auto"/>
        <w:jc w:val="both"/>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Royal College of Medical Scien</w:t>
      </w:r>
      <w:r w:rsidR="00C31634">
        <w:rPr>
          <w:rFonts w:ascii="Calibri" w:eastAsia="Times New Roman" w:hAnsi="Calibri" w:cs="Calibri"/>
          <w:color w:val="000000"/>
          <w:sz w:val="21"/>
          <w:szCs w:val="21"/>
          <w:lang w:eastAsia="en-GB"/>
        </w:rPr>
        <w:t>ces is an awarding organisation</w:t>
      </w:r>
      <w:r>
        <w:rPr>
          <w:rFonts w:ascii="Calibri" w:eastAsia="Times New Roman" w:hAnsi="Calibri" w:cs="Calibri"/>
          <w:color w:val="000000"/>
          <w:sz w:val="21"/>
          <w:szCs w:val="21"/>
          <w:lang w:eastAsia="en-GB"/>
        </w:rPr>
        <w:t xml:space="preserve"> offering high-quality education, innovative instruction and support, which promotes student achievement, academic excellence and</w:t>
      </w:r>
      <w:r w:rsidR="00C31634">
        <w:rPr>
          <w:rFonts w:ascii="Calibri" w:eastAsia="Times New Roman" w:hAnsi="Calibri" w:cs="Calibri"/>
          <w:color w:val="000000"/>
          <w:sz w:val="21"/>
          <w:szCs w:val="21"/>
          <w:lang w:eastAsia="en-GB"/>
        </w:rPr>
        <w:t xml:space="preserve"> </w:t>
      </w:r>
      <w:r w:rsidR="00C31634">
        <w:rPr>
          <w:rFonts w:ascii="Times New Roman" w:hAnsi="Times New Roman" w:cs="Times New Roman"/>
          <w:sz w:val="24"/>
          <w:szCs w:val="24"/>
        </w:rPr>
        <w:t>improving</w:t>
      </w:r>
      <w:r>
        <w:rPr>
          <w:rFonts w:ascii="Calibri" w:eastAsia="Times New Roman" w:hAnsi="Calibri" w:cs="Calibri"/>
          <w:color w:val="000000"/>
          <w:sz w:val="21"/>
          <w:szCs w:val="21"/>
          <w:lang w:eastAsia="en-GB"/>
        </w:rPr>
        <w:t xml:space="preserve"> </w:t>
      </w:r>
      <w:r w:rsidR="00C31634">
        <w:rPr>
          <w:rFonts w:ascii="Calibri" w:eastAsia="Times New Roman" w:hAnsi="Calibri" w:cs="Calibri"/>
          <w:color w:val="000000"/>
          <w:sz w:val="21"/>
          <w:szCs w:val="21"/>
          <w:lang w:eastAsia="en-GB"/>
        </w:rPr>
        <w:t xml:space="preserve">health care worldwide </w:t>
      </w:r>
    </w:p>
    <w:p w:rsidR="00C31634" w:rsidRDefault="00C31634" w:rsidP="004D7319">
      <w:pPr>
        <w:shd w:val="clear" w:color="auto" w:fill="FFFFFF"/>
        <w:spacing w:after="0" w:line="240" w:lineRule="auto"/>
        <w:jc w:val="both"/>
        <w:rPr>
          <w:rFonts w:ascii="Calibri" w:eastAsia="Times New Roman" w:hAnsi="Calibri" w:cs="Calibri"/>
          <w:color w:val="000000"/>
          <w:sz w:val="21"/>
          <w:szCs w:val="21"/>
          <w:lang w:eastAsia="en-GB"/>
        </w:rPr>
      </w:pPr>
    </w:p>
    <w:p w:rsidR="004D7319" w:rsidRDefault="004D7319" w:rsidP="004D7319">
      <w:pPr>
        <w:shd w:val="clear" w:color="auto" w:fill="FFFFFF"/>
        <w:spacing w:after="0" w:line="240" w:lineRule="auto"/>
        <w:outlineLvl w:val="2"/>
        <w:rPr>
          <w:rFonts w:ascii="Calibri" w:eastAsia="Times New Roman" w:hAnsi="Calibri" w:cs="Calibri"/>
          <w:b/>
          <w:bCs/>
          <w:color w:val="000000"/>
          <w:sz w:val="25"/>
          <w:szCs w:val="25"/>
          <w:lang w:eastAsia="en-GB"/>
        </w:rPr>
      </w:pPr>
      <w:r>
        <w:rPr>
          <w:rFonts w:ascii="Calibri" w:eastAsia="Times New Roman" w:hAnsi="Calibri" w:cs="Calibri"/>
          <w:b/>
          <w:bCs/>
          <w:color w:val="000000"/>
          <w:sz w:val="25"/>
          <w:lang w:eastAsia="en-GB"/>
        </w:rPr>
        <w:t>Institutional Goals</w:t>
      </w:r>
      <w:r w:rsidR="00B806AF">
        <w:rPr>
          <w:rFonts w:ascii="Calibri" w:eastAsia="Times New Roman" w:hAnsi="Calibri" w:cs="Calibri"/>
          <w:b/>
          <w:bCs/>
          <w:color w:val="000000"/>
          <w:sz w:val="25"/>
          <w:lang w:eastAsia="en-GB"/>
        </w:rPr>
        <w:t xml:space="preserve"> </w:t>
      </w:r>
    </w:p>
    <w:p w:rsidR="004D7319" w:rsidRDefault="004D7319" w:rsidP="004D7319">
      <w:pPr>
        <w:shd w:val="clear" w:color="auto" w:fill="FFFFFF"/>
        <w:spacing w:after="0" w:line="240" w:lineRule="auto"/>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 xml:space="preserve"> </w:t>
      </w:r>
      <w:r w:rsidR="00B806AF">
        <w:rPr>
          <w:rFonts w:ascii="Calibri" w:eastAsia="Times New Roman" w:hAnsi="Calibri" w:cs="Calibri"/>
          <w:color w:val="000000"/>
          <w:sz w:val="21"/>
          <w:szCs w:val="21"/>
          <w:lang w:eastAsia="en-GB"/>
        </w:rPr>
        <w:t>Royal College</w:t>
      </w:r>
      <w:r>
        <w:rPr>
          <w:rFonts w:ascii="Calibri" w:hAnsi="Calibri" w:cs="Calibri"/>
          <w:color w:val="000000"/>
          <w:sz w:val="21"/>
          <w:szCs w:val="21"/>
        </w:rPr>
        <w:t xml:space="preserve"> of Medical Sciences</w:t>
      </w:r>
      <w:r>
        <w:rPr>
          <w:rFonts w:ascii="Arial" w:hAnsi="Arial" w:cs="Arial"/>
          <w:color w:val="000000"/>
          <w:sz w:val="18"/>
          <w:szCs w:val="18"/>
        </w:rPr>
        <w:t xml:space="preserve"> </w:t>
      </w:r>
      <w:r>
        <w:rPr>
          <w:rFonts w:ascii="Calibri" w:eastAsia="Times New Roman" w:hAnsi="Calibri" w:cs="Calibri"/>
          <w:color w:val="000000"/>
          <w:sz w:val="21"/>
          <w:szCs w:val="21"/>
          <w:lang w:eastAsia="en-GB"/>
        </w:rPr>
        <w:t xml:space="preserve">Will...  </w:t>
      </w:r>
    </w:p>
    <w:p w:rsidR="004D7319" w:rsidRDefault="004D7319" w:rsidP="004D7319">
      <w:pPr>
        <w:numPr>
          <w:ilvl w:val="0"/>
          <w:numId w:val="3"/>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Provide excellence in learning and teaching for transfer, career education and literacy development in an accessible format.</w:t>
      </w:r>
    </w:p>
    <w:p w:rsidR="004D7319" w:rsidRDefault="004D7319" w:rsidP="004D7319">
      <w:pPr>
        <w:numPr>
          <w:ilvl w:val="0"/>
          <w:numId w:val="3"/>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Provide comprehensive and effective services to enrol students and support their success.</w:t>
      </w:r>
    </w:p>
    <w:p w:rsidR="004D7319" w:rsidRDefault="004D7319" w:rsidP="004D7319">
      <w:pPr>
        <w:numPr>
          <w:ilvl w:val="0"/>
          <w:numId w:val="3"/>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Strengthen student understanding of career pathways leading to success in career and academic planning.</w:t>
      </w:r>
    </w:p>
    <w:p w:rsidR="004D7319" w:rsidRDefault="004D7319" w:rsidP="004D7319">
      <w:pPr>
        <w:numPr>
          <w:ilvl w:val="0"/>
          <w:numId w:val="3"/>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Generate support for students, faculty, staff and programs from internal and external sources.</w:t>
      </w:r>
    </w:p>
    <w:p w:rsidR="004D7319" w:rsidRDefault="004D7319" w:rsidP="004D7319">
      <w:pPr>
        <w:numPr>
          <w:ilvl w:val="0"/>
          <w:numId w:val="3"/>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Enhance SCC's positive image throughout - and beyond- our service area.</w:t>
      </w:r>
    </w:p>
    <w:p w:rsidR="004D7319" w:rsidRDefault="004D7319" w:rsidP="004D7319">
      <w:pPr>
        <w:numPr>
          <w:ilvl w:val="0"/>
          <w:numId w:val="3"/>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Provide engaged leadership in workforce and economic development.</w:t>
      </w:r>
    </w:p>
    <w:p w:rsidR="004D7319" w:rsidRDefault="004D7319" w:rsidP="004D7319">
      <w:pPr>
        <w:numPr>
          <w:ilvl w:val="0"/>
          <w:numId w:val="3"/>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Identify, acquire and maintain resources to support the vision, mission and goals of the college.</w:t>
      </w:r>
    </w:p>
    <w:p w:rsidR="004D7319" w:rsidRDefault="004D7319" w:rsidP="004D7319">
      <w:pPr>
        <w:numPr>
          <w:ilvl w:val="0"/>
          <w:numId w:val="3"/>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Attract and retain quality employees and provide for their professional development.</w:t>
      </w:r>
    </w:p>
    <w:p w:rsidR="004D7319" w:rsidRDefault="004D7319" w:rsidP="004D7319">
      <w:pPr>
        <w:numPr>
          <w:ilvl w:val="0"/>
          <w:numId w:val="3"/>
        </w:numPr>
        <w:shd w:val="clear" w:color="auto" w:fill="FFFFFF"/>
        <w:spacing w:after="0" w:line="240" w:lineRule="auto"/>
        <w:ind w:left="480"/>
        <w:rPr>
          <w:rFonts w:ascii="Calibri" w:eastAsia="Times New Roman" w:hAnsi="Calibri" w:cs="Calibri"/>
          <w:color w:val="000000"/>
          <w:sz w:val="21"/>
          <w:szCs w:val="21"/>
          <w:lang w:eastAsia="en-GB"/>
        </w:rPr>
      </w:pPr>
      <w:r>
        <w:rPr>
          <w:rFonts w:ascii="Calibri" w:eastAsia="Times New Roman" w:hAnsi="Calibri" w:cs="Calibri"/>
          <w:color w:val="000000"/>
          <w:sz w:val="21"/>
          <w:szCs w:val="21"/>
          <w:lang w:eastAsia="en-GB"/>
        </w:rPr>
        <w:t>Provide the services, programs and infrastructure to ensure a safe and secure learning environment.</w:t>
      </w:r>
    </w:p>
    <w:p w:rsidR="004D7319" w:rsidRDefault="004D7319"/>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1576DB">
        <w:rPr>
          <w:rFonts w:ascii="Times New Roman" w:hAnsi="Times New Roman" w:cs="Times New Roman"/>
          <w:b/>
          <w:sz w:val="24"/>
          <w:szCs w:val="24"/>
        </w:rPr>
        <w:t>Mission</w:t>
      </w:r>
    </w:p>
    <w:p w:rsidR="001576DB" w:rsidRPr="001576DB" w:rsidRDefault="001576DB" w:rsidP="001576DB">
      <w:pPr>
        <w:widowControl w:val="0"/>
        <w:autoSpaceDE w:val="0"/>
        <w:autoSpaceDN w:val="0"/>
        <w:adjustRightInd w:val="0"/>
        <w:spacing w:after="0" w:line="240" w:lineRule="auto"/>
        <w:rPr>
          <w:rFonts w:ascii="Times New Roman" w:hAnsi="Times New Roman" w:cs="Times New Roman"/>
          <w:b/>
          <w:sz w:val="24"/>
          <w:szCs w:val="24"/>
        </w:rPr>
      </w:pPr>
      <w:r w:rsidRPr="001576DB">
        <w:rPr>
          <w:rFonts w:ascii="Times New Roman" w:hAnsi="Times New Roman" w:cs="Times New Roman"/>
          <w:b/>
          <w:sz w:val="24"/>
          <w:szCs w:val="24"/>
        </w:rPr>
        <w:t>Vision, Mission and Goals</w:t>
      </w:r>
    </w:p>
    <w:p w:rsidR="001576DB" w:rsidRPr="001576DB" w:rsidRDefault="001576DB" w:rsidP="001576DB">
      <w:pPr>
        <w:widowControl w:val="0"/>
        <w:autoSpaceDE w:val="0"/>
        <w:autoSpaceDN w:val="0"/>
        <w:adjustRightInd w:val="0"/>
        <w:spacing w:after="0" w:line="240" w:lineRule="auto"/>
        <w:rPr>
          <w:rFonts w:ascii="Times New Roman" w:hAnsi="Times New Roman" w:cs="Times New Roman"/>
          <w:b/>
          <w:sz w:val="24"/>
          <w:szCs w:val="24"/>
        </w:rPr>
      </w:pPr>
      <w:r w:rsidRPr="001576DB">
        <w:rPr>
          <w:rFonts w:ascii="Times New Roman" w:hAnsi="Times New Roman" w:cs="Times New Roman"/>
          <w:b/>
          <w:sz w:val="24"/>
          <w:szCs w:val="24"/>
        </w:rPr>
        <w:t>Vision</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Royal College of Medical Sciences will be an educational gateway for enriching lives and strengthening the global community.</w:t>
      </w:r>
    </w:p>
    <w:p w:rsidR="001576DB" w:rsidRPr="001576DB" w:rsidRDefault="001576DB" w:rsidP="001576DB">
      <w:pPr>
        <w:widowControl w:val="0"/>
        <w:autoSpaceDE w:val="0"/>
        <w:autoSpaceDN w:val="0"/>
        <w:adjustRightInd w:val="0"/>
        <w:spacing w:after="0" w:line="240" w:lineRule="auto"/>
        <w:rPr>
          <w:rFonts w:ascii="Times New Roman" w:hAnsi="Times New Roman" w:cs="Times New Roman"/>
          <w:b/>
          <w:sz w:val="24"/>
          <w:szCs w:val="24"/>
        </w:rPr>
      </w:pPr>
      <w:r w:rsidRPr="001576DB">
        <w:rPr>
          <w:rFonts w:ascii="Times New Roman" w:hAnsi="Times New Roman" w:cs="Times New Roman"/>
          <w:b/>
          <w:sz w:val="24"/>
          <w:szCs w:val="24"/>
        </w:rPr>
        <w:t>Mission Statement</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Royal College of Medical Sciences is an awarding organisation offering high-quality </w:t>
      </w:r>
      <w:r>
        <w:rPr>
          <w:rFonts w:ascii="Times New Roman" w:hAnsi="Times New Roman" w:cs="Times New Roman"/>
          <w:sz w:val="24"/>
          <w:szCs w:val="24"/>
        </w:rPr>
        <w:lastRenderedPageBreak/>
        <w:t xml:space="preserve">education, innovative instruction and support, which promotes student achievement, academic excellence and economic development. </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Institutional Goals</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London School of Medical Sciences Will...  </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Provide excellence in learning and teaching for transfer, career education and literacy development in an accessible format.</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Provide comprehensive and effective services to enrol students and support their success.</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Strengthen student understanding of career pathways leading to success in career and academic planning.</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Generate support for students, faculty, staff and programs from internal and external sources.</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Enhance SCC's positive image throughout - and beyond- our service area.</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Provide engaged leadership in workforce and economic development.</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Identify, acquire and maintain resources to support the vision, mission and goals of the college.</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Attract and retain quality employees and provide for their professional development.</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Provide the services, programs and infrastructure to ensure a safe and secure learning environment.</w:t>
      </w:r>
    </w:p>
    <w:p w:rsidR="001576DB" w:rsidRDefault="001576DB"/>
    <w:p w:rsidR="001576DB" w:rsidRDefault="001576DB"/>
    <w:p w:rsidR="001576DB" w:rsidRPr="001576DB" w:rsidRDefault="001576DB" w:rsidP="001576DB">
      <w:pPr>
        <w:widowControl w:val="0"/>
        <w:autoSpaceDE w:val="0"/>
        <w:autoSpaceDN w:val="0"/>
        <w:adjustRightInd w:val="0"/>
        <w:spacing w:after="0" w:line="240" w:lineRule="auto"/>
        <w:rPr>
          <w:rFonts w:ascii="Times New Roman" w:hAnsi="Times New Roman" w:cs="Times New Roman"/>
          <w:sz w:val="36"/>
          <w:szCs w:val="36"/>
        </w:rPr>
      </w:pPr>
      <w:r w:rsidRPr="001576DB">
        <w:rPr>
          <w:rFonts w:ascii="Times New Roman" w:hAnsi="Times New Roman" w:cs="Times New Roman"/>
          <w:sz w:val="36"/>
          <w:szCs w:val="36"/>
        </w:rPr>
        <w:t>Core Values</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Committed to excellence, Royal College of Medical Sciences embraces the following five core values:</w:t>
      </w:r>
    </w:p>
    <w:p w:rsidR="001576DB" w:rsidRPr="001576DB" w:rsidRDefault="001576DB" w:rsidP="001576DB">
      <w:pPr>
        <w:widowControl w:val="0"/>
        <w:autoSpaceDE w:val="0"/>
        <w:autoSpaceDN w:val="0"/>
        <w:adjustRightInd w:val="0"/>
        <w:spacing w:after="0" w:line="240" w:lineRule="auto"/>
        <w:rPr>
          <w:rFonts w:ascii="Times New Roman" w:hAnsi="Times New Roman" w:cs="Times New Roman"/>
          <w:b/>
          <w:sz w:val="24"/>
          <w:szCs w:val="24"/>
        </w:rPr>
      </w:pPr>
      <w:r w:rsidRPr="001576DB">
        <w:rPr>
          <w:rFonts w:ascii="Times New Roman" w:hAnsi="Times New Roman" w:cs="Times New Roman"/>
          <w:b/>
          <w:sz w:val="24"/>
          <w:szCs w:val="24"/>
        </w:rPr>
        <w:t>Learning</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Royal College of Medical Sciences creates a community of learners who integrate teaching, scholarship, and learning into their lives. In order to create challenging, relevant experiences, inside and outside of the classroom, the organisation continually evaluates and assesses student learning. We recognize and accommodate diverse learning styles and perspectives necessary for global understanding.</w:t>
      </w:r>
    </w:p>
    <w:p w:rsidR="001576DB" w:rsidRPr="001576DB" w:rsidRDefault="001576DB" w:rsidP="001576DB">
      <w:pPr>
        <w:widowControl w:val="0"/>
        <w:autoSpaceDE w:val="0"/>
        <w:autoSpaceDN w:val="0"/>
        <w:adjustRightInd w:val="0"/>
        <w:spacing w:after="0" w:line="240" w:lineRule="auto"/>
        <w:rPr>
          <w:rFonts w:ascii="Times New Roman" w:hAnsi="Times New Roman" w:cs="Times New Roman"/>
          <w:b/>
          <w:sz w:val="24"/>
          <w:szCs w:val="24"/>
        </w:rPr>
      </w:pPr>
      <w:r w:rsidRPr="001576DB">
        <w:rPr>
          <w:rFonts w:ascii="Times New Roman" w:hAnsi="Times New Roman" w:cs="Times New Roman"/>
          <w:b/>
          <w:sz w:val="24"/>
          <w:szCs w:val="24"/>
        </w:rPr>
        <w:t>Engagement</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Royal College of Medical Sciences fosters environments in which students, faculty, staff, and members of the community engage with each other to form mutually beneficial relationships. We believe that meaningful engagement, with ideas and with people, promotes deep learning and nurtures critical thought.</w:t>
      </w:r>
    </w:p>
    <w:p w:rsidR="001576DB" w:rsidRPr="001576DB" w:rsidRDefault="001576DB" w:rsidP="001576DB">
      <w:pPr>
        <w:widowControl w:val="0"/>
        <w:autoSpaceDE w:val="0"/>
        <w:autoSpaceDN w:val="0"/>
        <w:adjustRightInd w:val="0"/>
        <w:spacing w:after="0" w:line="240" w:lineRule="auto"/>
        <w:rPr>
          <w:rFonts w:ascii="Times New Roman" w:hAnsi="Times New Roman" w:cs="Times New Roman"/>
          <w:b/>
          <w:sz w:val="24"/>
          <w:szCs w:val="24"/>
        </w:rPr>
      </w:pPr>
      <w:r w:rsidRPr="001576DB">
        <w:rPr>
          <w:rFonts w:ascii="Times New Roman" w:hAnsi="Times New Roman" w:cs="Times New Roman"/>
          <w:b/>
          <w:sz w:val="24"/>
          <w:szCs w:val="24"/>
        </w:rPr>
        <w:t>Integrity</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Royal College of Medical Sciences strives for an environment of honesty and fairness in its actions. We seek input from students, faculty, and staff and make informed and objective decisions. We expect all members of the community to act in accordance with this value.</w:t>
      </w:r>
    </w:p>
    <w:p w:rsidR="001576DB" w:rsidRPr="001576DB" w:rsidRDefault="001576DB" w:rsidP="001576DB">
      <w:pPr>
        <w:widowControl w:val="0"/>
        <w:autoSpaceDE w:val="0"/>
        <w:autoSpaceDN w:val="0"/>
        <w:adjustRightInd w:val="0"/>
        <w:spacing w:after="0" w:line="240" w:lineRule="auto"/>
        <w:rPr>
          <w:rFonts w:ascii="Times New Roman" w:hAnsi="Times New Roman" w:cs="Times New Roman"/>
          <w:b/>
          <w:sz w:val="24"/>
          <w:szCs w:val="24"/>
        </w:rPr>
      </w:pPr>
      <w:r w:rsidRPr="001576DB">
        <w:rPr>
          <w:rFonts w:ascii="Times New Roman" w:hAnsi="Times New Roman" w:cs="Times New Roman"/>
          <w:b/>
          <w:sz w:val="24"/>
          <w:szCs w:val="24"/>
        </w:rPr>
        <w:t>Accessibility</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Royal College of Medical Sciences provides services to all qualified students. Our staff and faculty are available to students and are committed to respecting and meeting individual needs. Our governance and budgeting structures reflect our commitment to transparent processes and public access to information.</w:t>
      </w:r>
    </w:p>
    <w:p w:rsidR="001576DB" w:rsidRPr="001576DB" w:rsidRDefault="001576DB" w:rsidP="001576DB">
      <w:pPr>
        <w:widowControl w:val="0"/>
        <w:autoSpaceDE w:val="0"/>
        <w:autoSpaceDN w:val="0"/>
        <w:adjustRightInd w:val="0"/>
        <w:spacing w:after="0" w:line="240" w:lineRule="auto"/>
        <w:rPr>
          <w:rFonts w:ascii="Times New Roman" w:hAnsi="Times New Roman" w:cs="Times New Roman"/>
          <w:b/>
          <w:sz w:val="24"/>
          <w:szCs w:val="24"/>
        </w:rPr>
      </w:pPr>
      <w:r w:rsidRPr="001576DB">
        <w:rPr>
          <w:rFonts w:ascii="Times New Roman" w:hAnsi="Times New Roman" w:cs="Times New Roman"/>
          <w:b/>
          <w:sz w:val="24"/>
          <w:szCs w:val="24"/>
        </w:rPr>
        <w:t>Community</w:t>
      </w:r>
    </w:p>
    <w:p w:rsidR="001576DB" w:rsidRDefault="001576DB" w:rsidP="001576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Royal College of Medical Sciences comprises a community that includes students, faculty, staff, alumni, and involved citizens. We meet the needs of this community through assessment, development, and implementation of innovative programs and initiatives. We strive to create a safe environment based on mutual respect and acceptance of differences.</w:t>
      </w:r>
    </w:p>
    <w:p w:rsidR="001576DB" w:rsidRDefault="001576DB"/>
    <w:p w:rsidR="00E14C38" w:rsidRDefault="00E14C38"/>
    <w:p w:rsidR="00E14C38" w:rsidRPr="00E14C38" w:rsidRDefault="00E14C38">
      <w:pPr>
        <w:rPr>
          <w:b/>
        </w:rPr>
      </w:pPr>
      <w:r w:rsidRPr="00E14C38">
        <w:rPr>
          <w:b/>
        </w:rPr>
        <w:t xml:space="preserve">STUDY WITH US </w:t>
      </w:r>
    </w:p>
    <w:p w:rsidR="001A14BC" w:rsidRDefault="001A14BC" w:rsidP="001A14BC">
      <w:pPr>
        <w:rPr>
          <w:b/>
          <w:i/>
          <w:sz w:val="32"/>
          <w:szCs w:val="32"/>
        </w:rPr>
      </w:pPr>
      <w:r>
        <w:rPr>
          <w:b/>
          <w:i/>
          <w:sz w:val="32"/>
          <w:szCs w:val="32"/>
        </w:rPr>
        <w:t>Why Choose</w:t>
      </w:r>
      <w:r w:rsidR="00C31634">
        <w:rPr>
          <w:b/>
          <w:i/>
          <w:sz w:val="32"/>
          <w:szCs w:val="32"/>
        </w:rPr>
        <w:t xml:space="preserve"> </w:t>
      </w:r>
      <w:r>
        <w:rPr>
          <w:b/>
          <w:i/>
          <w:sz w:val="32"/>
          <w:szCs w:val="32"/>
        </w:rPr>
        <w:t xml:space="preserve"> Us :</w:t>
      </w:r>
    </w:p>
    <w:p w:rsidR="001A14BC" w:rsidRDefault="001A14BC" w:rsidP="001A14BC">
      <w:pPr>
        <w:shd w:val="clear" w:color="auto" w:fill="26418C"/>
        <w:spacing w:after="285" w:line="330" w:lineRule="atLeast"/>
        <w:outlineLvl w:val="1"/>
        <w:rPr>
          <w:rFonts w:ascii="museo-sans-rounded" w:eastAsia="Times New Roman" w:hAnsi="museo-sans-rounded" w:cs="Times New Roman"/>
          <w:color w:val="FFFFFF"/>
          <w:sz w:val="30"/>
          <w:szCs w:val="30"/>
          <w:lang w:eastAsia="en-GB"/>
        </w:rPr>
      </w:pPr>
      <w:r>
        <w:rPr>
          <w:rFonts w:ascii="museo-sans-rounded" w:eastAsia="Times New Roman" w:hAnsi="museo-sans-rounded" w:cs="Times New Roman"/>
          <w:color w:val="FFFFFF"/>
          <w:sz w:val="30"/>
          <w:szCs w:val="30"/>
          <w:lang w:eastAsia="en-GB"/>
        </w:rPr>
        <w:t>10 Reasons Why Royal College OF MEDICAL SCIENCES Distance Learning Programme is the Best Choice for You</w:t>
      </w: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570"/>
        <w:gridCol w:w="9630"/>
      </w:tblGrid>
      <w:tr w:rsidR="001A14BC" w:rsidTr="00C9493C">
        <w:trPr>
          <w:tblCellSpacing w:w="0" w:type="dxa"/>
        </w:trPr>
        <w:tc>
          <w:tcPr>
            <w:tcW w:w="570" w:type="dxa"/>
            <w:tcBorders>
              <w:top w:val="single" w:sz="6" w:space="0" w:color="DAE8EB"/>
              <w:left w:val="nil"/>
              <w:bottom w:val="nil"/>
              <w:right w:val="nil"/>
            </w:tcBorders>
            <w:shd w:val="clear" w:color="auto" w:fill="F6FDFE"/>
            <w:vAlign w:val="center"/>
            <w:hideMark/>
          </w:tcPr>
          <w:p w:rsidR="001A14BC" w:rsidRDefault="001A14BC" w:rsidP="00C9493C">
            <w:pPr>
              <w:spacing w:after="0" w:line="555" w:lineRule="atLeast"/>
              <w:jc w:val="center"/>
              <w:rPr>
                <w:rFonts w:ascii="museo-sans-rounded" w:eastAsia="Times New Roman" w:hAnsi="museo-sans-rounded" w:cs="Arial"/>
                <w:color w:val="8D9ECD"/>
                <w:sz w:val="24"/>
                <w:szCs w:val="24"/>
                <w:lang w:eastAsia="en-GB"/>
              </w:rPr>
            </w:pPr>
            <w:r>
              <w:rPr>
                <w:rFonts w:ascii="museo-sans-rounded" w:eastAsia="Times New Roman" w:hAnsi="museo-sans-rounded" w:cs="Arial"/>
                <w:color w:val="8D9ECD"/>
                <w:sz w:val="24"/>
                <w:szCs w:val="24"/>
                <w:lang w:eastAsia="en-GB"/>
              </w:rPr>
              <w:t>1</w:t>
            </w:r>
          </w:p>
        </w:tc>
        <w:tc>
          <w:tcPr>
            <w:tcW w:w="0" w:type="auto"/>
            <w:tcBorders>
              <w:top w:val="single" w:sz="6" w:space="0" w:color="DAE8EB"/>
              <w:left w:val="single" w:sz="6" w:space="0" w:color="DAE8EB"/>
              <w:bottom w:val="nil"/>
              <w:right w:val="nil"/>
            </w:tcBorders>
            <w:shd w:val="clear" w:color="auto" w:fill="F6FDFE"/>
            <w:tcMar>
              <w:top w:w="0" w:type="dxa"/>
              <w:left w:w="195" w:type="dxa"/>
              <w:bottom w:w="0" w:type="dxa"/>
              <w:right w:w="0" w:type="dxa"/>
            </w:tcMar>
            <w:vAlign w:val="center"/>
            <w:hideMark/>
          </w:tcPr>
          <w:p w:rsidR="001A14BC" w:rsidRDefault="001A14BC" w:rsidP="00C9493C">
            <w:pPr>
              <w:spacing w:after="0" w:line="555" w:lineRule="atLeast"/>
              <w:rPr>
                <w:rFonts w:ascii="museo-sans-rounded" w:eastAsia="Times New Roman" w:hAnsi="museo-sans-rounded" w:cs="Arial"/>
                <w:color w:val="26418C"/>
                <w:sz w:val="24"/>
                <w:szCs w:val="24"/>
                <w:lang w:eastAsia="en-GB"/>
              </w:rPr>
            </w:pPr>
            <w:r>
              <w:rPr>
                <w:rFonts w:ascii="museo-sans-rounded" w:eastAsia="Times New Roman" w:hAnsi="museo-sans-rounded" w:cs="Arial"/>
                <w:color w:val="26418C"/>
                <w:sz w:val="24"/>
                <w:szCs w:val="24"/>
                <w:lang w:eastAsia="en-GB"/>
              </w:rPr>
              <w:t>Royal College OF MEDICAL SCIENCES is all about convenience</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10200"/>
      </w:tblGrid>
      <w:tr w:rsidR="001A14BC" w:rsidTr="00C9493C">
        <w:trPr>
          <w:tblCellSpacing w:w="0" w:type="dxa"/>
        </w:trPr>
        <w:tc>
          <w:tcPr>
            <w:tcW w:w="0" w:type="auto"/>
            <w:tcBorders>
              <w:top w:val="nil"/>
              <w:left w:val="nil"/>
              <w:bottom w:val="nil"/>
              <w:right w:val="nil"/>
            </w:tcBorders>
            <w:shd w:val="clear" w:color="auto" w:fill="FFFFFF"/>
            <w:vAlign w:val="center"/>
            <w:hideMark/>
          </w:tcPr>
          <w:p w:rsidR="001A14BC" w:rsidRDefault="001A14BC" w:rsidP="00C9493C">
            <w:pPr>
              <w:spacing w:after="0" w:line="30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We provide a learning schedule that suits you. The Organisation allows you to study at home or at work and achieve success in getting the job you want, the promotion you seek or the business that you aspire to establish without leaving your front door!</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570"/>
        <w:gridCol w:w="9630"/>
      </w:tblGrid>
      <w:tr w:rsidR="001A14BC" w:rsidTr="00C9493C">
        <w:trPr>
          <w:tblCellSpacing w:w="0" w:type="dxa"/>
        </w:trPr>
        <w:tc>
          <w:tcPr>
            <w:tcW w:w="570" w:type="dxa"/>
            <w:tcBorders>
              <w:top w:val="single" w:sz="6" w:space="0" w:color="DAE8EB"/>
              <w:left w:val="nil"/>
              <w:bottom w:val="nil"/>
              <w:right w:val="nil"/>
            </w:tcBorders>
            <w:shd w:val="clear" w:color="auto" w:fill="F6FDFE"/>
            <w:vAlign w:val="center"/>
            <w:hideMark/>
          </w:tcPr>
          <w:p w:rsidR="001A14BC" w:rsidRDefault="001A14BC" w:rsidP="00C9493C">
            <w:pPr>
              <w:spacing w:after="0" w:line="555" w:lineRule="atLeast"/>
              <w:jc w:val="center"/>
              <w:rPr>
                <w:rFonts w:ascii="museo-sans-rounded" w:eastAsia="Times New Roman" w:hAnsi="museo-sans-rounded" w:cs="Arial"/>
                <w:color w:val="8D9ECD"/>
                <w:sz w:val="24"/>
                <w:szCs w:val="24"/>
                <w:lang w:eastAsia="en-GB"/>
              </w:rPr>
            </w:pPr>
            <w:r>
              <w:rPr>
                <w:rFonts w:ascii="museo-sans-rounded" w:eastAsia="Times New Roman" w:hAnsi="museo-sans-rounded" w:cs="Arial"/>
                <w:color w:val="8D9ECD"/>
                <w:sz w:val="24"/>
                <w:szCs w:val="24"/>
                <w:lang w:eastAsia="en-GB"/>
              </w:rPr>
              <w:t>2</w:t>
            </w:r>
          </w:p>
        </w:tc>
        <w:tc>
          <w:tcPr>
            <w:tcW w:w="0" w:type="auto"/>
            <w:tcBorders>
              <w:top w:val="single" w:sz="6" w:space="0" w:color="DAE8EB"/>
              <w:left w:val="single" w:sz="6" w:space="0" w:color="DAE8EB"/>
              <w:bottom w:val="nil"/>
              <w:right w:val="nil"/>
            </w:tcBorders>
            <w:shd w:val="clear" w:color="auto" w:fill="F6FDFE"/>
            <w:tcMar>
              <w:top w:w="0" w:type="dxa"/>
              <w:left w:w="195" w:type="dxa"/>
              <w:bottom w:w="0" w:type="dxa"/>
              <w:right w:w="0" w:type="dxa"/>
            </w:tcMar>
            <w:vAlign w:val="center"/>
            <w:hideMark/>
          </w:tcPr>
          <w:p w:rsidR="001A14BC" w:rsidRDefault="001A14BC" w:rsidP="00C9493C">
            <w:pPr>
              <w:spacing w:after="0" w:line="555" w:lineRule="atLeast"/>
              <w:rPr>
                <w:rFonts w:ascii="museo-sans-rounded" w:eastAsia="Times New Roman" w:hAnsi="museo-sans-rounded" w:cs="Arial"/>
                <w:color w:val="26418C"/>
                <w:sz w:val="24"/>
                <w:szCs w:val="24"/>
                <w:lang w:eastAsia="en-GB"/>
              </w:rPr>
            </w:pPr>
            <w:r>
              <w:rPr>
                <w:rFonts w:ascii="museo-sans-rounded" w:eastAsia="Times New Roman" w:hAnsi="museo-sans-rounded" w:cs="Arial"/>
                <w:color w:val="26418C"/>
                <w:sz w:val="24"/>
                <w:szCs w:val="24"/>
                <w:lang w:eastAsia="en-GB"/>
              </w:rPr>
              <w:t>Study at your own pace</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10200"/>
      </w:tblGrid>
      <w:tr w:rsidR="001A14BC" w:rsidTr="00C9493C">
        <w:trPr>
          <w:tblCellSpacing w:w="0" w:type="dxa"/>
        </w:trPr>
        <w:tc>
          <w:tcPr>
            <w:tcW w:w="0" w:type="auto"/>
            <w:tcBorders>
              <w:top w:val="nil"/>
              <w:left w:val="nil"/>
              <w:bottom w:val="nil"/>
              <w:right w:val="nil"/>
            </w:tcBorders>
            <w:shd w:val="clear" w:color="auto" w:fill="FFFFFF"/>
            <w:vAlign w:val="center"/>
            <w:hideMark/>
          </w:tcPr>
          <w:p w:rsidR="001A14BC" w:rsidRDefault="001A14BC" w:rsidP="00C9493C">
            <w:pPr>
              <w:spacing w:after="0" w:line="30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No schedules to try to fit into your lifestyle – you choose when you want to study and submit assignments. You may take your time in completing your course or you may decide to dedicate enough time to complete your course in record time. You will not be locked into a timetabled situation as with classroom study.</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570"/>
        <w:gridCol w:w="9630"/>
      </w:tblGrid>
      <w:tr w:rsidR="001A14BC" w:rsidTr="00C9493C">
        <w:trPr>
          <w:tblCellSpacing w:w="0" w:type="dxa"/>
        </w:trPr>
        <w:tc>
          <w:tcPr>
            <w:tcW w:w="570" w:type="dxa"/>
            <w:tcBorders>
              <w:top w:val="single" w:sz="6" w:space="0" w:color="DAE8EB"/>
              <w:left w:val="nil"/>
              <w:bottom w:val="nil"/>
              <w:right w:val="nil"/>
            </w:tcBorders>
            <w:shd w:val="clear" w:color="auto" w:fill="F6FDFE"/>
            <w:vAlign w:val="center"/>
            <w:hideMark/>
          </w:tcPr>
          <w:p w:rsidR="001A14BC" w:rsidRDefault="001A14BC" w:rsidP="00C9493C">
            <w:pPr>
              <w:spacing w:after="0" w:line="555" w:lineRule="atLeast"/>
              <w:jc w:val="center"/>
              <w:rPr>
                <w:rFonts w:ascii="museo-sans-rounded" w:eastAsia="Times New Roman" w:hAnsi="museo-sans-rounded" w:cs="Arial"/>
                <w:color w:val="8D9ECD"/>
                <w:sz w:val="24"/>
                <w:szCs w:val="24"/>
                <w:lang w:eastAsia="en-GB"/>
              </w:rPr>
            </w:pPr>
            <w:r>
              <w:rPr>
                <w:rFonts w:ascii="museo-sans-rounded" w:eastAsia="Times New Roman" w:hAnsi="museo-sans-rounded" w:cs="Arial"/>
                <w:color w:val="8D9ECD"/>
                <w:sz w:val="24"/>
                <w:szCs w:val="24"/>
                <w:lang w:eastAsia="en-GB"/>
              </w:rPr>
              <w:t>3</w:t>
            </w:r>
          </w:p>
        </w:tc>
        <w:tc>
          <w:tcPr>
            <w:tcW w:w="0" w:type="auto"/>
            <w:tcBorders>
              <w:top w:val="single" w:sz="6" w:space="0" w:color="DAE8EB"/>
              <w:left w:val="single" w:sz="6" w:space="0" w:color="DAE8EB"/>
              <w:bottom w:val="nil"/>
              <w:right w:val="nil"/>
            </w:tcBorders>
            <w:shd w:val="clear" w:color="auto" w:fill="F6FDFE"/>
            <w:tcMar>
              <w:top w:w="0" w:type="dxa"/>
              <w:left w:w="195" w:type="dxa"/>
              <w:bottom w:w="0" w:type="dxa"/>
              <w:right w:w="0" w:type="dxa"/>
            </w:tcMar>
            <w:vAlign w:val="center"/>
            <w:hideMark/>
          </w:tcPr>
          <w:p w:rsidR="001A14BC" w:rsidRDefault="001A14BC" w:rsidP="00C9493C">
            <w:pPr>
              <w:spacing w:after="0" w:line="555" w:lineRule="atLeast"/>
              <w:rPr>
                <w:rFonts w:ascii="museo-sans-rounded" w:eastAsia="Times New Roman" w:hAnsi="museo-sans-rounded" w:cs="Arial"/>
                <w:color w:val="26418C"/>
                <w:sz w:val="24"/>
                <w:szCs w:val="24"/>
                <w:lang w:eastAsia="en-GB"/>
              </w:rPr>
            </w:pPr>
            <w:r>
              <w:rPr>
                <w:rFonts w:ascii="museo-sans-rounded" w:eastAsia="Times New Roman" w:hAnsi="museo-sans-rounded" w:cs="Arial"/>
                <w:color w:val="26418C"/>
                <w:sz w:val="24"/>
                <w:szCs w:val="24"/>
                <w:lang w:eastAsia="en-GB"/>
              </w:rPr>
              <w:t>Have the support of qualified tutors who are industry based practitioners</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10200"/>
      </w:tblGrid>
      <w:tr w:rsidR="001A14BC" w:rsidTr="00C9493C">
        <w:trPr>
          <w:tblCellSpacing w:w="0" w:type="dxa"/>
        </w:trPr>
        <w:tc>
          <w:tcPr>
            <w:tcW w:w="0" w:type="auto"/>
            <w:tcBorders>
              <w:top w:val="nil"/>
              <w:left w:val="nil"/>
              <w:bottom w:val="nil"/>
              <w:right w:val="nil"/>
            </w:tcBorders>
            <w:shd w:val="clear" w:color="auto" w:fill="FFFFFF"/>
            <w:vAlign w:val="center"/>
            <w:hideMark/>
          </w:tcPr>
          <w:p w:rsidR="001A14BC" w:rsidRDefault="001A14BC" w:rsidP="00C9493C">
            <w:pPr>
              <w:spacing w:after="0" w:line="30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You will get your own personal tutor to give you expert advice, assess your work and answer your questions.</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570"/>
        <w:gridCol w:w="9630"/>
      </w:tblGrid>
      <w:tr w:rsidR="001A14BC" w:rsidTr="00C9493C">
        <w:trPr>
          <w:tblCellSpacing w:w="0" w:type="dxa"/>
        </w:trPr>
        <w:tc>
          <w:tcPr>
            <w:tcW w:w="570" w:type="dxa"/>
            <w:tcBorders>
              <w:top w:val="single" w:sz="6" w:space="0" w:color="DAE8EB"/>
              <w:left w:val="nil"/>
              <w:bottom w:val="nil"/>
              <w:right w:val="nil"/>
            </w:tcBorders>
            <w:shd w:val="clear" w:color="auto" w:fill="F6FDFE"/>
            <w:vAlign w:val="center"/>
            <w:hideMark/>
          </w:tcPr>
          <w:p w:rsidR="001A14BC" w:rsidRDefault="001A14BC" w:rsidP="00C9493C">
            <w:pPr>
              <w:spacing w:after="0" w:line="555" w:lineRule="atLeast"/>
              <w:jc w:val="center"/>
              <w:rPr>
                <w:rFonts w:ascii="museo-sans-rounded" w:eastAsia="Times New Roman" w:hAnsi="museo-sans-rounded" w:cs="Arial"/>
                <w:color w:val="8D9ECD"/>
                <w:sz w:val="24"/>
                <w:szCs w:val="24"/>
                <w:lang w:eastAsia="en-GB"/>
              </w:rPr>
            </w:pPr>
            <w:r>
              <w:rPr>
                <w:rFonts w:ascii="museo-sans-rounded" w:eastAsia="Times New Roman" w:hAnsi="museo-sans-rounded" w:cs="Arial"/>
                <w:color w:val="8D9ECD"/>
                <w:sz w:val="24"/>
                <w:szCs w:val="24"/>
                <w:lang w:eastAsia="en-GB"/>
              </w:rPr>
              <w:t>4</w:t>
            </w:r>
          </w:p>
        </w:tc>
        <w:tc>
          <w:tcPr>
            <w:tcW w:w="0" w:type="auto"/>
            <w:tcBorders>
              <w:top w:val="single" w:sz="6" w:space="0" w:color="DAE8EB"/>
              <w:left w:val="single" w:sz="6" w:space="0" w:color="DAE8EB"/>
              <w:bottom w:val="nil"/>
              <w:right w:val="nil"/>
            </w:tcBorders>
            <w:shd w:val="clear" w:color="auto" w:fill="F6FDFE"/>
            <w:tcMar>
              <w:top w:w="0" w:type="dxa"/>
              <w:left w:w="195" w:type="dxa"/>
              <w:bottom w:w="0" w:type="dxa"/>
              <w:right w:w="0" w:type="dxa"/>
            </w:tcMar>
            <w:vAlign w:val="center"/>
            <w:hideMark/>
          </w:tcPr>
          <w:p w:rsidR="001A14BC" w:rsidRDefault="001A14BC" w:rsidP="00C9493C">
            <w:pPr>
              <w:spacing w:after="0" w:line="555" w:lineRule="atLeast"/>
              <w:rPr>
                <w:rFonts w:ascii="museo-sans-rounded" w:eastAsia="Times New Roman" w:hAnsi="museo-sans-rounded" w:cs="Arial"/>
                <w:color w:val="26418C"/>
                <w:sz w:val="24"/>
                <w:szCs w:val="24"/>
                <w:lang w:eastAsia="en-GB"/>
              </w:rPr>
            </w:pPr>
            <w:r>
              <w:rPr>
                <w:rFonts w:ascii="museo-sans-rounded" w:eastAsia="Times New Roman" w:hAnsi="museo-sans-rounded" w:cs="Arial"/>
                <w:color w:val="26418C"/>
                <w:sz w:val="24"/>
                <w:szCs w:val="24"/>
                <w:lang w:eastAsia="en-GB"/>
              </w:rPr>
              <w:t>All learning materials are included</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10200"/>
      </w:tblGrid>
      <w:tr w:rsidR="001A14BC" w:rsidTr="00C9493C">
        <w:trPr>
          <w:tblCellSpacing w:w="0" w:type="dxa"/>
        </w:trPr>
        <w:tc>
          <w:tcPr>
            <w:tcW w:w="0" w:type="auto"/>
            <w:tcBorders>
              <w:top w:val="nil"/>
              <w:left w:val="nil"/>
              <w:bottom w:val="nil"/>
              <w:right w:val="nil"/>
            </w:tcBorders>
            <w:shd w:val="clear" w:color="auto" w:fill="FFFFFF"/>
            <w:vAlign w:val="center"/>
            <w:hideMark/>
          </w:tcPr>
          <w:p w:rsidR="001A14BC" w:rsidRDefault="001A14BC" w:rsidP="00C9493C">
            <w:pPr>
              <w:spacing w:after="0" w:line="30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Everything you need to complete your course is included at no extra cost. There is no need to purchase expensive textbooks and materials.</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570"/>
        <w:gridCol w:w="9630"/>
      </w:tblGrid>
      <w:tr w:rsidR="001A14BC" w:rsidTr="00C9493C">
        <w:trPr>
          <w:tblCellSpacing w:w="0" w:type="dxa"/>
        </w:trPr>
        <w:tc>
          <w:tcPr>
            <w:tcW w:w="570" w:type="dxa"/>
            <w:tcBorders>
              <w:top w:val="single" w:sz="6" w:space="0" w:color="DAE8EB"/>
              <w:left w:val="nil"/>
              <w:bottom w:val="nil"/>
              <w:right w:val="nil"/>
            </w:tcBorders>
            <w:shd w:val="clear" w:color="auto" w:fill="F6FDFE"/>
            <w:vAlign w:val="center"/>
            <w:hideMark/>
          </w:tcPr>
          <w:p w:rsidR="001A14BC" w:rsidRDefault="001A14BC" w:rsidP="00C9493C">
            <w:pPr>
              <w:spacing w:after="0" w:line="555" w:lineRule="atLeast"/>
              <w:jc w:val="center"/>
              <w:rPr>
                <w:rFonts w:ascii="museo-sans-rounded" w:eastAsia="Times New Roman" w:hAnsi="museo-sans-rounded" w:cs="Arial"/>
                <w:color w:val="8D9ECD"/>
                <w:sz w:val="24"/>
                <w:szCs w:val="24"/>
                <w:lang w:eastAsia="en-GB"/>
              </w:rPr>
            </w:pPr>
            <w:r>
              <w:rPr>
                <w:rFonts w:ascii="museo-sans-rounded" w:eastAsia="Times New Roman" w:hAnsi="museo-sans-rounded" w:cs="Arial"/>
                <w:color w:val="8D9ECD"/>
                <w:sz w:val="24"/>
                <w:szCs w:val="24"/>
                <w:lang w:eastAsia="en-GB"/>
              </w:rPr>
              <w:t>5</w:t>
            </w:r>
          </w:p>
        </w:tc>
        <w:tc>
          <w:tcPr>
            <w:tcW w:w="0" w:type="auto"/>
            <w:tcBorders>
              <w:top w:val="single" w:sz="6" w:space="0" w:color="DAE8EB"/>
              <w:left w:val="single" w:sz="6" w:space="0" w:color="DAE8EB"/>
              <w:bottom w:val="nil"/>
              <w:right w:val="nil"/>
            </w:tcBorders>
            <w:shd w:val="clear" w:color="auto" w:fill="F6FDFE"/>
            <w:tcMar>
              <w:top w:w="0" w:type="dxa"/>
              <w:left w:w="195" w:type="dxa"/>
              <w:bottom w:w="0" w:type="dxa"/>
              <w:right w:w="0" w:type="dxa"/>
            </w:tcMar>
            <w:vAlign w:val="center"/>
            <w:hideMark/>
          </w:tcPr>
          <w:p w:rsidR="001A14BC" w:rsidRDefault="001A14BC" w:rsidP="00C9493C">
            <w:pPr>
              <w:spacing w:after="0" w:line="555" w:lineRule="atLeast"/>
              <w:rPr>
                <w:rFonts w:ascii="museo-sans-rounded" w:eastAsia="Times New Roman" w:hAnsi="museo-sans-rounded" w:cs="Arial"/>
                <w:color w:val="26418C"/>
                <w:sz w:val="24"/>
                <w:szCs w:val="24"/>
                <w:lang w:eastAsia="en-GB"/>
              </w:rPr>
            </w:pPr>
            <w:r>
              <w:rPr>
                <w:rFonts w:ascii="museo-sans-rounded" w:eastAsia="Times New Roman" w:hAnsi="museo-sans-rounded" w:cs="Arial"/>
                <w:color w:val="26418C"/>
                <w:sz w:val="24"/>
                <w:szCs w:val="24"/>
                <w:lang w:eastAsia="en-GB"/>
              </w:rPr>
              <w:t>Study and succeed at a price you can afford</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10200"/>
      </w:tblGrid>
      <w:tr w:rsidR="001A14BC" w:rsidTr="00C9493C">
        <w:trPr>
          <w:tblCellSpacing w:w="0" w:type="dxa"/>
        </w:trPr>
        <w:tc>
          <w:tcPr>
            <w:tcW w:w="0" w:type="auto"/>
            <w:tcBorders>
              <w:top w:val="nil"/>
              <w:left w:val="nil"/>
              <w:bottom w:val="nil"/>
              <w:right w:val="nil"/>
            </w:tcBorders>
            <w:shd w:val="clear" w:color="auto" w:fill="FFFFFF"/>
            <w:vAlign w:val="center"/>
            <w:hideMark/>
          </w:tcPr>
          <w:p w:rsidR="001A14BC" w:rsidRDefault="001A14BC" w:rsidP="00C9493C">
            <w:pPr>
              <w:spacing w:after="0" w:line="30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Courses are competitively priced. And with the choice of an upfront payment option (10% discount) or interest free  instalments, you can afford the course you want. We have NO hidden costs either – your course fee covers all your learning materials, delivered straight to you.</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570"/>
        <w:gridCol w:w="9630"/>
      </w:tblGrid>
      <w:tr w:rsidR="001A14BC" w:rsidTr="00C9493C">
        <w:trPr>
          <w:tblCellSpacing w:w="0" w:type="dxa"/>
        </w:trPr>
        <w:tc>
          <w:tcPr>
            <w:tcW w:w="570" w:type="dxa"/>
            <w:tcBorders>
              <w:top w:val="single" w:sz="6" w:space="0" w:color="DAE8EB"/>
              <w:left w:val="nil"/>
              <w:bottom w:val="nil"/>
              <w:right w:val="nil"/>
            </w:tcBorders>
            <w:shd w:val="clear" w:color="auto" w:fill="F6FDFE"/>
            <w:vAlign w:val="center"/>
            <w:hideMark/>
          </w:tcPr>
          <w:p w:rsidR="001A14BC" w:rsidRDefault="001A14BC" w:rsidP="00C9493C">
            <w:pPr>
              <w:spacing w:after="0" w:line="555" w:lineRule="atLeast"/>
              <w:jc w:val="center"/>
              <w:rPr>
                <w:rFonts w:ascii="museo-sans-rounded" w:eastAsia="Times New Roman" w:hAnsi="museo-sans-rounded" w:cs="Arial"/>
                <w:color w:val="8D9ECD"/>
                <w:sz w:val="24"/>
                <w:szCs w:val="24"/>
                <w:lang w:eastAsia="en-GB"/>
              </w:rPr>
            </w:pPr>
            <w:r>
              <w:rPr>
                <w:rFonts w:ascii="museo-sans-rounded" w:eastAsia="Times New Roman" w:hAnsi="museo-sans-rounded" w:cs="Arial"/>
                <w:color w:val="8D9ECD"/>
                <w:sz w:val="24"/>
                <w:szCs w:val="24"/>
                <w:lang w:eastAsia="en-GB"/>
              </w:rPr>
              <w:t>6</w:t>
            </w:r>
          </w:p>
        </w:tc>
        <w:tc>
          <w:tcPr>
            <w:tcW w:w="0" w:type="auto"/>
            <w:tcBorders>
              <w:top w:val="single" w:sz="6" w:space="0" w:color="DAE8EB"/>
              <w:left w:val="single" w:sz="6" w:space="0" w:color="DAE8EB"/>
              <w:bottom w:val="nil"/>
              <w:right w:val="nil"/>
            </w:tcBorders>
            <w:shd w:val="clear" w:color="auto" w:fill="F6FDFE"/>
            <w:tcMar>
              <w:top w:w="0" w:type="dxa"/>
              <w:left w:w="195" w:type="dxa"/>
              <w:bottom w:w="0" w:type="dxa"/>
              <w:right w:w="0" w:type="dxa"/>
            </w:tcMar>
            <w:vAlign w:val="center"/>
            <w:hideMark/>
          </w:tcPr>
          <w:p w:rsidR="001A14BC" w:rsidRDefault="001A14BC" w:rsidP="00C9493C">
            <w:pPr>
              <w:spacing w:after="0" w:line="555" w:lineRule="atLeast"/>
              <w:rPr>
                <w:rFonts w:ascii="museo-sans-rounded" w:eastAsia="Times New Roman" w:hAnsi="museo-sans-rounded" w:cs="Arial"/>
                <w:color w:val="26418C"/>
                <w:sz w:val="24"/>
                <w:szCs w:val="24"/>
                <w:lang w:eastAsia="en-GB"/>
              </w:rPr>
            </w:pPr>
            <w:r>
              <w:rPr>
                <w:rFonts w:ascii="museo-sans-rounded" w:eastAsia="Times New Roman" w:hAnsi="museo-sans-rounded" w:cs="Arial"/>
                <w:color w:val="26418C"/>
                <w:sz w:val="24"/>
                <w:szCs w:val="24"/>
                <w:lang w:eastAsia="en-GB"/>
              </w:rPr>
              <w:t>91% Happy with the tutorial support</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10200"/>
      </w:tblGrid>
      <w:tr w:rsidR="001A14BC" w:rsidTr="00C9493C">
        <w:trPr>
          <w:tblCellSpacing w:w="0" w:type="dxa"/>
        </w:trPr>
        <w:tc>
          <w:tcPr>
            <w:tcW w:w="0" w:type="auto"/>
            <w:tcBorders>
              <w:top w:val="nil"/>
              <w:left w:val="nil"/>
              <w:bottom w:val="nil"/>
              <w:right w:val="nil"/>
            </w:tcBorders>
            <w:shd w:val="clear" w:color="auto" w:fill="FFFFFF"/>
            <w:vAlign w:val="center"/>
            <w:hideMark/>
          </w:tcPr>
          <w:p w:rsidR="001A14BC" w:rsidRDefault="001A14BC" w:rsidP="00C9493C">
            <w:pPr>
              <w:spacing w:after="0" w:line="30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ROYAL COLLEGE OF MEDICAL SCIENCES students usually report a very high rate of satisfaction with tutorial support staff.</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570"/>
        <w:gridCol w:w="9630"/>
      </w:tblGrid>
      <w:tr w:rsidR="001A14BC" w:rsidTr="00C9493C">
        <w:trPr>
          <w:tblCellSpacing w:w="0" w:type="dxa"/>
        </w:trPr>
        <w:tc>
          <w:tcPr>
            <w:tcW w:w="570" w:type="dxa"/>
            <w:tcBorders>
              <w:top w:val="single" w:sz="6" w:space="0" w:color="DAE8EB"/>
              <w:left w:val="nil"/>
              <w:bottom w:val="nil"/>
              <w:right w:val="nil"/>
            </w:tcBorders>
            <w:shd w:val="clear" w:color="auto" w:fill="F6FDFE"/>
            <w:vAlign w:val="center"/>
            <w:hideMark/>
          </w:tcPr>
          <w:p w:rsidR="001A14BC" w:rsidRDefault="001A14BC" w:rsidP="00C9493C">
            <w:pPr>
              <w:spacing w:after="0" w:line="555" w:lineRule="atLeast"/>
              <w:jc w:val="center"/>
              <w:rPr>
                <w:rFonts w:ascii="museo-sans-rounded" w:eastAsia="Times New Roman" w:hAnsi="museo-sans-rounded" w:cs="Arial"/>
                <w:color w:val="8D9ECD"/>
                <w:sz w:val="24"/>
                <w:szCs w:val="24"/>
                <w:lang w:eastAsia="en-GB"/>
              </w:rPr>
            </w:pPr>
            <w:r>
              <w:rPr>
                <w:rFonts w:ascii="museo-sans-rounded" w:eastAsia="Times New Roman" w:hAnsi="museo-sans-rounded" w:cs="Arial"/>
                <w:color w:val="8D9ECD"/>
                <w:sz w:val="24"/>
                <w:szCs w:val="24"/>
                <w:lang w:eastAsia="en-GB"/>
              </w:rPr>
              <w:t>7</w:t>
            </w:r>
          </w:p>
        </w:tc>
        <w:tc>
          <w:tcPr>
            <w:tcW w:w="0" w:type="auto"/>
            <w:tcBorders>
              <w:top w:val="single" w:sz="6" w:space="0" w:color="DAE8EB"/>
              <w:left w:val="single" w:sz="6" w:space="0" w:color="DAE8EB"/>
              <w:bottom w:val="nil"/>
              <w:right w:val="nil"/>
            </w:tcBorders>
            <w:shd w:val="clear" w:color="auto" w:fill="F6FDFE"/>
            <w:tcMar>
              <w:top w:w="0" w:type="dxa"/>
              <w:left w:w="195" w:type="dxa"/>
              <w:bottom w:w="0" w:type="dxa"/>
              <w:right w:w="0" w:type="dxa"/>
            </w:tcMar>
            <w:vAlign w:val="center"/>
            <w:hideMark/>
          </w:tcPr>
          <w:p w:rsidR="001A14BC" w:rsidRDefault="001A14BC" w:rsidP="00C9493C">
            <w:pPr>
              <w:spacing w:after="0" w:line="555" w:lineRule="atLeast"/>
              <w:rPr>
                <w:rFonts w:ascii="museo-sans-rounded" w:eastAsia="Times New Roman" w:hAnsi="museo-sans-rounded" w:cs="Arial"/>
                <w:color w:val="26418C"/>
                <w:sz w:val="24"/>
                <w:szCs w:val="24"/>
                <w:lang w:eastAsia="en-GB"/>
              </w:rPr>
            </w:pPr>
            <w:r>
              <w:rPr>
                <w:rFonts w:ascii="museo-sans-rounded" w:eastAsia="Times New Roman" w:hAnsi="museo-sans-rounded" w:cs="Arial"/>
                <w:color w:val="26418C"/>
                <w:sz w:val="24"/>
                <w:szCs w:val="24"/>
                <w:lang w:eastAsia="en-GB"/>
              </w:rPr>
              <w:t>Credibility</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10200"/>
      </w:tblGrid>
      <w:tr w:rsidR="001A14BC" w:rsidTr="00C9493C">
        <w:trPr>
          <w:tblCellSpacing w:w="0" w:type="dxa"/>
        </w:trPr>
        <w:tc>
          <w:tcPr>
            <w:tcW w:w="0" w:type="auto"/>
            <w:tcBorders>
              <w:top w:val="nil"/>
              <w:left w:val="nil"/>
              <w:bottom w:val="nil"/>
              <w:right w:val="nil"/>
            </w:tcBorders>
            <w:shd w:val="clear" w:color="auto" w:fill="FFFFFF"/>
            <w:vAlign w:val="center"/>
            <w:hideMark/>
          </w:tcPr>
          <w:p w:rsidR="001A14BC" w:rsidRDefault="001A14BC" w:rsidP="00C9493C">
            <w:pPr>
              <w:spacing w:after="0" w:line="30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LONDON SCHOOL OF MEDICAL SCIENCES is internationally accredited and recognised. We adhere to stringent training requirements and standards and undergo regular audits to ensure compliance.</w:t>
            </w:r>
          </w:p>
          <w:p w:rsidR="001A14BC" w:rsidRDefault="001A14BC" w:rsidP="00C9493C">
            <w:pPr>
              <w:spacing w:after="0" w:line="30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All LONDON SCHOOL OF MEDICAL MSCIENCES courses have been developed in consultation with industry professionals. This means you get a qualification that is industry endorsed and provides you with an excellent link to the career of your choice.</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570"/>
        <w:gridCol w:w="9630"/>
      </w:tblGrid>
      <w:tr w:rsidR="001A14BC" w:rsidTr="00C9493C">
        <w:trPr>
          <w:tblCellSpacing w:w="0" w:type="dxa"/>
        </w:trPr>
        <w:tc>
          <w:tcPr>
            <w:tcW w:w="570" w:type="dxa"/>
            <w:tcBorders>
              <w:top w:val="single" w:sz="6" w:space="0" w:color="DAE8EB"/>
              <w:left w:val="nil"/>
              <w:bottom w:val="nil"/>
              <w:right w:val="nil"/>
            </w:tcBorders>
            <w:shd w:val="clear" w:color="auto" w:fill="F6FDFE"/>
            <w:vAlign w:val="center"/>
            <w:hideMark/>
          </w:tcPr>
          <w:p w:rsidR="001A14BC" w:rsidRDefault="001A14BC" w:rsidP="00C9493C">
            <w:pPr>
              <w:spacing w:after="0" w:line="555" w:lineRule="atLeast"/>
              <w:jc w:val="center"/>
              <w:rPr>
                <w:rFonts w:ascii="museo-sans-rounded" w:eastAsia="Times New Roman" w:hAnsi="museo-sans-rounded" w:cs="Arial"/>
                <w:color w:val="8D9ECD"/>
                <w:sz w:val="24"/>
                <w:szCs w:val="24"/>
                <w:lang w:eastAsia="en-GB"/>
              </w:rPr>
            </w:pPr>
            <w:r>
              <w:rPr>
                <w:rFonts w:ascii="museo-sans-rounded" w:eastAsia="Times New Roman" w:hAnsi="museo-sans-rounded" w:cs="Arial"/>
                <w:color w:val="8D9ECD"/>
                <w:sz w:val="24"/>
                <w:szCs w:val="24"/>
                <w:lang w:eastAsia="en-GB"/>
              </w:rPr>
              <w:t>8</w:t>
            </w:r>
          </w:p>
        </w:tc>
        <w:tc>
          <w:tcPr>
            <w:tcW w:w="0" w:type="auto"/>
            <w:tcBorders>
              <w:top w:val="single" w:sz="6" w:space="0" w:color="DAE8EB"/>
              <w:left w:val="single" w:sz="6" w:space="0" w:color="DAE8EB"/>
              <w:bottom w:val="nil"/>
              <w:right w:val="nil"/>
            </w:tcBorders>
            <w:shd w:val="clear" w:color="auto" w:fill="F6FDFE"/>
            <w:tcMar>
              <w:top w:w="0" w:type="dxa"/>
              <w:left w:w="195" w:type="dxa"/>
              <w:bottom w:w="0" w:type="dxa"/>
              <w:right w:w="0" w:type="dxa"/>
            </w:tcMar>
            <w:vAlign w:val="center"/>
            <w:hideMark/>
          </w:tcPr>
          <w:p w:rsidR="001A14BC" w:rsidRDefault="001A14BC" w:rsidP="00C9493C">
            <w:pPr>
              <w:spacing w:after="0" w:line="555" w:lineRule="atLeast"/>
              <w:rPr>
                <w:rFonts w:ascii="museo-sans-rounded" w:eastAsia="Times New Roman" w:hAnsi="museo-sans-rounded" w:cs="Arial"/>
                <w:color w:val="26418C"/>
                <w:sz w:val="24"/>
                <w:szCs w:val="24"/>
                <w:lang w:eastAsia="en-GB"/>
              </w:rPr>
            </w:pPr>
            <w:r>
              <w:rPr>
                <w:rFonts w:ascii="museo-sans-rounded" w:eastAsia="Times New Roman" w:hAnsi="museo-sans-rounded" w:cs="Arial"/>
                <w:color w:val="26418C"/>
                <w:sz w:val="24"/>
                <w:szCs w:val="24"/>
                <w:lang w:eastAsia="en-GB"/>
              </w:rPr>
              <w:t>Employment assistance</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10200"/>
      </w:tblGrid>
      <w:tr w:rsidR="001A14BC" w:rsidTr="00C9493C">
        <w:trPr>
          <w:tblCellSpacing w:w="0" w:type="dxa"/>
        </w:trPr>
        <w:tc>
          <w:tcPr>
            <w:tcW w:w="0" w:type="auto"/>
            <w:tcBorders>
              <w:top w:val="nil"/>
              <w:left w:val="nil"/>
              <w:bottom w:val="nil"/>
              <w:right w:val="nil"/>
            </w:tcBorders>
            <w:shd w:val="clear" w:color="auto" w:fill="FFFFFF"/>
            <w:vAlign w:val="center"/>
            <w:hideMark/>
          </w:tcPr>
          <w:p w:rsidR="001A14BC" w:rsidRDefault="001A14BC" w:rsidP="00C9493C">
            <w:pPr>
              <w:spacing w:after="0" w:line="30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Upon completion of your course we are dedicated to helping graduates gain employment assistance which </w:t>
            </w:r>
            <w:r>
              <w:rPr>
                <w:rFonts w:ascii="Arial" w:eastAsia="Times New Roman" w:hAnsi="Arial" w:cs="Arial"/>
                <w:color w:val="000000"/>
                <w:sz w:val="20"/>
                <w:szCs w:val="20"/>
                <w:lang w:eastAsia="en-GB"/>
              </w:rPr>
              <w:lastRenderedPageBreak/>
              <w:t>facilitates support in the way of resources contacts, resume assistance, job searches, interview preparation and career counselling and advice.</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570"/>
        <w:gridCol w:w="9630"/>
      </w:tblGrid>
      <w:tr w:rsidR="001A14BC" w:rsidTr="00C9493C">
        <w:trPr>
          <w:tblCellSpacing w:w="0" w:type="dxa"/>
        </w:trPr>
        <w:tc>
          <w:tcPr>
            <w:tcW w:w="570" w:type="dxa"/>
            <w:tcBorders>
              <w:top w:val="single" w:sz="6" w:space="0" w:color="DAE8EB"/>
              <w:left w:val="nil"/>
              <w:bottom w:val="nil"/>
              <w:right w:val="nil"/>
            </w:tcBorders>
            <w:shd w:val="clear" w:color="auto" w:fill="F6FDFE"/>
            <w:vAlign w:val="center"/>
            <w:hideMark/>
          </w:tcPr>
          <w:p w:rsidR="001A14BC" w:rsidRDefault="001A14BC" w:rsidP="00C9493C">
            <w:pPr>
              <w:spacing w:after="0" w:line="555" w:lineRule="atLeast"/>
              <w:jc w:val="center"/>
              <w:rPr>
                <w:rFonts w:ascii="museo-sans-rounded" w:eastAsia="Times New Roman" w:hAnsi="museo-sans-rounded" w:cs="Arial"/>
                <w:color w:val="8D9ECD"/>
                <w:sz w:val="24"/>
                <w:szCs w:val="24"/>
                <w:lang w:eastAsia="en-GB"/>
              </w:rPr>
            </w:pPr>
            <w:r>
              <w:rPr>
                <w:rFonts w:ascii="museo-sans-rounded" w:eastAsia="Times New Roman" w:hAnsi="museo-sans-rounded" w:cs="Arial"/>
                <w:color w:val="8D9ECD"/>
                <w:sz w:val="24"/>
                <w:szCs w:val="24"/>
                <w:lang w:eastAsia="en-GB"/>
              </w:rPr>
              <w:t>9</w:t>
            </w:r>
          </w:p>
        </w:tc>
        <w:tc>
          <w:tcPr>
            <w:tcW w:w="0" w:type="auto"/>
            <w:tcBorders>
              <w:top w:val="single" w:sz="6" w:space="0" w:color="DAE8EB"/>
              <w:left w:val="single" w:sz="6" w:space="0" w:color="DAE8EB"/>
              <w:bottom w:val="nil"/>
              <w:right w:val="nil"/>
            </w:tcBorders>
            <w:shd w:val="clear" w:color="auto" w:fill="F6FDFE"/>
            <w:tcMar>
              <w:top w:w="0" w:type="dxa"/>
              <w:left w:w="195" w:type="dxa"/>
              <w:bottom w:w="0" w:type="dxa"/>
              <w:right w:w="0" w:type="dxa"/>
            </w:tcMar>
            <w:vAlign w:val="center"/>
            <w:hideMark/>
          </w:tcPr>
          <w:p w:rsidR="001A14BC" w:rsidRDefault="001A14BC" w:rsidP="00C9493C">
            <w:pPr>
              <w:spacing w:after="0" w:line="555" w:lineRule="atLeast"/>
              <w:rPr>
                <w:rFonts w:ascii="museo-sans-rounded" w:eastAsia="Times New Roman" w:hAnsi="museo-sans-rounded" w:cs="Arial"/>
                <w:color w:val="26418C"/>
                <w:sz w:val="24"/>
                <w:szCs w:val="24"/>
                <w:lang w:eastAsia="en-GB"/>
              </w:rPr>
            </w:pPr>
            <w:r>
              <w:rPr>
                <w:rFonts w:ascii="museo-sans-rounded" w:eastAsia="Times New Roman" w:hAnsi="museo-sans-rounded" w:cs="Arial"/>
                <w:color w:val="26418C"/>
                <w:sz w:val="24"/>
                <w:szCs w:val="24"/>
                <w:lang w:eastAsia="en-GB"/>
              </w:rPr>
              <w:t>Learn valuable career skills</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10200"/>
      </w:tblGrid>
      <w:tr w:rsidR="001A14BC" w:rsidTr="00C9493C">
        <w:trPr>
          <w:tblCellSpacing w:w="0" w:type="dxa"/>
        </w:trPr>
        <w:tc>
          <w:tcPr>
            <w:tcW w:w="0" w:type="auto"/>
            <w:tcBorders>
              <w:top w:val="nil"/>
              <w:left w:val="nil"/>
              <w:bottom w:val="nil"/>
              <w:right w:val="nil"/>
            </w:tcBorders>
            <w:shd w:val="clear" w:color="auto" w:fill="FFFFFF"/>
            <w:vAlign w:val="center"/>
            <w:hideMark/>
          </w:tcPr>
          <w:p w:rsidR="001A14BC" w:rsidRDefault="001A14BC" w:rsidP="00C9493C">
            <w:pPr>
              <w:spacing w:after="0" w:line="30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That you can use on the job. We give you the skills you need to perform your new career.</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right w:val="single" w:sz="6" w:space="0" w:color="DAE8EB"/>
        </w:tblBorders>
        <w:shd w:val="clear" w:color="auto" w:fill="FFFFFF"/>
        <w:tblCellMar>
          <w:left w:w="0" w:type="dxa"/>
          <w:right w:w="0" w:type="dxa"/>
        </w:tblCellMar>
        <w:tblLook w:val="04A0"/>
      </w:tblPr>
      <w:tblGrid>
        <w:gridCol w:w="570"/>
        <w:gridCol w:w="9630"/>
      </w:tblGrid>
      <w:tr w:rsidR="001A14BC" w:rsidTr="00C9493C">
        <w:trPr>
          <w:tblCellSpacing w:w="0" w:type="dxa"/>
        </w:trPr>
        <w:tc>
          <w:tcPr>
            <w:tcW w:w="570" w:type="dxa"/>
            <w:tcBorders>
              <w:top w:val="single" w:sz="6" w:space="0" w:color="DAE8EB"/>
              <w:left w:val="nil"/>
              <w:bottom w:val="nil"/>
              <w:right w:val="nil"/>
            </w:tcBorders>
            <w:shd w:val="clear" w:color="auto" w:fill="F6FDFE"/>
            <w:vAlign w:val="center"/>
            <w:hideMark/>
          </w:tcPr>
          <w:p w:rsidR="001A14BC" w:rsidRDefault="001A14BC" w:rsidP="00C9493C">
            <w:pPr>
              <w:spacing w:after="0" w:line="555" w:lineRule="atLeast"/>
              <w:jc w:val="center"/>
              <w:rPr>
                <w:rFonts w:ascii="museo-sans-rounded" w:eastAsia="Times New Roman" w:hAnsi="museo-sans-rounded" w:cs="Arial"/>
                <w:color w:val="8D9ECD"/>
                <w:sz w:val="24"/>
                <w:szCs w:val="24"/>
                <w:lang w:eastAsia="en-GB"/>
              </w:rPr>
            </w:pPr>
            <w:r>
              <w:rPr>
                <w:rFonts w:ascii="museo-sans-rounded" w:eastAsia="Times New Roman" w:hAnsi="museo-sans-rounded" w:cs="Arial"/>
                <w:color w:val="8D9ECD"/>
                <w:sz w:val="24"/>
                <w:szCs w:val="24"/>
                <w:lang w:eastAsia="en-GB"/>
              </w:rPr>
              <w:t>10</w:t>
            </w:r>
          </w:p>
        </w:tc>
        <w:tc>
          <w:tcPr>
            <w:tcW w:w="0" w:type="auto"/>
            <w:tcBorders>
              <w:top w:val="single" w:sz="6" w:space="0" w:color="DAE8EB"/>
              <w:left w:val="single" w:sz="6" w:space="0" w:color="DAE8EB"/>
              <w:bottom w:val="nil"/>
              <w:right w:val="nil"/>
            </w:tcBorders>
            <w:shd w:val="clear" w:color="auto" w:fill="F6FDFE"/>
            <w:tcMar>
              <w:top w:w="0" w:type="dxa"/>
              <w:left w:w="195" w:type="dxa"/>
              <w:bottom w:w="0" w:type="dxa"/>
              <w:right w:w="0" w:type="dxa"/>
            </w:tcMar>
            <w:vAlign w:val="center"/>
            <w:hideMark/>
          </w:tcPr>
          <w:p w:rsidR="001A14BC" w:rsidRDefault="001A14BC" w:rsidP="00C9493C">
            <w:pPr>
              <w:spacing w:after="0" w:line="555" w:lineRule="atLeast"/>
              <w:rPr>
                <w:rFonts w:ascii="museo-sans-rounded" w:eastAsia="Times New Roman" w:hAnsi="museo-sans-rounded" w:cs="Arial"/>
                <w:color w:val="26418C"/>
                <w:sz w:val="24"/>
                <w:szCs w:val="24"/>
                <w:lang w:eastAsia="en-GB"/>
              </w:rPr>
            </w:pPr>
            <w:r>
              <w:rPr>
                <w:rFonts w:ascii="museo-sans-rounded" w:eastAsia="Times New Roman" w:hAnsi="museo-sans-rounded" w:cs="Arial"/>
                <w:color w:val="26418C"/>
                <w:sz w:val="24"/>
                <w:szCs w:val="24"/>
                <w:lang w:eastAsia="en-GB"/>
              </w:rPr>
              <w:t>It simply works!</w:t>
            </w:r>
          </w:p>
        </w:tc>
      </w:tr>
    </w:tbl>
    <w:p w:rsidR="001A14BC" w:rsidRDefault="001A14BC" w:rsidP="001A14BC">
      <w:pPr>
        <w:spacing w:after="0" w:line="240" w:lineRule="auto"/>
        <w:rPr>
          <w:rFonts w:ascii="Times New Roman" w:eastAsia="Times New Roman" w:hAnsi="Times New Roman" w:cs="Times New Roman"/>
          <w:vanish/>
          <w:sz w:val="24"/>
          <w:szCs w:val="24"/>
          <w:lang w:eastAsia="en-GB"/>
        </w:rPr>
      </w:pPr>
    </w:p>
    <w:tbl>
      <w:tblPr>
        <w:tblW w:w="10200" w:type="dxa"/>
        <w:tblCellSpacing w:w="0" w:type="dxa"/>
        <w:tblBorders>
          <w:left w:val="single" w:sz="6" w:space="0" w:color="DAE8EB"/>
          <w:bottom w:val="single" w:sz="6" w:space="0" w:color="DAE8EB"/>
          <w:right w:val="single" w:sz="6" w:space="0" w:color="DAE8EB"/>
        </w:tblBorders>
        <w:shd w:val="clear" w:color="auto" w:fill="FFFFFF"/>
        <w:tblCellMar>
          <w:left w:w="0" w:type="dxa"/>
          <w:right w:w="0" w:type="dxa"/>
        </w:tblCellMar>
        <w:tblLook w:val="04A0"/>
      </w:tblPr>
      <w:tblGrid>
        <w:gridCol w:w="10200"/>
      </w:tblGrid>
      <w:tr w:rsidR="001A14BC" w:rsidTr="00C9493C">
        <w:trPr>
          <w:tblCellSpacing w:w="0" w:type="dxa"/>
        </w:trPr>
        <w:tc>
          <w:tcPr>
            <w:tcW w:w="0" w:type="auto"/>
            <w:tcBorders>
              <w:top w:val="nil"/>
              <w:left w:val="nil"/>
              <w:bottom w:val="nil"/>
              <w:right w:val="nil"/>
            </w:tcBorders>
            <w:shd w:val="clear" w:color="auto" w:fill="FFFFFF"/>
            <w:vAlign w:val="center"/>
            <w:hideMark/>
          </w:tcPr>
          <w:p w:rsidR="001A14BC" w:rsidRDefault="001A14BC" w:rsidP="00C9493C">
            <w:pPr>
              <w:spacing w:after="0" w:line="30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We continue to receive positive feedbacks from our previous students in their testimonials. </w:t>
            </w:r>
          </w:p>
        </w:tc>
      </w:tr>
    </w:tbl>
    <w:p w:rsidR="001A14BC" w:rsidRDefault="001A14BC"/>
    <w:p w:rsidR="001A14BC" w:rsidRDefault="001A14BC"/>
    <w:p w:rsidR="001A14BC" w:rsidRDefault="001A14BC" w:rsidP="001A14BC">
      <w:pPr>
        <w:pStyle w:val="Heading1"/>
        <w:shd w:val="clear" w:color="auto" w:fill="FFFFFF"/>
        <w:rPr>
          <w:rFonts w:ascii="Arial" w:hAnsi="Arial" w:cs="Arial"/>
          <w:b w:val="0"/>
          <w:bCs w:val="0"/>
          <w:color w:val="6E3695"/>
          <w:sz w:val="33"/>
          <w:szCs w:val="33"/>
        </w:rPr>
      </w:pPr>
      <w:r>
        <w:rPr>
          <w:rFonts w:ascii="Arial" w:hAnsi="Arial" w:cs="Arial"/>
          <w:b w:val="0"/>
          <w:bCs w:val="0"/>
          <w:color w:val="6E3695"/>
          <w:sz w:val="33"/>
          <w:szCs w:val="33"/>
        </w:rPr>
        <w:t xml:space="preserve">Supporting Learners at </w:t>
      </w:r>
      <w:r>
        <w:rPr>
          <w:rFonts w:ascii="Calibri" w:hAnsi="Calibri" w:cs="Calibri"/>
          <w:color w:val="000000"/>
          <w:sz w:val="21"/>
          <w:szCs w:val="21"/>
        </w:rPr>
        <w:t>Royal College of Medical Sciences</w:t>
      </w:r>
      <w:r>
        <w:rPr>
          <w:rFonts w:ascii="Arial" w:hAnsi="Arial" w:cs="Arial"/>
          <w:b w:val="0"/>
          <w:bCs w:val="0"/>
          <w:color w:val="6E3695"/>
          <w:sz w:val="33"/>
          <w:szCs w:val="33"/>
        </w:rPr>
        <w:t xml:space="preserve"> (</w:t>
      </w:r>
      <w:proofErr w:type="spellStart"/>
      <w:r>
        <w:rPr>
          <w:rFonts w:ascii="Arial" w:hAnsi="Arial" w:cs="Arial"/>
          <w:b w:val="0"/>
          <w:bCs w:val="0"/>
          <w:color w:val="6E3695"/>
          <w:sz w:val="33"/>
          <w:szCs w:val="33"/>
        </w:rPr>
        <w:t>RCMedSci</w:t>
      </w:r>
      <w:proofErr w:type="spellEnd"/>
      <w:r>
        <w:rPr>
          <w:rFonts w:ascii="Arial" w:hAnsi="Arial" w:cs="Arial"/>
          <w:b w:val="0"/>
          <w:bCs w:val="0"/>
          <w:color w:val="6E3695"/>
          <w:sz w:val="33"/>
          <w:szCs w:val="33"/>
        </w:rPr>
        <w:t>)</w:t>
      </w:r>
    </w:p>
    <w:p w:rsidR="001A14BC" w:rsidRDefault="001A14BC" w:rsidP="001A14BC">
      <w:pPr>
        <w:shd w:val="clear" w:color="auto" w:fill="FFFFFF"/>
        <w:spacing w:before="100" w:beforeAutospacing="1" w:after="100" w:afterAutospacing="1"/>
        <w:rPr>
          <w:rFonts w:ascii="Arial" w:hAnsi="Arial" w:cs="Arial"/>
          <w:color w:val="6E3695"/>
          <w:sz w:val="21"/>
          <w:szCs w:val="21"/>
        </w:rPr>
      </w:pPr>
      <w:r>
        <w:rPr>
          <w:rFonts w:ascii="Arial" w:hAnsi="Arial" w:cs="Arial"/>
          <w:color w:val="6E3695"/>
          <w:sz w:val="21"/>
          <w:szCs w:val="21"/>
        </w:rPr>
        <w:t>Learn at Work</w:t>
      </w:r>
    </w:p>
    <w:p w:rsidR="001A14BC" w:rsidRDefault="001A14BC" w:rsidP="001A14BC">
      <w:pPr>
        <w:pStyle w:val="NormalWeb"/>
        <w:shd w:val="clear" w:color="auto" w:fill="FFFFFF"/>
        <w:rPr>
          <w:rFonts w:ascii="Arial" w:hAnsi="Arial" w:cs="Arial"/>
          <w:color w:val="555555"/>
          <w:sz w:val="20"/>
          <w:szCs w:val="20"/>
        </w:rPr>
      </w:pPr>
      <w:r>
        <w:rPr>
          <w:rFonts w:ascii="Arial" w:hAnsi="Arial" w:cs="Arial"/>
          <w:color w:val="555555"/>
          <w:sz w:val="20"/>
          <w:szCs w:val="20"/>
        </w:rPr>
        <w:t>The qualifications offered by</w:t>
      </w:r>
      <w:r w:rsidR="00001D72">
        <w:rPr>
          <w:rFonts w:ascii="Arial" w:hAnsi="Arial" w:cs="Arial"/>
          <w:color w:val="555555"/>
          <w:sz w:val="20"/>
          <w:szCs w:val="20"/>
        </w:rPr>
        <w:t xml:space="preserve"> </w:t>
      </w:r>
      <w:r>
        <w:rPr>
          <w:rFonts w:ascii="Arial" w:hAnsi="Arial" w:cs="Arial"/>
          <w:color w:val="555555"/>
          <w:sz w:val="20"/>
          <w:szCs w:val="20"/>
        </w:rPr>
        <w:t xml:space="preserve"> </w:t>
      </w:r>
      <w:proofErr w:type="spellStart"/>
      <w:r w:rsidR="00001D72">
        <w:rPr>
          <w:rFonts w:ascii="Arial" w:hAnsi="Arial" w:cs="Arial"/>
          <w:color w:val="555555"/>
          <w:sz w:val="20"/>
          <w:szCs w:val="20"/>
        </w:rPr>
        <w:t>RCMedSci</w:t>
      </w:r>
      <w:proofErr w:type="spellEnd"/>
      <w:r w:rsidR="00001D72">
        <w:rPr>
          <w:rFonts w:ascii="Arial" w:hAnsi="Arial" w:cs="Arial"/>
          <w:color w:val="555555"/>
          <w:sz w:val="20"/>
          <w:szCs w:val="20"/>
        </w:rPr>
        <w:t xml:space="preserve"> </w:t>
      </w:r>
      <w:r>
        <w:rPr>
          <w:rFonts w:ascii="Arial" w:hAnsi="Arial" w:cs="Arial"/>
          <w:color w:val="555555"/>
          <w:sz w:val="20"/>
          <w:szCs w:val="20"/>
        </w:rPr>
        <w:t>have been designed to meet the needs of employers so learners can be confident that on completion they are well placed to compete in the job market.</w:t>
      </w:r>
      <w:r w:rsidR="00001D72">
        <w:rPr>
          <w:rFonts w:ascii="Arial" w:hAnsi="Arial" w:cs="Arial"/>
          <w:color w:val="555555"/>
          <w:sz w:val="20"/>
          <w:szCs w:val="20"/>
        </w:rPr>
        <w:t xml:space="preserve"> </w:t>
      </w:r>
    </w:p>
    <w:p w:rsidR="001A14BC" w:rsidRDefault="001A14BC" w:rsidP="001A14BC">
      <w:pPr>
        <w:pStyle w:val="NormalWeb"/>
        <w:shd w:val="clear" w:color="auto" w:fill="FFFFFF"/>
        <w:rPr>
          <w:rFonts w:ascii="Arial" w:hAnsi="Arial" w:cs="Arial"/>
          <w:color w:val="555555"/>
          <w:sz w:val="20"/>
          <w:szCs w:val="20"/>
        </w:rPr>
      </w:pPr>
      <w:r>
        <w:rPr>
          <w:rFonts w:ascii="Arial" w:hAnsi="Arial" w:cs="Arial"/>
          <w:color w:val="555555"/>
          <w:sz w:val="20"/>
          <w:szCs w:val="20"/>
        </w:rPr>
        <w:t>A clear focus on practical skills is designed to ensure you are an extremely competent and valuable employee. The courses offered by LSMS are highly relevant and kept up to date with the latest industry standards.</w:t>
      </w:r>
    </w:p>
    <w:p w:rsidR="001A14BC" w:rsidRDefault="001A14BC" w:rsidP="001A14BC">
      <w:pPr>
        <w:pStyle w:val="subheading"/>
        <w:shd w:val="clear" w:color="auto" w:fill="FFFFFF"/>
        <w:rPr>
          <w:rFonts w:ascii="Arial" w:hAnsi="Arial" w:cs="Arial"/>
          <w:color w:val="6E3695"/>
          <w:sz w:val="21"/>
          <w:szCs w:val="21"/>
        </w:rPr>
      </w:pPr>
      <w:r>
        <w:rPr>
          <w:rFonts w:ascii="Arial" w:hAnsi="Arial" w:cs="Arial"/>
          <w:color w:val="6E3695"/>
          <w:sz w:val="21"/>
          <w:szCs w:val="21"/>
        </w:rPr>
        <w:t>Learner Support</w:t>
      </w:r>
    </w:p>
    <w:p w:rsidR="001A14BC" w:rsidRDefault="001A14BC" w:rsidP="001A14BC">
      <w:pPr>
        <w:pStyle w:val="NormalWeb"/>
        <w:shd w:val="clear" w:color="auto" w:fill="FFFFFF"/>
        <w:rPr>
          <w:rFonts w:ascii="Arial" w:hAnsi="Arial" w:cs="Arial"/>
          <w:color w:val="555555"/>
          <w:sz w:val="20"/>
          <w:szCs w:val="20"/>
        </w:rPr>
      </w:pPr>
      <w:proofErr w:type="spellStart"/>
      <w:r>
        <w:rPr>
          <w:rFonts w:ascii="Arial" w:hAnsi="Arial" w:cs="Arial"/>
          <w:color w:val="555555"/>
          <w:sz w:val="20"/>
          <w:szCs w:val="20"/>
        </w:rPr>
        <w:t>RCMedSci</w:t>
      </w:r>
      <w:proofErr w:type="spellEnd"/>
      <w:r>
        <w:rPr>
          <w:rFonts w:ascii="Arial" w:hAnsi="Arial" w:cs="Arial"/>
          <w:color w:val="555555"/>
          <w:sz w:val="20"/>
          <w:szCs w:val="20"/>
        </w:rPr>
        <w:t xml:space="preserve"> offer learners the help and support needed to ensure that the courses are fun and fulfilling. The staf</w:t>
      </w:r>
      <w:r w:rsidR="00001D72">
        <w:rPr>
          <w:rFonts w:ascii="Arial" w:hAnsi="Arial" w:cs="Arial"/>
          <w:color w:val="555555"/>
          <w:sz w:val="20"/>
          <w:szCs w:val="20"/>
        </w:rPr>
        <w:t xml:space="preserve">f at </w:t>
      </w:r>
      <w:proofErr w:type="spellStart"/>
      <w:r w:rsidR="00001D72">
        <w:rPr>
          <w:rFonts w:ascii="Arial" w:hAnsi="Arial" w:cs="Arial"/>
          <w:color w:val="555555"/>
          <w:sz w:val="20"/>
          <w:szCs w:val="20"/>
        </w:rPr>
        <w:t>RCMedSci</w:t>
      </w:r>
      <w:proofErr w:type="spellEnd"/>
      <w:r w:rsidR="00001D72">
        <w:rPr>
          <w:rFonts w:ascii="Arial" w:hAnsi="Arial" w:cs="Arial"/>
          <w:color w:val="555555"/>
          <w:sz w:val="20"/>
          <w:szCs w:val="20"/>
        </w:rPr>
        <w:t xml:space="preserve"> are well</w:t>
      </w:r>
      <w:r>
        <w:rPr>
          <w:rFonts w:ascii="Arial" w:hAnsi="Arial" w:cs="Arial"/>
          <w:color w:val="555555"/>
          <w:sz w:val="20"/>
          <w:szCs w:val="20"/>
        </w:rPr>
        <w:t xml:space="preserve"> experience</w:t>
      </w:r>
      <w:r w:rsidR="00001D72">
        <w:rPr>
          <w:rFonts w:ascii="Arial" w:hAnsi="Arial" w:cs="Arial"/>
          <w:color w:val="555555"/>
          <w:sz w:val="20"/>
          <w:szCs w:val="20"/>
        </w:rPr>
        <w:t xml:space="preserve">d </w:t>
      </w:r>
      <w:r>
        <w:rPr>
          <w:rFonts w:ascii="Arial" w:hAnsi="Arial" w:cs="Arial"/>
          <w:color w:val="555555"/>
          <w:sz w:val="20"/>
          <w:szCs w:val="20"/>
        </w:rPr>
        <w:t>and know that for learners to successfully learn and pass their qualifications, they need to both enjoy and understand what is being taught.</w:t>
      </w:r>
    </w:p>
    <w:p w:rsidR="001A14BC" w:rsidRDefault="001A14BC" w:rsidP="001A14BC">
      <w:pPr>
        <w:pStyle w:val="NormalWeb"/>
        <w:shd w:val="clear" w:color="auto" w:fill="FFFFFF"/>
        <w:rPr>
          <w:rFonts w:ascii="Arial" w:hAnsi="Arial" w:cs="Arial"/>
          <w:color w:val="555555"/>
          <w:sz w:val="20"/>
          <w:szCs w:val="20"/>
        </w:rPr>
      </w:pPr>
      <w:r>
        <w:rPr>
          <w:rFonts w:ascii="Arial" w:hAnsi="Arial" w:cs="Arial"/>
          <w:color w:val="555555"/>
          <w:sz w:val="20"/>
          <w:szCs w:val="20"/>
        </w:rPr>
        <w:t xml:space="preserve">Learners undertaking </w:t>
      </w:r>
      <w:proofErr w:type="spellStart"/>
      <w:r>
        <w:rPr>
          <w:rFonts w:ascii="Arial" w:hAnsi="Arial" w:cs="Arial"/>
          <w:color w:val="555555"/>
          <w:sz w:val="20"/>
          <w:szCs w:val="20"/>
        </w:rPr>
        <w:t>RCMedSci</w:t>
      </w:r>
      <w:proofErr w:type="spellEnd"/>
      <w:r>
        <w:rPr>
          <w:rFonts w:ascii="Arial" w:hAnsi="Arial" w:cs="Arial"/>
          <w:color w:val="555555"/>
          <w:sz w:val="20"/>
          <w:szCs w:val="20"/>
        </w:rPr>
        <w:t xml:space="preserve"> qualifications can expect:</w:t>
      </w:r>
    </w:p>
    <w:p w:rsidR="001A14BC" w:rsidRDefault="001A14BC" w:rsidP="001A14BC">
      <w:pPr>
        <w:numPr>
          <w:ilvl w:val="0"/>
          <w:numId w:val="4"/>
        </w:numPr>
        <w:shd w:val="clear" w:color="auto" w:fill="FFFFFF"/>
        <w:spacing w:before="100" w:beforeAutospacing="1" w:after="100" w:afterAutospacing="1" w:line="240" w:lineRule="auto"/>
        <w:rPr>
          <w:rFonts w:ascii="Arial" w:hAnsi="Arial" w:cs="Arial"/>
          <w:color w:val="555555"/>
          <w:sz w:val="20"/>
          <w:szCs w:val="20"/>
        </w:rPr>
      </w:pPr>
      <w:r>
        <w:rPr>
          <w:rFonts w:ascii="Arial" w:hAnsi="Arial" w:cs="Arial"/>
          <w:color w:val="555555"/>
          <w:sz w:val="20"/>
          <w:szCs w:val="20"/>
        </w:rPr>
        <w:t>to gain the knowledge and skills required to practice safely and competently.</w:t>
      </w:r>
    </w:p>
    <w:p w:rsidR="001A14BC" w:rsidRPr="001A14BC" w:rsidRDefault="001A14BC" w:rsidP="001A14BC">
      <w:pPr>
        <w:numPr>
          <w:ilvl w:val="0"/>
          <w:numId w:val="4"/>
        </w:numPr>
        <w:shd w:val="clear" w:color="auto" w:fill="FFFFFF"/>
        <w:spacing w:before="100" w:beforeAutospacing="1" w:after="100" w:afterAutospacing="1" w:line="240" w:lineRule="auto"/>
        <w:rPr>
          <w:rFonts w:ascii="Arial" w:hAnsi="Arial" w:cs="Arial"/>
          <w:color w:val="555555"/>
          <w:sz w:val="20"/>
          <w:szCs w:val="20"/>
        </w:rPr>
      </w:pPr>
      <w:r>
        <w:rPr>
          <w:rFonts w:ascii="Arial" w:hAnsi="Arial" w:cs="Arial"/>
          <w:color w:val="555555"/>
          <w:sz w:val="20"/>
          <w:szCs w:val="20"/>
        </w:rPr>
        <w:t xml:space="preserve">to grow as individuals and have the chance to learn </w:t>
      </w:r>
      <w:r w:rsidRPr="001A14BC">
        <w:rPr>
          <w:rFonts w:ascii="Arial" w:hAnsi="Arial" w:cs="Arial"/>
          <w:color w:val="555555"/>
          <w:sz w:val="20"/>
          <w:szCs w:val="20"/>
        </w:rPr>
        <w:t>skills that are essential for professional development.</w:t>
      </w:r>
    </w:p>
    <w:p w:rsidR="001A14BC" w:rsidRDefault="001A14BC" w:rsidP="001A14BC">
      <w:pPr>
        <w:pStyle w:val="NormalWeb"/>
        <w:shd w:val="clear" w:color="auto" w:fill="FFFFFF"/>
        <w:rPr>
          <w:rFonts w:ascii="Arial" w:hAnsi="Arial" w:cs="Arial"/>
          <w:color w:val="555555"/>
          <w:sz w:val="20"/>
          <w:szCs w:val="20"/>
        </w:rPr>
      </w:pPr>
      <w:r>
        <w:rPr>
          <w:rFonts w:ascii="Arial" w:hAnsi="Arial" w:cs="Arial"/>
          <w:color w:val="555555"/>
          <w:sz w:val="20"/>
          <w:szCs w:val="20"/>
        </w:rPr>
        <w:t>For more information or guidance on how to enrol on a course, please contact us on</w:t>
      </w:r>
      <w:r>
        <w:rPr>
          <w:rFonts w:ascii="Arial" w:hAnsi="Arial" w:cs="Arial"/>
          <w:color w:val="555555"/>
          <w:sz w:val="20"/>
          <w:szCs w:val="20"/>
        </w:rPr>
        <w:br/>
        <w:t>02208 133 3056</w:t>
      </w:r>
    </w:p>
    <w:p w:rsidR="00DC34E0" w:rsidRDefault="00DC34E0" w:rsidP="001A14BC">
      <w:pPr>
        <w:pStyle w:val="NormalWeb"/>
        <w:shd w:val="clear" w:color="auto" w:fill="FFFFFF"/>
        <w:rPr>
          <w:rFonts w:ascii="Arial" w:hAnsi="Arial" w:cs="Arial"/>
          <w:color w:val="555555"/>
          <w:sz w:val="20"/>
          <w:szCs w:val="20"/>
        </w:rPr>
      </w:pPr>
    </w:p>
    <w:p w:rsidR="00DC34E0" w:rsidRDefault="00DC34E0" w:rsidP="001A14BC">
      <w:pPr>
        <w:pStyle w:val="NormalWeb"/>
        <w:shd w:val="clear" w:color="auto" w:fill="FFFFFF"/>
        <w:rPr>
          <w:rFonts w:ascii="Arial" w:hAnsi="Arial" w:cs="Arial"/>
          <w:color w:val="555555"/>
          <w:sz w:val="20"/>
          <w:szCs w:val="20"/>
        </w:rPr>
      </w:pPr>
    </w:p>
    <w:p w:rsidR="00DC34E0" w:rsidRDefault="00DC34E0" w:rsidP="00DC34E0">
      <w:pPr>
        <w:pStyle w:val="Heading1"/>
        <w:rPr>
          <w:rFonts w:ascii="Arial" w:hAnsi="Arial" w:cs="Arial"/>
          <w:b w:val="0"/>
          <w:bCs w:val="0"/>
          <w:color w:val="6E3695"/>
          <w:sz w:val="33"/>
          <w:szCs w:val="33"/>
        </w:rPr>
      </w:pPr>
      <w:r>
        <w:rPr>
          <w:rFonts w:ascii="Arial" w:hAnsi="Arial" w:cs="Arial"/>
          <w:b w:val="0"/>
          <w:bCs w:val="0"/>
          <w:color w:val="6E3695"/>
          <w:sz w:val="33"/>
          <w:szCs w:val="33"/>
        </w:rPr>
        <w:t>A New Era for Medical Professionals</w:t>
      </w:r>
    </w:p>
    <w:p w:rsidR="00DC34E0" w:rsidRDefault="00DC34E0" w:rsidP="00DC34E0">
      <w:pPr>
        <w:pStyle w:val="NormalWeb"/>
        <w:rPr>
          <w:rFonts w:ascii="Arial" w:hAnsi="Arial" w:cs="Arial"/>
          <w:color w:val="555555"/>
          <w:sz w:val="20"/>
          <w:szCs w:val="20"/>
        </w:rPr>
      </w:pPr>
      <w:r>
        <w:rPr>
          <w:rFonts w:ascii="Arial" w:hAnsi="Arial" w:cs="Arial"/>
          <w:color w:val="555555"/>
          <w:sz w:val="20"/>
          <w:szCs w:val="20"/>
        </w:rPr>
        <w:t>The role of the medical professionals</w:t>
      </w:r>
      <w:r w:rsidR="00001D72">
        <w:rPr>
          <w:rFonts w:ascii="Arial" w:hAnsi="Arial" w:cs="Arial"/>
          <w:color w:val="555555"/>
          <w:sz w:val="20"/>
          <w:szCs w:val="20"/>
        </w:rPr>
        <w:t xml:space="preserve"> and scientists</w:t>
      </w:r>
      <w:r>
        <w:rPr>
          <w:rFonts w:ascii="Arial" w:hAnsi="Arial" w:cs="Arial"/>
          <w:color w:val="555555"/>
          <w:sz w:val="20"/>
          <w:szCs w:val="20"/>
        </w:rPr>
        <w:t xml:space="preserve"> has expanded and with it the need for a team of well-trained, competent and caring professionals; this, in turn, has placed a great demand on students, colleges and practices.</w:t>
      </w:r>
    </w:p>
    <w:p w:rsidR="00DC34E0" w:rsidRDefault="00DC34E0" w:rsidP="00DC34E0">
      <w:pPr>
        <w:pStyle w:val="NormalWeb"/>
        <w:rPr>
          <w:rFonts w:ascii="Arial" w:hAnsi="Arial" w:cs="Arial"/>
          <w:color w:val="555555"/>
          <w:sz w:val="20"/>
          <w:szCs w:val="20"/>
        </w:rPr>
      </w:pPr>
      <w:proofErr w:type="spellStart"/>
      <w:r>
        <w:rPr>
          <w:rFonts w:ascii="Arial" w:hAnsi="Arial" w:cs="Arial"/>
          <w:color w:val="555555"/>
          <w:sz w:val="20"/>
          <w:szCs w:val="20"/>
        </w:rPr>
        <w:lastRenderedPageBreak/>
        <w:t>RCMedSci</w:t>
      </w:r>
      <w:proofErr w:type="spellEnd"/>
      <w:r>
        <w:rPr>
          <w:rFonts w:ascii="Arial" w:hAnsi="Arial" w:cs="Arial"/>
          <w:color w:val="555555"/>
          <w:sz w:val="20"/>
          <w:szCs w:val="20"/>
        </w:rPr>
        <w:t xml:space="preserve"> aims to make training and professional development more accessible and an integral part of medical practice. Training the next generation not only benefits the individuals and the practices, but is essential for the future success of the profession as a whole and ultimately for peoples welfare.</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sidRPr="00EF5561">
        <w:rPr>
          <w:rFonts w:ascii="Arial" w:hAnsi="Arial" w:cs="Arial"/>
          <w:color w:val="6E3695"/>
          <w:sz w:val="40"/>
          <w:szCs w:val="40"/>
        </w:rPr>
        <w:t>Fulfilling the needs of the profession</w:t>
      </w:r>
      <w:r>
        <w:rPr>
          <w:rFonts w:ascii="Arial" w:hAnsi="Arial" w:cs="Arial"/>
          <w:color w:val="555555"/>
          <w:sz w:val="20"/>
          <w:szCs w:val="20"/>
        </w:rPr>
        <w:br/>
      </w:r>
      <w:r>
        <w:rPr>
          <w:rFonts w:ascii="Arial" w:hAnsi="Arial" w:cs="Arial"/>
          <w:color w:val="555555"/>
          <w:sz w:val="20"/>
          <w:szCs w:val="20"/>
        </w:rPr>
        <w:br/>
      </w:r>
      <w:r>
        <w:rPr>
          <w:rFonts w:ascii="Times New Roman" w:hAnsi="Times New Roman" w:cs="Times New Roman"/>
          <w:sz w:val="24"/>
          <w:szCs w:val="24"/>
        </w:rPr>
        <w:t>Motivated by the belief that ensuring peoples welfare starts with the continual improvement of the education of everyone working in practice, Royal College of Medical Sciences strives to provide the highest standards of learning and to develop qualifications that reflect the current – and changing – needs of the profession. </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New Era initiative was launched  with a survey to determine whether there was a requirement within the industry for a fresh approach to healthcare training. The survey targeted the healthcare industry as a whole and subsequently enabled the profession to help shape qualifications that fulfilled the needs of employers and students alike.</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Following the survey, it was identified that there was significant support from the profession for new  qualifications – in particular, for training programmes that were practice-based, placed an emphasis on practical competencies and reduced the concentration on administrative paperwork. Consequently, taking into consideration the feedback gained from the consultations, some new diploma qualifications were fo</w:t>
      </w:r>
      <w:r w:rsidR="00001D72">
        <w:rPr>
          <w:rFonts w:ascii="Times New Roman" w:hAnsi="Times New Roman" w:cs="Times New Roman"/>
          <w:sz w:val="24"/>
          <w:szCs w:val="24"/>
        </w:rPr>
        <w:t>rmed . As a result Royal College of Medical Sciences (</w:t>
      </w:r>
      <w:proofErr w:type="spellStart"/>
      <w:r w:rsidR="00001D72">
        <w:rPr>
          <w:rFonts w:ascii="Times New Roman" w:hAnsi="Times New Roman" w:cs="Times New Roman"/>
          <w:sz w:val="24"/>
          <w:szCs w:val="24"/>
        </w:rPr>
        <w:t>RC</w:t>
      </w:r>
      <w:r>
        <w:rPr>
          <w:rFonts w:ascii="Times New Roman" w:hAnsi="Times New Roman" w:cs="Times New Roman"/>
          <w:sz w:val="24"/>
          <w:szCs w:val="24"/>
        </w:rPr>
        <w:t>M</w:t>
      </w:r>
      <w:r w:rsidR="00001D72">
        <w:rPr>
          <w:rFonts w:ascii="Times New Roman" w:hAnsi="Times New Roman" w:cs="Times New Roman"/>
          <w:sz w:val="24"/>
          <w:szCs w:val="24"/>
        </w:rPr>
        <w:t>ed</w:t>
      </w:r>
      <w:r>
        <w:rPr>
          <w:rFonts w:ascii="Times New Roman" w:hAnsi="Times New Roman" w:cs="Times New Roman"/>
          <w:sz w:val="24"/>
          <w:szCs w:val="24"/>
        </w:rPr>
        <w:t>S</w:t>
      </w:r>
      <w:r w:rsidR="00001D72">
        <w:rPr>
          <w:rFonts w:ascii="Times New Roman" w:hAnsi="Times New Roman" w:cs="Times New Roman"/>
          <w:sz w:val="24"/>
          <w:szCs w:val="24"/>
        </w:rPr>
        <w:t>ci</w:t>
      </w:r>
      <w:proofErr w:type="spellEnd"/>
      <w:r>
        <w:rPr>
          <w:rFonts w:ascii="Times New Roman" w:hAnsi="Times New Roman" w:cs="Times New Roman"/>
          <w:sz w:val="24"/>
          <w:szCs w:val="24"/>
        </w:rPr>
        <w:t>) became the first independent awarding body of its kind to offer</w:t>
      </w:r>
      <w:r w:rsidR="00001D72">
        <w:rPr>
          <w:rFonts w:ascii="Times New Roman" w:hAnsi="Times New Roman" w:cs="Times New Roman"/>
          <w:sz w:val="24"/>
          <w:szCs w:val="24"/>
        </w:rPr>
        <w:t xml:space="preserve"> innovative</w:t>
      </w:r>
      <w:r>
        <w:rPr>
          <w:rFonts w:ascii="Times New Roman" w:hAnsi="Times New Roman" w:cs="Times New Roman"/>
          <w:sz w:val="24"/>
          <w:szCs w:val="24"/>
        </w:rPr>
        <w:t xml:space="preserve"> healthcare qualifications. </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p>
    <w:p w:rsidR="00DC34E0" w:rsidRDefault="00DC34E0" w:rsidP="00DC34E0">
      <w:pPr>
        <w:widowControl w:val="0"/>
        <w:autoSpaceDE w:val="0"/>
        <w:autoSpaceDN w:val="0"/>
        <w:adjustRightInd w:val="0"/>
        <w:spacing w:after="0" w:line="240" w:lineRule="auto"/>
        <w:rPr>
          <w:rFonts w:ascii="Arial" w:hAnsi="Arial" w:cs="Arial"/>
          <w:color w:val="6E3695"/>
          <w:sz w:val="21"/>
          <w:szCs w:val="21"/>
        </w:rPr>
      </w:pPr>
      <w:r>
        <w:rPr>
          <w:rFonts w:ascii="Arial" w:hAnsi="Arial" w:cs="Arial"/>
          <w:color w:val="6E3695"/>
          <w:sz w:val="21"/>
          <w:szCs w:val="21"/>
        </w:rPr>
        <w:t>A fresh approach</w:t>
      </w:r>
    </w:p>
    <w:p w:rsidR="00DC34E0" w:rsidRDefault="00DC34E0" w:rsidP="00DC34E0">
      <w:pPr>
        <w:widowControl w:val="0"/>
        <w:autoSpaceDE w:val="0"/>
        <w:autoSpaceDN w:val="0"/>
        <w:adjustRightInd w:val="0"/>
        <w:spacing w:after="0" w:line="240" w:lineRule="auto"/>
        <w:rPr>
          <w:rFonts w:ascii="Arial" w:hAnsi="Arial" w:cs="Arial"/>
          <w:color w:val="6E3695"/>
          <w:sz w:val="21"/>
          <w:szCs w:val="21"/>
        </w:rPr>
      </w:pPr>
    </w:p>
    <w:p w:rsidR="00DC34E0" w:rsidRDefault="00001D72"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Royal College of Medical Sciences (</w:t>
      </w:r>
      <w:proofErr w:type="spellStart"/>
      <w:r>
        <w:rPr>
          <w:rFonts w:ascii="Times New Roman" w:hAnsi="Times New Roman" w:cs="Times New Roman"/>
          <w:sz w:val="24"/>
          <w:szCs w:val="24"/>
        </w:rPr>
        <w:t>RCMedSci</w:t>
      </w:r>
      <w:proofErr w:type="spellEnd"/>
      <w:r w:rsidR="00DC34E0">
        <w:rPr>
          <w:rFonts w:ascii="Times New Roman" w:hAnsi="Times New Roman" w:cs="Times New Roman"/>
          <w:sz w:val="24"/>
          <w:szCs w:val="24"/>
        </w:rPr>
        <w:t xml:space="preserve">) strives to improve accessibility and quality of training in the profession. With direct input from  professionals and education consultants, </w:t>
      </w:r>
      <w:r>
        <w:rPr>
          <w:rFonts w:ascii="Times New Roman" w:hAnsi="Times New Roman" w:cs="Times New Roman"/>
          <w:sz w:val="24"/>
          <w:szCs w:val="24"/>
        </w:rPr>
        <w:t>Royal College of Medical Sciences (</w:t>
      </w:r>
      <w:proofErr w:type="spellStart"/>
      <w:r>
        <w:rPr>
          <w:rFonts w:ascii="Times New Roman" w:hAnsi="Times New Roman" w:cs="Times New Roman"/>
          <w:sz w:val="24"/>
          <w:szCs w:val="24"/>
        </w:rPr>
        <w:t>RCMedSci</w:t>
      </w:r>
      <w:proofErr w:type="spellEnd"/>
      <w:r>
        <w:rPr>
          <w:rFonts w:ascii="Times New Roman" w:hAnsi="Times New Roman" w:cs="Times New Roman"/>
          <w:sz w:val="24"/>
          <w:szCs w:val="24"/>
        </w:rPr>
        <w:t xml:space="preserve">) </w:t>
      </w:r>
      <w:r w:rsidR="00DC34E0">
        <w:rPr>
          <w:rFonts w:ascii="Times New Roman" w:hAnsi="Times New Roman" w:cs="Times New Roman"/>
          <w:sz w:val="24"/>
          <w:szCs w:val="24"/>
        </w:rPr>
        <w:t>qualifications has been designed in response to the current needs of the industry and as deliverable within the working practice.</w:t>
      </w:r>
      <w:r>
        <w:rPr>
          <w:rFonts w:ascii="Times New Roman" w:hAnsi="Times New Roman" w:cs="Times New Roman"/>
          <w:sz w:val="24"/>
          <w:szCs w:val="24"/>
        </w:rPr>
        <w:t xml:space="preserve"> </w:t>
      </w:r>
    </w:p>
    <w:p w:rsidR="00DC34E0" w:rsidRDefault="00001D72"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Royal College of Medical Sciences (</w:t>
      </w:r>
      <w:proofErr w:type="spellStart"/>
      <w:r>
        <w:rPr>
          <w:rFonts w:ascii="Times New Roman" w:hAnsi="Times New Roman" w:cs="Times New Roman"/>
          <w:sz w:val="24"/>
          <w:szCs w:val="24"/>
        </w:rPr>
        <w:t>RCMedSci</w:t>
      </w:r>
      <w:proofErr w:type="spellEnd"/>
      <w:r>
        <w:rPr>
          <w:rFonts w:ascii="Times New Roman" w:hAnsi="Times New Roman" w:cs="Times New Roman"/>
          <w:sz w:val="24"/>
          <w:szCs w:val="24"/>
        </w:rPr>
        <w:t>) provides flexibility</w:t>
      </w:r>
      <w:r w:rsidR="00DC34E0">
        <w:rPr>
          <w:rFonts w:ascii="Times New Roman" w:hAnsi="Times New Roman" w:cs="Times New Roman"/>
          <w:sz w:val="24"/>
          <w:szCs w:val="24"/>
        </w:rPr>
        <w:t xml:space="preserve"> to use </w:t>
      </w:r>
      <w:r>
        <w:rPr>
          <w:rFonts w:ascii="Times New Roman" w:hAnsi="Times New Roman" w:cs="Times New Roman"/>
          <w:sz w:val="24"/>
          <w:szCs w:val="24"/>
        </w:rPr>
        <w:t xml:space="preserve"> </w:t>
      </w:r>
      <w:r w:rsidR="00DC34E0">
        <w:rPr>
          <w:rFonts w:ascii="Times New Roman" w:hAnsi="Times New Roman" w:cs="Times New Roman"/>
          <w:sz w:val="24"/>
          <w:szCs w:val="24"/>
        </w:rPr>
        <w:t>different delivery styles and structures of teaching, whilst also providing a greater level of guidance for both students and tutors.</w:t>
      </w:r>
      <w:r w:rsidRPr="00001D72">
        <w:rPr>
          <w:rFonts w:ascii="Times New Roman" w:hAnsi="Times New Roman" w:cs="Times New Roman"/>
          <w:sz w:val="24"/>
          <w:szCs w:val="24"/>
        </w:rPr>
        <w:t xml:space="preserve"> </w:t>
      </w:r>
      <w:r>
        <w:rPr>
          <w:rFonts w:ascii="Times New Roman" w:hAnsi="Times New Roman" w:cs="Times New Roman"/>
          <w:sz w:val="24"/>
          <w:szCs w:val="24"/>
        </w:rPr>
        <w:t>Royal College of Medical Sciences (</w:t>
      </w:r>
      <w:proofErr w:type="spellStart"/>
      <w:r>
        <w:rPr>
          <w:rFonts w:ascii="Times New Roman" w:hAnsi="Times New Roman" w:cs="Times New Roman"/>
          <w:sz w:val="24"/>
          <w:szCs w:val="24"/>
        </w:rPr>
        <w:t>RCMedSci</w:t>
      </w:r>
      <w:proofErr w:type="spellEnd"/>
      <w:r>
        <w:rPr>
          <w:rFonts w:ascii="Times New Roman" w:hAnsi="Times New Roman" w:cs="Times New Roman"/>
          <w:sz w:val="24"/>
          <w:szCs w:val="24"/>
        </w:rPr>
        <w:t xml:space="preserve">) </w:t>
      </w:r>
      <w:r w:rsidR="00DC34E0">
        <w:rPr>
          <w:rFonts w:ascii="Times New Roman" w:hAnsi="Times New Roman" w:cs="Times New Roman"/>
          <w:sz w:val="24"/>
          <w:szCs w:val="24"/>
        </w:rPr>
        <w:t xml:space="preserve"> also encourages a team-based approach to training, with multiple coaches and tutors; therefore, dependency of </w:t>
      </w:r>
      <w:r>
        <w:rPr>
          <w:rFonts w:ascii="Times New Roman" w:hAnsi="Times New Roman" w:cs="Times New Roman"/>
          <w:sz w:val="24"/>
          <w:szCs w:val="24"/>
        </w:rPr>
        <w:t xml:space="preserve"> </w:t>
      </w:r>
      <w:r w:rsidR="00DC34E0">
        <w:rPr>
          <w:rFonts w:ascii="Times New Roman" w:hAnsi="Times New Roman" w:cs="Times New Roman"/>
          <w:sz w:val="24"/>
          <w:szCs w:val="24"/>
        </w:rPr>
        <w:t>teaching, coaching and  mentoring is removed from the individual, and instead, allows students to benefit from the experience of an entire team during their education.</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p>
    <w:p w:rsidR="00DC34E0" w:rsidRDefault="00DC34E0" w:rsidP="00DC34E0">
      <w:pPr>
        <w:widowControl w:val="0"/>
        <w:autoSpaceDE w:val="0"/>
        <w:autoSpaceDN w:val="0"/>
        <w:adjustRightInd w:val="0"/>
        <w:spacing w:after="0" w:line="240" w:lineRule="auto"/>
        <w:rPr>
          <w:rFonts w:ascii="Arial" w:hAnsi="Arial" w:cs="Arial"/>
          <w:color w:val="6E3695"/>
          <w:sz w:val="21"/>
          <w:szCs w:val="21"/>
        </w:rPr>
      </w:pPr>
      <w:r>
        <w:rPr>
          <w:rFonts w:ascii="Arial" w:hAnsi="Arial" w:cs="Arial"/>
          <w:color w:val="6E3695"/>
          <w:sz w:val="21"/>
          <w:szCs w:val="21"/>
        </w:rPr>
        <w:t>Innovations in learning</w:t>
      </w:r>
    </w:p>
    <w:p w:rsidR="00DC34E0" w:rsidRDefault="00DC34E0" w:rsidP="00DC34E0">
      <w:pPr>
        <w:widowControl w:val="0"/>
        <w:autoSpaceDE w:val="0"/>
        <w:autoSpaceDN w:val="0"/>
        <w:adjustRightInd w:val="0"/>
        <w:spacing w:after="0" w:line="240" w:lineRule="auto"/>
        <w:rPr>
          <w:rFonts w:ascii="Arial" w:hAnsi="Arial" w:cs="Arial"/>
          <w:color w:val="6E3695"/>
          <w:sz w:val="21"/>
          <w:szCs w:val="21"/>
        </w:rPr>
      </w:pPr>
    </w:p>
    <w:p w:rsidR="00DC34E0" w:rsidRDefault="0031228A"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aid </w:t>
      </w:r>
      <w:r w:rsidR="00DC34E0">
        <w:rPr>
          <w:rFonts w:ascii="Times New Roman" w:hAnsi="Times New Roman" w:cs="Times New Roman"/>
          <w:sz w:val="24"/>
          <w:szCs w:val="24"/>
        </w:rPr>
        <w:t>delivery and student learning,</w:t>
      </w:r>
      <w:r w:rsidRPr="0031228A">
        <w:rPr>
          <w:rFonts w:ascii="Times New Roman" w:hAnsi="Times New Roman" w:cs="Times New Roman"/>
          <w:sz w:val="24"/>
          <w:szCs w:val="24"/>
        </w:rPr>
        <w:t xml:space="preserve"> </w:t>
      </w:r>
      <w:r>
        <w:rPr>
          <w:rFonts w:ascii="Times New Roman" w:hAnsi="Times New Roman" w:cs="Times New Roman"/>
          <w:sz w:val="24"/>
          <w:szCs w:val="24"/>
        </w:rPr>
        <w:t>Royal College of Medical Sciences (</w:t>
      </w:r>
      <w:proofErr w:type="spellStart"/>
      <w:r>
        <w:rPr>
          <w:rFonts w:ascii="Times New Roman" w:hAnsi="Times New Roman" w:cs="Times New Roman"/>
          <w:sz w:val="24"/>
          <w:szCs w:val="24"/>
        </w:rPr>
        <w:t>RCMedSci</w:t>
      </w:r>
      <w:proofErr w:type="spellEnd"/>
      <w:r>
        <w:rPr>
          <w:rFonts w:ascii="Times New Roman" w:hAnsi="Times New Roman" w:cs="Times New Roman"/>
          <w:sz w:val="24"/>
          <w:szCs w:val="24"/>
        </w:rPr>
        <w:t xml:space="preserve">) </w:t>
      </w:r>
      <w:r w:rsidR="00DC34E0">
        <w:rPr>
          <w:rFonts w:ascii="Times New Roman" w:hAnsi="Times New Roman" w:cs="Times New Roman"/>
          <w:sz w:val="24"/>
          <w:szCs w:val="24"/>
        </w:rPr>
        <w:t xml:space="preserve"> have </w:t>
      </w:r>
      <w:r>
        <w:rPr>
          <w:rFonts w:ascii="Times New Roman" w:hAnsi="Times New Roman" w:cs="Times New Roman"/>
          <w:sz w:val="24"/>
          <w:szCs w:val="24"/>
        </w:rPr>
        <w:t xml:space="preserve"> </w:t>
      </w:r>
      <w:r w:rsidR="00DC34E0">
        <w:rPr>
          <w:rFonts w:ascii="Times New Roman" w:hAnsi="Times New Roman" w:cs="Times New Roman"/>
          <w:sz w:val="24"/>
          <w:szCs w:val="24"/>
        </w:rPr>
        <w:t>developed an online system for recording clinical assessments. The Central Online Log (COL) is a work-based learning and communication tool that forms an integral part of student's development. Every practical task is featured on the COL and accompanied by explanatory notes, providing clarity and guidance to the stud</w:t>
      </w:r>
      <w:r>
        <w:rPr>
          <w:rFonts w:ascii="Times New Roman" w:hAnsi="Times New Roman" w:cs="Times New Roman"/>
          <w:sz w:val="24"/>
          <w:szCs w:val="24"/>
        </w:rPr>
        <w:t>ent, as well as standardisation.</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Furthermore, on completion of practical tasks, students are able to upload pictorial and media evidence via Smartphone, tablet or web, as well as monitor their progress and record achievements. The system supports and encourages the use of any media form, thereby increasing the quality of evidence recorded.</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COL also supports </w:t>
      </w:r>
      <w:r w:rsidR="0031228A">
        <w:rPr>
          <w:rFonts w:ascii="Times New Roman" w:hAnsi="Times New Roman" w:cs="Times New Roman"/>
          <w:sz w:val="24"/>
          <w:szCs w:val="24"/>
        </w:rPr>
        <w:t>Royal College of Medical Sciences (</w:t>
      </w:r>
      <w:proofErr w:type="spellStart"/>
      <w:r w:rsidR="0031228A">
        <w:rPr>
          <w:rFonts w:ascii="Times New Roman" w:hAnsi="Times New Roman" w:cs="Times New Roman"/>
          <w:sz w:val="24"/>
          <w:szCs w:val="24"/>
        </w:rPr>
        <w:t>RCMedSci</w:t>
      </w:r>
      <w:proofErr w:type="spellEnd"/>
      <w:r w:rsidR="0031228A">
        <w:rPr>
          <w:rFonts w:ascii="Times New Roman" w:hAnsi="Times New Roman" w:cs="Times New Roman"/>
          <w:sz w:val="24"/>
          <w:szCs w:val="24"/>
        </w:rPr>
        <w:t xml:space="preserve">) </w:t>
      </w:r>
      <w:r>
        <w:rPr>
          <w:rFonts w:ascii="Times New Roman" w:hAnsi="Times New Roman" w:cs="Times New Roman"/>
          <w:sz w:val="24"/>
          <w:szCs w:val="24"/>
        </w:rPr>
        <w:t>'s team approach to learning. All members of the practical teaching team can access a student's record to monitor progress and update data. Verifiers can additionally view interactions between the student and clinical coach/practical tutor, and verify that the evidence uploaded meets the requirements of the qualification.</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p>
    <w:p w:rsidR="00DC34E0" w:rsidRDefault="00DC34E0" w:rsidP="00DC34E0">
      <w:pPr>
        <w:widowControl w:val="0"/>
        <w:autoSpaceDE w:val="0"/>
        <w:autoSpaceDN w:val="0"/>
        <w:adjustRightInd w:val="0"/>
        <w:spacing w:after="0" w:line="240" w:lineRule="auto"/>
        <w:rPr>
          <w:rFonts w:ascii="Arial" w:hAnsi="Arial" w:cs="Arial"/>
          <w:color w:val="6E3695"/>
          <w:sz w:val="21"/>
          <w:szCs w:val="21"/>
        </w:rPr>
      </w:pPr>
      <w:r>
        <w:rPr>
          <w:rFonts w:ascii="Arial" w:hAnsi="Arial" w:cs="Arial"/>
          <w:color w:val="6E3695"/>
          <w:sz w:val="21"/>
          <w:szCs w:val="21"/>
        </w:rPr>
        <w:t>The future of blended learning is bright</w:t>
      </w:r>
    </w:p>
    <w:p w:rsidR="00DC34E0" w:rsidRDefault="00DC34E0" w:rsidP="00DC34E0">
      <w:pPr>
        <w:widowControl w:val="0"/>
        <w:autoSpaceDE w:val="0"/>
        <w:autoSpaceDN w:val="0"/>
        <w:adjustRightInd w:val="0"/>
        <w:spacing w:after="0" w:line="240" w:lineRule="auto"/>
        <w:rPr>
          <w:rFonts w:ascii="Arial" w:hAnsi="Arial" w:cs="Arial"/>
          <w:color w:val="6E3695"/>
          <w:sz w:val="21"/>
          <w:szCs w:val="21"/>
        </w:rPr>
      </w:pP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New Era  focuses on better educational programmes, as well as providing further opportunities for healthcare professionals in practice.</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qualifications are now available for delivery and utilise the COL, therefore experience gained can be quality assured and transferred where appropriate.</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p>
    <w:p w:rsidR="00DC34E0" w:rsidRPr="00FD139E" w:rsidRDefault="00DC34E0" w:rsidP="00DC34E0">
      <w:pPr>
        <w:widowControl w:val="0"/>
        <w:autoSpaceDE w:val="0"/>
        <w:autoSpaceDN w:val="0"/>
        <w:adjustRightInd w:val="0"/>
        <w:spacing w:after="0" w:line="240" w:lineRule="auto"/>
        <w:rPr>
          <w:rFonts w:ascii="Times New Roman" w:hAnsi="Times New Roman" w:cs="Times New Roman"/>
          <w:b/>
          <w:color w:val="4BACC6" w:themeColor="accent5"/>
          <w:sz w:val="24"/>
          <w:szCs w:val="24"/>
        </w:rPr>
      </w:pPr>
      <w:r w:rsidRPr="00FD139E">
        <w:rPr>
          <w:rFonts w:ascii="Times New Roman" w:hAnsi="Times New Roman" w:cs="Times New Roman"/>
          <w:b/>
          <w:color w:val="4BACC6" w:themeColor="accent5"/>
          <w:sz w:val="24"/>
          <w:szCs w:val="24"/>
        </w:rPr>
        <w:t>E-LEARNING / Blended Learning</w:t>
      </w:r>
    </w:p>
    <w:p w:rsidR="00DC34E0" w:rsidRPr="00AD4498" w:rsidRDefault="00DC34E0" w:rsidP="00DC34E0">
      <w:pPr>
        <w:widowControl w:val="0"/>
        <w:autoSpaceDE w:val="0"/>
        <w:autoSpaceDN w:val="0"/>
        <w:adjustRightInd w:val="0"/>
        <w:spacing w:after="0" w:line="240" w:lineRule="auto"/>
        <w:rPr>
          <w:rFonts w:ascii="Times New Roman" w:hAnsi="Times New Roman" w:cs="Times New Roman"/>
          <w:b/>
          <w:sz w:val="24"/>
          <w:szCs w:val="24"/>
        </w:rPr>
      </w:pPr>
    </w:p>
    <w:p w:rsidR="00DC34E0" w:rsidRPr="00AD4498" w:rsidRDefault="00DC34E0" w:rsidP="00DC34E0">
      <w:pPr>
        <w:widowControl w:val="0"/>
        <w:autoSpaceDE w:val="0"/>
        <w:autoSpaceDN w:val="0"/>
        <w:adjustRightInd w:val="0"/>
        <w:spacing w:after="0" w:line="240" w:lineRule="auto"/>
        <w:rPr>
          <w:rFonts w:ascii="Times New Roman" w:hAnsi="Times New Roman" w:cs="Times New Roman"/>
          <w:b/>
          <w:sz w:val="24"/>
          <w:szCs w:val="24"/>
        </w:rPr>
      </w:pPr>
      <w:r w:rsidRPr="00AD4498">
        <w:rPr>
          <w:rFonts w:ascii="Times New Roman" w:hAnsi="Times New Roman" w:cs="Times New Roman"/>
          <w:b/>
          <w:sz w:val="24"/>
          <w:szCs w:val="24"/>
        </w:rPr>
        <w:t>https://www.innovateawarding.org/centres/e-learning/</w:t>
      </w:r>
    </w:p>
    <w:p w:rsidR="00DC34E0" w:rsidRPr="00AD4498" w:rsidRDefault="00DC34E0" w:rsidP="00DC34E0">
      <w:pPr>
        <w:widowControl w:val="0"/>
        <w:autoSpaceDE w:val="0"/>
        <w:autoSpaceDN w:val="0"/>
        <w:adjustRightInd w:val="0"/>
        <w:spacing w:after="0" w:line="240" w:lineRule="auto"/>
        <w:rPr>
          <w:rFonts w:ascii="Times New Roman" w:hAnsi="Times New Roman" w:cs="Times New Roman"/>
          <w:b/>
          <w:sz w:val="24"/>
          <w:szCs w:val="24"/>
        </w:rPr>
      </w:pPr>
      <w:r w:rsidRPr="00AD4498">
        <w:rPr>
          <w:rFonts w:ascii="Times New Roman" w:hAnsi="Times New Roman" w:cs="Times New Roman"/>
          <w:b/>
          <w:sz w:val="24"/>
          <w:szCs w:val="24"/>
        </w:rPr>
        <w:t>**Personalised e-Assisted Responsive Learning (</w:t>
      </w:r>
      <w:proofErr w:type="spellStart"/>
      <w:r w:rsidRPr="00AD4498">
        <w:rPr>
          <w:rFonts w:ascii="Times New Roman" w:hAnsi="Times New Roman" w:cs="Times New Roman"/>
          <w:b/>
          <w:sz w:val="24"/>
          <w:szCs w:val="24"/>
        </w:rPr>
        <w:t>PeARL</w:t>
      </w:r>
      <w:proofErr w:type="spellEnd"/>
      <w:r w:rsidRPr="00AD4498">
        <w:rPr>
          <w:rFonts w:ascii="Times New Roman" w:hAnsi="Times New Roman" w:cs="Times New Roman"/>
          <w:b/>
          <w:sz w:val="24"/>
          <w:szCs w:val="24"/>
        </w:rPr>
        <w:t>)</w:t>
      </w:r>
    </w:p>
    <w:p w:rsidR="00DC34E0" w:rsidRPr="00FD139E" w:rsidRDefault="00DC34E0" w:rsidP="00DC34E0">
      <w:pPr>
        <w:widowControl w:val="0"/>
        <w:autoSpaceDE w:val="0"/>
        <w:autoSpaceDN w:val="0"/>
        <w:adjustRightInd w:val="0"/>
        <w:spacing w:after="0" w:line="240" w:lineRule="auto"/>
        <w:rPr>
          <w:rFonts w:ascii="Times New Roman" w:hAnsi="Times New Roman" w:cs="Times New Roman"/>
          <w:b/>
          <w:color w:val="4BACC6" w:themeColor="accent5"/>
          <w:sz w:val="24"/>
          <w:szCs w:val="24"/>
        </w:rPr>
      </w:pPr>
      <w:r w:rsidRPr="00FD139E">
        <w:rPr>
          <w:rFonts w:ascii="Times New Roman" w:hAnsi="Times New Roman" w:cs="Times New Roman"/>
          <w:b/>
          <w:color w:val="4BACC6" w:themeColor="accent5"/>
          <w:sz w:val="24"/>
          <w:szCs w:val="24"/>
        </w:rPr>
        <w:t xml:space="preserve">What is </w:t>
      </w:r>
      <w:proofErr w:type="spellStart"/>
      <w:r w:rsidRPr="00FD139E">
        <w:rPr>
          <w:rFonts w:ascii="Times New Roman" w:hAnsi="Times New Roman" w:cs="Times New Roman"/>
          <w:b/>
          <w:color w:val="4BACC6" w:themeColor="accent5"/>
          <w:sz w:val="24"/>
          <w:szCs w:val="24"/>
        </w:rPr>
        <w:t>PeARL</w:t>
      </w:r>
      <w:proofErr w:type="spellEnd"/>
      <w:r w:rsidRPr="00FD139E">
        <w:rPr>
          <w:rFonts w:ascii="Times New Roman" w:hAnsi="Times New Roman" w:cs="Times New Roman"/>
          <w:b/>
          <w:color w:val="4BACC6" w:themeColor="accent5"/>
          <w:sz w:val="24"/>
          <w:szCs w:val="24"/>
        </w:rPr>
        <w:t>?</w:t>
      </w:r>
    </w:p>
    <w:p w:rsidR="00DC34E0" w:rsidRDefault="0031228A"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Royal College of Medical Sciences (</w:t>
      </w:r>
      <w:proofErr w:type="spellStart"/>
      <w:r>
        <w:rPr>
          <w:rFonts w:ascii="Times New Roman" w:hAnsi="Times New Roman" w:cs="Times New Roman"/>
          <w:sz w:val="24"/>
          <w:szCs w:val="24"/>
        </w:rPr>
        <w:t>RCMedSci</w:t>
      </w:r>
      <w:proofErr w:type="spellEnd"/>
      <w:r>
        <w:rPr>
          <w:rFonts w:ascii="Times New Roman" w:hAnsi="Times New Roman" w:cs="Times New Roman"/>
          <w:sz w:val="24"/>
          <w:szCs w:val="24"/>
        </w:rPr>
        <w:t xml:space="preserve">) </w:t>
      </w:r>
      <w:r w:rsidR="00DC34E0">
        <w:rPr>
          <w:rFonts w:ascii="Times New Roman" w:hAnsi="Times New Roman" w:cs="Times New Roman"/>
          <w:sz w:val="24"/>
          <w:szCs w:val="24"/>
        </w:rPr>
        <w:t xml:space="preserve">is working in partnership with </w:t>
      </w:r>
      <w:proofErr w:type="spellStart"/>
      <w:r w:rsidR="00DC34E0">
        <w:rPr>
          <w:rFonts w:ascii="Times New Roman" w:hAnsi="Times New Roman" w:cs="Times New Roman"/>
          <w:sz w:val="24"/>
          <w:szCs w:val="24"/>
        </w:rPr>
        <w:t>PeARL</w:t>
      </w:r>
      <w:proofErr w:type="spellEnd"/>
      <w:r w:rsidR="00DC34E0">
        <w:rPr>
          <w:rFonts w:ascii="Times New Roman" w:hAnsi="Times New Roman" w:cs="Times New Roman"/>
          <w:sz w:val="24"/>
          <w:szCs w:val="24"/>
        </w:rPr>
        <w:t xml:space="preserve">, a </w:t>
      </w:r>
      <w:r>
        <w:rPr>
          <w:rFonts w:ascii="Times New Roman" w:hAnsi="Times New Roman" w:cs="Times New Roman"/>
          <w:sz w:val="24"/>
          <w:szCs w:val="24"/>
        </w:rPr>
        <w:t xml:space="preserve"> </w:t>
      </w:r>
      <w:r w:rsidR="00DC34E0">
        <w:rPr>
          <w:rFonts w:ascii="Times New Roman" w:hAnsi="Times New Roman" w:cs="Times New Roman"/>
          <w:sz w:val="24"/>
          <w:szCs w:val="24"/>
        </w:rPr>
        <w:t>groundbreaking e-learning and assessment system developed for the delivery of our qualifications. The system is available entirely online so learners can access all aspects of their learning, assessment and e-portfolio 24/7, from any location in the world, using a variety of devices.</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p w:rsidR="00DC34E0" w:rsidRPr="00FD139E" w:rsidRDefault="00DC34E0" w:rsidP="00DC34E0">
      <w:pPr>
        <w:widowControl w:val="0"/>
        <w:autoSpaceDE w:val="0"/>
        <w:autoSpaceDN w:val="0"/>
        <w:adjustRightInd w:val="0"/>
        <w:spacing w:after="0" w:line="240" w:lineRule="auto"/>
        <w:rPr>
          <w:rFonts w:ascii="Times New Roman" w:hAnsi="Times New Roman" w:cs="Times New Roman"/>
          <w:color w:val="4BACC6" w:themeColor="accent5"/>
          <w:sz w:val="24"/>
          <w:szCs w:val="24"/>
        </w:rPr>
      </w:pPr>
      <w:r w:rsidRPr="00FD139E">
        <w:rPr>
          <w:rFonts w:ascii="Times New Roman" w:hAnsi="Times New Roman" w:cs="Times New Roman"/>
          <w:color w:val="4BACC6" w:themeColor="accent5"/>
          <w:sz w:val="24"/>
          <w:szCs w:val="24"/>
        </w:rPr>
        <w:t>Key Features:</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Online content library for a growing range of regulated qualifications</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Online Assessment Methodologies (OAM)</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Personalised Responsive Learning: learners are able to customise their learning journey</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Inclusion of Employment and Independent Learning Skills</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Complete learner tracking, reporting and management system</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Management of assessment and internal/external quality assurance processes</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Online access to course materials (content for over 500 CPD courses)</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User friendly course content creator software</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p w:rsidR="00DC34E0" w:rsidRPr="00FD139E" w:rsidRDefault="00DC34E0" w:rsidP="00DC34E0">
      <w:pPr>
        <w:widowControl w:val="0"/>
        <w:autoSpaceDE w:val="0"/>
        <w:autoSpaceDN w:val="0"/>
        <w:adjustRightInd w:val="0"/>
        <w:spacing w:after="0" w:line="240" w:lineRule="auto"/>
        <w:rPr>
          <w:rFonts w:ascii="Times New Roman" w:hAnsi="Times New Roman" w:cs="Times New Roman"/>
          <w:color w:val="4BACC6" w:themeColor="accent5"/>
          <w:sz w:val="24"/>
          <w:szCs w:val="24"/>
        </w:rPr>
      </w:pPr>
      <w:r w:rsidRPr="00FD139E">
        <w:rPr>
          <w:rFonts w:ascii="Times New Roman" w:hAnsi="Times New Roman" w:cs="Times New Roman"/>
          <w:color w:val="4BACC6" w:themeColor="accent5"/>
          <w:sz w:val="24"/>
          <w:szCs w:val="24"/>
        </w:rPr>
        <w:t xml:space="preserve">Benefits of using </w:t>
      </w:r>
      <w:proofErr w:type="spellStart"/>
      <w:r w:rsidRPr="00FD139E">
        <w:rPr>
          <w:rFonts w:ascii="Times New Roman" w:hAnsi="Times New Roman" w:cs="Times New Roman"/>
          <w:color w:val="4BACC6" w:themeColor="accent5"/>
          <w:sz w:val="24"/>
          <w:szCs w:val="24"/>
        </w:rPr>
        <w:t>PeARL</w:t>
      </w:r>
      <w:proofErr w:type="spellEnd"/>
      <w:r w:rsidRPr="00FD139E">
        <w:rPr>
          <w:rFonts w:ascii="Times New Roman" w:hAnsi="Times New Roman" w:cs="Times New Roman"/>
          <w:color w:val="4BACC6" w:themeColor="accent5"/>
          <w:sz w:val="24"/>
          <w:szCs w:val="24"/>
        </w:rPr>
        <w:t>:</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Learners can start at any time</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Access to learners that might not have otherwise have engaged with your organisation</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Access to high quality, engaging and interactive learning content</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Enables efficient monitoring of learner progression</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Delivers significant cost savings enabling more effective use of your tutor/assessor resources </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See which of our </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"https://www.innovateawarding.org/media/3520/qualifications-available-on-pearl-v3-apr-17.pdf" \o "Qualifications available on PEARL - v3 Apr '17.pdf"</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qualifications are currently available through the PEARL system</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are OAMs?</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Online Assessment Methodologies, OAMs, are specially designed assessment processes and specific tasks which have been developed by Innovate Awarding to fit the </w:t>
      </w:r>
      <w:proofErr w:type="spellStart"/>
      <w:r>
        <w:rPr>
          <w:rFonts w:ascii="Times New Roman" w:hAnsi="Times New Roman" w:cs="Times New Roman"/>
          <w:sz w:val="24"/>
          <w:szCs w:val="24"/>
        </w:rPr>
        <w:t>PeARL</w:t>
      </w:r>
      <w:proofErr w:type="spellEnd"/>
      <w:r>
        <w:rPr>
          <w:rFonts w:ascii="Times New Roman" w:hAnsi="Times New Roman" w:cs="Times New Roman"/>
          <w:sz w:val="24"/>
          <w:szCs w:val="24"/>
        </w:rPr>
        <w:t xml:space="preserve"> system. They have been created by assessment and sector experts to meet the quality requirements of </w:t>
      </w:r>
      <w:r>
        <w:rPr>
          <w:rFonts w:ascii="Times New Roman" w:hAnsi="Times New Roman" w:cs="Times New Roman"/>
          <w:sz w:val="24"/>
          <w:szCs w:val="24"/>
        </w:rPr>
        <w:lastRenderedPageBreak/>
        <w:t>our qualifications.</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OAMs, tutors and assessors can easily review and provide contextual feedback on the videos uploaded by learners using their Smartphone's or other portable devices.</w:t>
      </w:r>
    </w:p>
    <w:p w:rsidR="00DC34E0" w:rsidRDefault="00DC34E0" w:rsidP="00DC3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OAMs deliver secure recorded observations, or evidence, from within the workplace, mapped to assessment criteria which meet the requirements of the qualifications specifications.</w:t>
      </w:r>
    </w:p>
    <w:p w:rsidR="00FD139E" w:rsidRDefault="00FD139E" w:rsidP="00FD139E">
      <w:pPr>
        <w:shd w:val="clear" w:color="auto" w:fill="FFFFFF"/>
        <w:spacing w:before="100" w:beforeAutospacing="1" w:after="100" w:afterAutospacing="1" w:line="240" w:lineRule="auto"/>
        <w:outlineLvl w:val="0"/>
        <w:rPr>
          <w:rFonts w:ascii="inherit" w:eastAsia="Times New Roman" w:hAnsi="inherit" w:cs="Arial"/>
          <w:b/>
          <w:bCs/>
          <w:color w:val="4BACC6" w:themeColor="accent5"/>
          <w:spacing w:val="-15"/>
          <w:kern w:val="36"/>
          <w:sz w:val="48"/>
          <w:szCs w:val="48"/>
          <w:lang w:eastAsia="en-GB"/>
        </w:rPr>
      </w:pPr>
      <w:r>
        <w:rPr>
          <w:rFonts w:ascii="inherit" w:eastAsia="Times New Roman" w:hAnsi="inherit" w:cs="Arial"/>
          <w:b/>
          <w:bCs/>
          <w:color w:val="4BACC6" w:themeColor="accent5"/>
          <w:spacing w:val="-15"/>
          <w:kern w:val="36"/>
          <w:sz w:val="48"/>
          <w:szCs w:val="48"/>
          <w:lang w:eastAsia="en-GB"/>
        </w:rPr>
        <w:t xml:space="preserve">Become a </w:t>
      </w:r>
      <w:proofErr w:type="spellStart"/>
      <w:r>
        <w:rPr>
          <w:rFonts w:ascii="inherit" w:eastAsia="Times New Roman" w:hAnsi="inherit" w:cs="Arial"/>
          <w:b/>
          <w:bCs/>
          <w:color w:val="4BACC6" w:themeColor="accent5"/>
          <w:spacing w:val="-15"/>
          <w:kern w:val="36"/>
          <w:sz w:val="48"/>
          <w:szCs w:val="48"/>
          <w:lang w:eastAsia="en-GB"/>
        </w:rPr>
        <w:t>RCMedSci</w:t>
      </w:r>
      <w:proofErr w:type="spellEnd"/>
      <w:r>
        <w:rPr>
          <w:rFonts w:ascii="inherit" w:eastAsia="Times New Roman" w:hAnsi="inherit" w:cs="Arial"/>
          <w:b/>
          <w:bCs/>
          <w:color w:val="4BACC6" w:themeColor="accent5"/>
          <w:spacing w:val="-15"/>
          <w:kern w:val="36"/>
          <w:sz w:val="48"/>
          <w:szCs w:val="48"/>
          <w:lang w:eastAsia="en-GB"/>
        </w:rPr>
        <w:t xml:space="preserve"> Member</w:t>
      </w:r>
    </w:p>
    <w:p w:rsidR="00FD139E" w:rsidRDefault="00FD139E" w:rsidP="00FD139E">
      <w:pPr>
        <w:shd w:val="clear" w:color="auto" w:fill="FFFFFF"/>
        <w:spacing w:before="100" w:beforeAutospacing="1" w:after="100" w:afterAutospacing="1" w:line="240" w:lineRule="auto"/>
        <w:outlineLvl w:val="0"/>
        <w:rPr>
          <w:rFonts w:ascii="inherit" w:eastAsia="Times New Roman" w:hAnsi="inherit" w:cs="Arial"/>
          <w:b/>
          <w:bCs/>
          <w:color w:val="4BACC6" w:themeColor="accent5"/>
          <w:spacing w:val="-15"/>
          <w:kern w:val="36"/>
          <w:sz w:val="48"/>
          <w:szCs w:val="48"/>
          <w:lang w:eastAsia="en-GB"/>
        </w:rPr>
      </w:pPr>
    </w:p>
    <w:p w:rsidR="00FD139E" w:rsidRDefault="00FD139E" w:rsidP="00FD139E">
      <w:pPr>
        <w:pStyle w:val="Heading2"/>
        <w:spacing w:before="0"/>
        <w:rPr>
          <w:rFonts w:ascii="Helvetica" w:eastAsia="Times New Roman" w:hAnsi="Helvetica" w:cs="Times New Roman"/>
          <w:b w:val="0"/>
          <w:bCs w:val="0"/>
          <w:color w:val="00958F"/>
          <w:sz w:val="36"/>
          <w:szCs w:val="36"/>
          <w:lang w:eastAsia="en-GB"/>
        </w:rPr>
      </w:pPr>
      <w:r>
        <w:rPr>
          <w:rFonts w:ascii="Helvetica" w:hAnsi="Helvetica"/>
          <w:b w:val="0"/>
          <w:bCs w:val="0"/>
          <w:color w:val="00958F"/>
        </w:rPr>
        <w:t>Which type of membership is right for you?</w:t>
      </w:r>
    </w:p>
    <w:p w:rsidR="00FD139E" w:rsidRDefault="00FD139E" w:rsidP="00FD139E">
      <w:pPr>
        <w:shd w:val="clear" w:color="auto" w:fill="FFFFFF"/>
        <w:spacing w:after="300" w:line="240" w:lineRule="auto"/>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There are a number of different ways for you to become a member of the </w:t>
      </w:r>
      <w:proofErr w:type="spellStart"/>
      <w:r>
        <w:rPr>
          <w:rFonts w:ascii="Arial" w:eastAsia="Times New Roman" w:hAnsi="Arial" w:cs="Arial"/>
          <w:color w:val="343434"/>
          <w:sz w:val="23"/>
          <w:szCs w:val="23"/>
          <w:lang w:eastAsia="en-GB"/>
        </w:rPr>
        <w:t>RCMedSci</w:t>
      </w:r>
      <w:proofErr w:type="spellEnd"/>
      <w:r>
        <w:rPr>
          <w:rFonts w:ascii="Arial" w:eastAsia="Times New Roman" w:hAnsi="Arial" w:cs="Arial"/>
          <w:color w:val="343434"/>
          <w:sz w:val="23"/>
          <w:szCs w:val="23"/>
          <w:lang w:eastAsia="en-GB"/>
        </w:rPr>
        <w:t xml:space="preserve"> depending on where you are in your career.</w:t>
      </w:r>
    </w:p>
    <w:p w:rsidR="00FD139E" w:rsidRDefault="00FD139E" w:rsidP="00FD139E">
      <w:pPr>
        <w:shd w:val="clear" w:color="auto" w:fill="FFFFFF"/>
        <w:spacing w:after="100" w:afterAutospacing="1" w:line="288" w:lineRule="atLeast"/>
        <w:outlineLvl w:val="2"/>
        <w:rPr>
          <w:rFonts w:ascii="inherit" w:eastAsia="Times New Roman" w:hAnsi="inherit" w:cs="Arial"/>
          <w:b/>
          <w:bCs/>
          <w:color w:val="00467F"/>
          <w:sz w:val="28"/>
          <w:szCs w:val="28"/>
          <w:lang w:eastAsia="en-GB"/>
        </w:rPr>
      </w:pPr>
      <w:r>
        <w:rPr>
          <w:rFonts w:ascii="inherit" w:eastAsia="Times New Roman" w:hAnsi="inherit" w:cs="Arial"/>
          <w:b/>
          <w:bCs/>
          <w:color w:val="00467F"/>
          <w:sz w:val="28"/>
          <w:lang w:eastAsia="en-GB"/>
        </w:rPr>
        <w:t>Trainee Membership</w:t>
      </w:r>
    </w:p>
    <w:p w:rsidR="00FD139E" w:rsidRDefault="00FD139E" w:rsidP="00FD139E">
      <w:pPr>
        <w:shd w:val="clear" w:color="auto" w:fill="FFFFFF"/>
        <w:spacing w:after="300" w:line="240" w:lineRule="auto"/>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can become a trainee member of the </w:t>
      </w:r>
      <w:proofErr w:type="spellStart"/>
      <w:r>
        <w:rPr>
          <w:rFonts w:ascii="Arial" w:eastAsia="Times New Roman" w:hAnsi="Arial" w:cs="Arial"/>
          <w:color w:val="343434"/>
          <w:sz w:val="23"/>
          <w:szCs w:val="23"/>
          <w:lang w:eastAsia="en-GB"/>
        </w:rPr>
        <w:t>RCMedSci</w:t>
      </w:r>
      <w:proofErr w:type="spellEnd"/>
      <w:r>
        <w:rPr>
          <w:rFonts w:ascii="Arial" w:eastAsia="Times New Roman" w:hAnsi="Arial" w:cs="Arial"/>
          <w:color w:val="343434"/>
          <w:sz w:val="23"/>
          <w:szCs w:val="23"/>
          <w:lang w:eastAsia="en-GB"/>
        </w:rPr>
        <w:t xml:space="preserve"> if:</w:t>
      </w:r>
    </w:p>
    <w:p w:rsidR="00FD139E" w:rsidRDefault="00FD139E" w:rsidP="00FD139E">
      <w:pPr>
        <w:numPr>
          <w:ilvl w:val="0"/>
          <w:numId w:val="5"/>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have completed your primary medical qualification (PMQ) acceptable to </w:t>
      </w:r>
      <w:proofErr w:type="spellStart"/>
      <w:r>
        <w:rPr>
          <w:rFonts w:ascii="Arial" w:eastAsia="Times New Roman" w:hAnsi="Arial" w:cs="Arial"/>
          <w:color w:val="343434"/>
          <w:sz w:val="23"/>
          <w:szCs w:val="23"/>
          <w:lang w:eastAsia="en-GB"/>
        </w:rPr>
        <w:t>RCMedSci</w:t>
      </w:r>
      <w:proofErr w:type="spellEnd"/>
    </w:p>
    <w:p w:rsidR="00FD139E" w:rsidRDefault="00FD139E" w:rsidP="00FD139E">
      <w:pPr>
        <w:numPr>
          <w:ilvl w:val="0"/>
          <w:numId w:val="5"/>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are undertaking postgraduate qualification in any area of Medical Sciences or </w:t>
      </w:r>
    </w:p>
    <w:p w:rsidR="00FD139E" w:rsidRDefault="00FD139E" w:rsidP="00FD139E">
      <w:pPr>
        <w:numPr>
          <w:ilvl w:val="0"/>
          <w:numId w:val="5"/>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are undertaking a diploma qualification awarded by </w:t>
      </w:r>
      <w:proofErr w:type="spellStart"/>
      <w:r>
        <w:rPr>
          <w:rFonts w:ascii="Arial" w:eastAsia="Times New Roman" w:hAnsi="Arial" w:cs="Arial"/>
          <w:color w:val="343434"/>
          <w:sz w:val="23"/>
          <w:szCs w:val="23"/>
          <w:lang w:eastAsia="en-GB"/>
        </w:rPr>
        <w:t>RCMedSci</w:t>
      </w:r>
      <w:proofErr w:type="spellEnd"/>
    </w:p>
    <w:p w:rsidR="00FD139E" w:rsidRDefault="00FD139E" w:rsidP="00FD139E">
      <w:pPr>
        <w:shd w:val="clear" w:color="auto" w:fill="FFFFFF"/>
        <w:spacing w:after="100" w:afterAutospacing="1" w:line="288" w:lineRule="atLeast"/>
        <w:outlineLvl w:val="2"/>
        <w:rPr>
          <w:rFonts w:ascii="inherit" w:eastAsia="Times New Roman" w:hAnsi="inherit" w:cs="Arial"/>
          <w:b/>
          <w:bCs/>
          <w:color w:val="00467F"/>
          <w:sz w:val="28"/>
          <w:szCs w:val="28"/>
          <w:lang w:eastAsia="en-GB"/>
        </w:rPr>
      </w:pPr>
      <w:r>
        <w:rPr>
          <w:rFonts w:ascii="inherit" w:eastAsia="Times New Roman" w:hAnsi="inherit" w:cs="Arial"/>
          <w:b/>
          <w:bCs/>
          <w:color w:val="00467F"/>
          <w:sz w:val="28"/>
          <w:lang w:eastAsia="en-GB"/>
        </w:rPr>
        <w:t>Membership</w:t>
      </w:r>
    </w:p>
    <w:p w:rsidR="00FD139E" w:rsidRDefault="00FD139E" w:rsidP="00FD139E">
      <w:pPr>
        <w:shd w:val="clear" w:color="auto" w:fill="FFFFFF"/>
        <w:spacing w:after="300" w:line="240" w:lineRule="auto"/>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can become a member of the </w:t>
      </w:r>
      <w:proofErr w:type="spellStart"/>
      <w:r>
        <w:rPr>
          <w:rFonts w:ascii="Arial" w:eastAsia="Times New Roman" w:hAnsi="Arial" w:cs="Arial"/>
          <w:color w:val="343434"/>
          <w:sz w:val="23"/>
          <w:szCs w:val="23"/>
          <w:lang w:eastAsia="en-GB"/>
        </w:rPr>
        <w:t>RCMedSci</w:t>
      </w:r>
      <w:proofErr w:type="spellEnd"/>
      <w:r>
        <w:rPr>
          <w:rFonts w:ascii="Arial" w:eastAsia="Times New Roman" w:hAnsi="Arial" w:cs="Arial"/>
          <w:color w:val="343434"/>
          <w:sz w:val="23"/>
          <w:szCs w:val="23"/>
          <w:lang w:eastAsia="en-GB"/>
        </w:rPr>
        <w:t xml:space="preserve"> if: </w:t>
      </w:r>
    </w:p>
    <w:p w:rsidR="00FD139E" w:rsidRDefault="00FD139E" w:rsidP="00FD139E">
      <w:pPr>
        <w:numPr>
          <w:ilvl w:val="0"/>
          <w:numId w:val="5"/>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have completed your primary medical qualification (PMQ) acceptable to </w:t>
      </w:r>
      <w:proofErr w:type="spellStart"/>
      <w:r>
        <w:rPr>
          <w:rFonts w:ascii="Arial" w:eastAsia="Times New Roman" w:hAnsi="Arial" w:cs="Arial"/>
          <w:color w:val="343434"/>
          <w:sz w:val="23"/>
          <w:szCs w:val="23"/>
          <w:lang w:eastAsia="en-GB"/>
        </w:rPr>
        <w:t>RCMedSci</w:t>
      </w:r>
      <w:proofErr w:type="spellEnd"/>
    </w:p>
    <w:p w:rsidR="00FD139E" w:rsidRDefault="00FD139E" w:rsidP="00FD139E">
      <w:pPr>
        <w:numPr>
          <w:ilvl w:val="0"/>
          <w:numId w:val="5"/>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Narrow" w:eastAsia="Times New Roman" w:hAnsi="Arial Narrow" w:cs="Times New Roman"/>
          <w:color w:val="333333"/>
          <w:sz w:val="23"/>
          <w:szCs w:val="23"/>
          <w:lang w:eastAsia="en-GB"/>
        </w:rPr>
        <w:t>You have Certificate of good standing from each medical regulatory authority you've been registered or licensed within the last 5 years.</w:t>
      </w:r>
    </w:p>
    <w:p w:rsidR="00FD139E" w:rsidRDefault="00FD139E" w:rsidP="00FD139E">
      <w:pPr>
        <w:numPr>
          <w:ilvl w:val="0"/>
          <w:numId w:val="5"/>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have completed a diploma qualification awarded by </w:t>
      </w:r>
      <w:proofErr w:type="spellStart"/>
      <w:r>
        <w:rPr>
          <w:rFonts w:ascii="Arial" w:eastAsia="Times New Roman" w:hAnsi="Arial" w:cs="Arial"/>
          <w:color w:val="343434"/>
          <w:sz w:val="23"/>
          <w:szCs w:val="23"/>
          <w:lang w:eastAsia="en-GB"/>
        </w:rPr>
        <w:t>RCMedSci</w:t>
      </w:r>
      <w:proofErr w:type="spellEnd"/>
      <w:r>
        <w:rPr>
          <w:rFonts w:ascii="Arial" w:eastAsia="Times New Roman" w:hAnsi="Arial" w:cs="Arial"/>
          <w:color w:val="343434"/>
          <w:sz w:val="23"/>
          <w:szCs w:val="23"/>
          <w:lang w:eastAsia="en-GB"/>
        </w:rPr>
        <w:t xml:space="preserve"> or</w:t>
      </w:r>
    </w:p>
    <w:p w:rsidR="00FD139E" w:rsidRDefault="00FD139E" w:rsidP="00FD139E">
      <w:pPr>
        <w:numPr>
          <w:ilvl w:val="0"/>
          <w:numId w:val="5"/>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You have a postgraduate qualification in any area of Medical Sciences and</w:t>
      </w:r>
    </w:p>
    <w:p w:rsidR="00FD139E" w:rsidRDefault="00FD139E" w:rsidP="00FD139E">
      <w:pPr>
        <w:numPr>
          <w:ilvl w:val="0"/>
          <w:numId w:val="5"/>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are recommended by at least two existing members or fellows of </w:t>
      </w:r>
      <w:proofErr w:type="spellStart"/>
      <w:r>
        <w:rPr>
          <w:rFonts w:ascii="Arial" w:eastAsia="Times New Roman" w:hAnsi="Arial" w:cs="Arial"/>
          <w:color w:val="343434"/>
          <w:sz w:val="23"/>
          <w:szCs w:val="23"/>
          <w:lang w:eastAsia="en-GB"/>
        </w:rPr>
        <w:t>RCMedSci</w:t>
      </w:r>
      <w:proofErr w:type="spellEnd"/>
      <w:r>
        <w:rPr>
          <w:rFonts w:ascii="Arial" w:eastAsia="Times New Roman" w:hAnsi="Arial" w:cs="Arial"/>
          <w:color w:val="343434"/>
          <w:sz w:val="23"/>
          <w:szCs w:val="23"/>
          <w:lang w:eastAsia="en-GB"/>
        </w:rPr>
        <w:t xml:space="preserve"> </w:t>
      </w:r>
    </w:p>
    <w:p w:rsidR="00FD139E" w:rsidRDefault="00FD139E" w:rsidP="00FD139E">
      <w:p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As a Member you can use </w:t>
      </w:r>
      <w:proofErr w:type="spellStart"/>
      <w:r>
        <w:rPr>
          <w:rFonts w:ascii="Arial" w:eastAsia="Times New Roman" w:hAnsi="Arial" w:cs="Arial"/>
          <w:color w:val="343434"/>
          <w:sz w:val="23"/>
          <w:szCs w:val="23"/>
          <w:lang w:eastAsia="en-GB"/>
        </w:rPr>
        <w:t>MRCMedSci</w:t>
      </w:r>
      <w:proofErr w:type="spellEnd"/>
      <w:r>
        <w:rPr>
          <w:rFonts w:ascii="Arial" w:eastAsia="Times New Roman" w:hAnsi="Arial" w:cs="Arial"/>
          <w:color w:val="343434"/>
          <w:sz w:val="23"/>
          <w:szCs w:val="23"/>
          <w:lang w:eastAsia="en-GB"/>
        </w:rPr>
        <w:t xml:space="preserve"> after your name, providing your subscription is paid</w:t>
      </w:r>
    </w:p>
    <w:p w:rsidR="00FD139E" w:rsidRDefault="00FD139E" w:rsidP="00FD139E">
      <w:pPr>
        <w:shd w:val="clear" w:color="auto" w:fill="FFFFFF"/>
        <w:spacing w:after="100" w:afterAutospacing="1" w:line="288" w:lineRule="atLeast"/>
        <w:outlineLvl w:val="2"/>
        <w:rPr>
          <w:rFonts w:ascii="inherit" w:eastAsia="Times New Roman" w:hAnsi="inherit" w:cs="Arial"/>
          <w:b/>
          <w:bCs/>
          <w:color w:val="00467F"/>
          <w:sz w:val="28"/>
          <w:lang w:eastAsia="en-GB"/>
        </w:rPr>
      </w:pPr>
    </w:p>
    <w:p w:rsidR="00FD139E" w:rsidRDefault="00FD139E" w:rsidP="00FD139E">
      <w:pPr>
        <w:shd w:val="clear" w:color="auto" w:fill="FFFFFF"/>
        <w:spacing w:after="100" w:afterAutospacing="1" w:line="288" w:lineRule="atLeast"/>
        <w:outlineLvl w:val="2"/>
        <w:rPr>
          <w:rFonts w:ascii="inherit" w:eastAsia="Times New Roman" w:hAnsi="inherit" w:cs="Arial"/>
          <w:b/>
          <w:bCs/>
          <w:color w:val="00467F"/>
          <w:sz w:val="28"/>
          <w:szCs w:val="28"/>
          <w:lang w:eastAsia="en-GB"/>
        </w:rPr>
      </w:pPr>
      <w:r>
        <w:rPr>
          <w:rFonts w:ascii="inherit" w:eastAsia="Times New Roman" w:hAnsi="inherit" w:cs="Arial"/>
          <w:b/>
          <w:bCs/>
          <w:color w:val="00467F"/>
          <w:sz w:val="28"/>
          <w:lang w:eastAsia="en-GB"/>
        </w:rPr>
        <w:t>Associate Membership</w:t>
      </w:r>
    </w:p>
    <w:p w:rsidR="00FD139E" w:rsidRDefault="00FD139E" w:rsidP="00FD139E">
      <w:pPr>
        <w:shd w:val="clear" w:color="auto" w:fill="FFFFFF"/>
        <w:spacing w:after="300" w:line="240" w:lineRule="auto"/>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can become an associate of the </w:t>
      </w:r>
      <w:proofErr w:type="spellStart"/>
      <w:r>
        <w:rPr>
          <w:rFonts w:ascii="Arial" w:eastAsia="Times New Roman" w:hAnsi="Arial" w:cs="Arial"/>
          <w:color w:val="343434"/>
          <w:sz w:val="23"/>
          <w:szCs w:val="23"/>
          <w:lang w:eastAsia="en-GB"/>
        </w:rPr>
        <w:t>RCMedSci</w:t>
      </w:r>
      <w:proofErr w:type="spellEnd"/>
      <w:r>
        <w:rPr>
          <w:rFonts w:ascii="Arial" w:eastAsia="Times New Roman" w:hAnsi="Arial" w:cs="Arial"/>
          <w:color w:val="343434"/>
          <w:sz w:val="23"/>
          <w:szCs w:val="23"/>
          <w:lang w:eastAsia="en-GB"/>
        </w:rPr>
        <w:t xml:space="preserve"> if: </w:t>
      </w:r>
    </w:p>
    <w:p w:rsidR="00FD139E" w:rsidRDefault="00FD139E" w:rsidP="00FD139E">
      <w:pPr>
        <w:numPr>
          <w:ilvl w:val="0"/>
          <w:numId w:val="6"/>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You are employed in a area of Medical Sciences or a closely associated specialty</w:t>
      </w:r>
    </w:p>
    <w:p w:rsidR="00FD139E" w:rsidRDefault="00FD139E" w:rsidP="00FD139E">
      <w:pPr>
        <w:numPr>
          <w:ilvl w:val="0"/>
          <w:numId w:val="6"/>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lastRenderedPageBreak/>
        <w:t>You do not have a postgraduate qualification in one of those specialties.</w:t>
      </w:r>
    </w:p>
    <w:p w:rsidR="00FD139E" w:rsidRDefault="00FD139E" w:rsidP="00FD139E">
      <w:pPr>
        <w:numPr>
          <w:ilvl w:val="0"/>
          <w:numId w:val="6"/>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have completed your primary medical qualification (PMQ) acceptable to </w:t>
      </w:r>
      <w:proofErr w:type="spellStart"/>
      <w:r>
        <w:rPr>
          <w:rFonts w:ascii="Arial" w:eastAsia="Times New Roman" w:hAnsi="Arial" w:cs="Arial"/>
          <w:color w:val="343434"/>
          <w:sz w:val="23"/>
          <w:szCs w:val="23"/>
          <w:lang w:eastAsia="en-GB"/>
        </w:rPr>
        <w:t>RCMedSci</w:t>
      </w:r>
      <w:proofErr w:type="spellEnd"/>
    </w:p>
    <w:p w:rsidR="00FD139E" w:rsidRDefault="00FD139E" w:rsidP="00FD139E">
      <w:pPr>
        <w:shd w:val="clear" w:color="auto" w:fill="FFFFFF"/>
        <w:spacing w:before="100" w:beforeAutospacing="1" w:after="100" w:afterAutospacing="1" w:line="312" w:lineRule="atLeast"/>
        <w:rPr>
          <w:rFonts w:ascii="Arial" w:eastAsia="Times New Roman" w:hAnsi="Arial" w:cs="Arial"/>
          <w:color w:val="343434"/>
          <w:sz w:val="23"/>
          <w:szCs w:val="23"/>
          <w:lang w:eastAsia="en-GB"/>
        </w:rPr>
      </w:pPr>
    </w:p>
    <w:p w:rsidR="00FD139E" w:rsidRDefault="00FD139E" w:rsidP="00FD139E">
      <w:pPr>
        <w:shd w:val="clear" w:color="auto" w:fill="FFFFFF"/>
        <w:spacing w:after="100" w:afterAutospacing="1" w:line="288" w:lineRule="atLeast"/>
        <w:outlineLvl w:val="2"/>
        <w:rPr>
          <w:rFonts w:ascii="inherit" w:eastAsia="Times New Roman" w:hAnsi="inherit" w:cs="Arial"/>
          <w:b/>
          <w:bCs/>
          <w:color w:val="00467F"/>
          <w:sz w:val="28"/>
          <w:szCs w:val="28"/>
          <w:lang w:eastAsia="en-GB"/>
        </w:rPr>
      </w:pPr>
      <w:r>
        <w:rPr>
          <w:rFonts w:ascii="inherit" w:eastAsia="Times New Roman" w:hAnsi="inherit" w:cs="Arial"/>
          <w:b/>
          <w:bCs/>
          <w:color w:val="00467F"/>
          <w:sz w:val="28"/>
          <w:lang w:eastAsia="en-GB"/>
        </w:rPr>
        <w:t>Fellowship</w:t>
      </w:r>
    </w:p>
    <w:p w:rsidR="00FD139E" w:rsidRDefault="00FD139E" w:rsidP="00FD139E">
      <w:pPr>
        <w:shd w:val="clear" w:color="auto" w:fill="FFFFFF"/>
        <w:spacing w:after="300" w:line="240" w:lineRule="auto"/>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can become a Fellow of the </w:t>
      </w:r>
      <w:proofErr w:type="spellStart"/>
      <w:r>
        <w:rPr>
          <w:rFonts w:ascii="Arial" w:eastAsia="Times New Roman" w:hAnsi="Arial" w:cs="Arial"/>
          <w:color w:val="343434"/>
          <w:sz w:val="23"/>
          <w:szCs w:val="23"/>
          <w:lang w:eastAsia="en-GB"/>
        </w:rPr>
        <w:t>RCMedSci</w:t>
      </w:r>
      <w:proofErr w:type="spellEnd"/>
      <w:r>
        <w:rPr>
          <w:rFonts w:ascii="Arial" w:eastAsia="Times New Roman" w:hAnsi="Arial" w:cs="Arial"/>
          <w:color w:val="343434"/>
          <w:sz w:val="23"/>
          <w:szCs w:val="23"/>
          <w:lang w:eastAsia="en-GB"/>
        </w:rPr>
        <w:t xml:space="preserve"> if:</w:t>
      </w:r>
    </w:p>
    <w:p w:rsidR="00FD139E" w:rsidRDefault="00FD139E" w:rsidP="00FD139E">
      <w:pPr>
        <w:numPr>
          <w:ilvl w:val="0"/>
          <w:numId w:val="5"/>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have completed your primary medical qualification (PMQ) acceptable to </w:t>
      </w:r>
      <w:proofErr w:type="spellStart"/>
      <w:r>
        <w:rPr>
          <w:rFonts w:ascii="Arial" w:eastAsia="Times New Roman" w:hAnsi="Arial" w:cs="Arial"/>
          <w:color w:val="343434"/>
          <w:sz w:val="23"/>
          <w:szCs w:val="23"/>
          <w:lang w:eastAsia="en-GB"/>
        </w:rPr>
        <w:t>RCMedSci</w:t>
      </w:r>
      <w:proofErr w:type="spellEnd"/>
    </w:p>
    <w:p w:rsidR="00FD139E" w:rsidRDefault="00FD139E" w:rsidP="00FD139E">
      <w:pPr>
        <w:numPr>
          <w:ilvl w:val="0"/>
          <w:numId w:val="5"/>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Narrow" w:eastAsia="Times New Roman" w:hAnsi="Arial Narrow" w:cs="Times New Roman"/>
          <w:color w:val="333333"/>
          <w:sz w:val="23"/>
          <w:szCs w:val="23"/>
          <w:lang w:eastAsia="en-GB"/>
        </w:rPr>
        <w:t>You have Certificate of good standing from each medical regulatory authority you've been registered or licensed within the last 5 years.</w:t>
      </w:r>
    </w:p>
    <w:p w:rsidR="00FD139E" w:rsidRDefault="00FD139E" w:rsidP="00FD139E">
      <w:pPr>
        <w:numPr>
          <w:ilvl w:val="0"/>
          <w:numId w:val="5"/>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have completed a diploma qualification awarded by </w:t>
      </w:r>
      <w:proofErr w:type="spellStart"/>
      <w:r>
        <w:rPr>
          <w:rFonts w:ascii="Arial" w:eastAsia="Times New Roman" w:hAnsi="Arial" w:cs="Arial"/>
          <w:color w:val="343434"/>
          <w:sz w:val="23"/>
          <w:szCs w:val="23"/>
          <w:lang w:eastAsia="en-GB"/>
        </w:rPr>
        <w:t>RCMedSci</w:t>
      </w:r>
      <w:proofErr w:type="spellEnd"/>
      <w:r>
        <w:rPr>
          <w:rFonts w:ascii="Arial" w:eastAsia="Times New Roman" w:hAnsi="Arial" w:cs="Arial"/>
          <w:color w:val="343434"/>
          <w:sz w:val="23"/>
          <w:szCs w:val="23"/>
          <w:lang w:eastAsia="en-GB"/>
        </w:rPr>
        <w:t xml:space="preserve"> or</w:t>
      </w:r>
    </w:p>
    <w:p w:rsidR="00FD139E" w:rsidRDefault="00FD139E" w:rsidP="00FD139E">
      <w:pPr>
        <w:numPr>
          <w:ilvl w:val="0"/>
          <w:numId w:val="5"/>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have a postgraduate qualification in any area of Medical Sciences and You are recommended by at least two existing members or fellows of </w:t>
      </w:r>
      <w:proofErr w:type="spellStart"/>
      <w:r>
        <w:rPr>
          <w:rFonts w:ascii="Arial" w:eastAsia="Times New Roman" w:hAnsi="Arial" w:cs="Arial"/>
          <w:color w:val="343434"/>
          <w:sz w:val="23"/>
          <w:szCs w:val="23"/>
          <w:lang w:eastAsia="en-GB"/>
        </w:rPr>
        <w:t>RCMedSci</w:t>
      </w:r>
      <w:proofErr w:type="spellEnd"/>
      <w:r>
        <w:rPr>
          <w:rFonts w:ascii="Arial" w:eastAsia="Times New Roman" w:hAnsi="Arial" w:cs="Arial"/>
          <w:color w:val="343434"/>
          <w:sz w:val="23"/>
          <w:szCs w:val="23"/>
          <w:lang w:eastAsia="en-GB"/>
        </w:rPr>
        <w:t xml:space="preserve"> </w:t>
      </w:r>
    </w:p>
    <w:p w:rsidR="00FD139E" w:rsidRDefault="00FD139E" w:rsidP="00FD139E">
      <w:pPr>
        <w:numPr>
          <w:ilvl w:val="0"/>
          <w:numId w:val="5"/>
        </w:numPr>
        <w:shd w:val="clear" w:color="auto" w:fill="FFFFFF"/>
        <w:spacing w:before="100" w:beforeAutospacing="1" w:after="100" w:afterAutospacing="1" w:line="312" w:lineRule="atLeast"/>
        <w:ind w:left="270"/>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You have eight years of standing in the profession after post graduation or five years of standing in the profession after </w:t>
      </w:r>
      <w:proofErr w:type="spellStart"/>
      <w:r>
        <w:rPr>
          <w:rFonts w:ascii="Arial" w:eastAsia="Times New Roman" w:hAnsi="Arial" w:cs="Arial"/>
          <w:color w:val="343434"/>
          <w:sz w:val="23"/>
          <w:szCs w:val="23"/>
          <w:lang w:eastAsia="en-GB"/>
        </w:rPr>
        <w:t>MRCMedSci</w:t>
      </w:r>
      <w:proofErr w:type="spellEnd"/>
      <w:r>
        <w:rPr>
          <w:rFonts w:ascii="Arial" w:eastAsia="Times New Roman" w:hAnsi="Arial" w:cs="Arial"/>
          <w:color w:val="343434"/>
          <w:sz w:val="23"/>
          <w:szCs w:val="23"/>
          <w:lang w:eastAsia="en-GB"/>
        </w:rPr>
        <w:t xml:space="preserve"> diploma.</w:t>
      </w:r>
    </w:p>
    <w:p w:rsidR="00FD139E" w:rsidRDefault="00FD139E" w:rsidP="00FD139E">
      <w:pPr>
        <w:shd w:val="clear" w:color="auto" w:fill="FFFFFF"/>
        <w:spacing w:after="300" w:line="240" w:lineRule="auto"/>
        <w:rPr>
          <w:rFonts w:ascii="Arial" w:eastAsia="Times New Roman" w:hAnsi="Arial" w:cs="Arial"/>
          <w:color w:val="343434"/>
          <w:sz w:val="23"/>
          <w:szCs w:val="23"/>
          <w:lang w:eastAsia="en-GB"/>
        </w:rPr>
      </w:pPr>
      <w:r>
        <w:rPr>
          <w:rFonts w:ascii="Arial" w:eastAsia="Times New Roman" w:hAnsi="Arial" w:cs="Arial"/>
          <w:color w:val="343434"/>
          <w:sz w:val="23"/>
          <w:szCs w:val="23"/>
          <w:lang w:eastAsia="en-GB"/>
        </w:rPr>
        <w:t xml:space="preserve">As a Fellow you can use </w:t>
      </w:r>
      <w:proofErr w:type="spellStart"/>
      <w:r>
        <w:rPr>
          <w:rFonts w:ascii="Arial" w:eastAsia="Times New Roman" w:hAnsi="Arial" w:cs="Arial"/>
          <w:color w:val="343434"/>
          <w:sz w:val="23"/>
          <w:szCs w:val="23"/>
          <w:lang w:eastAsia="en-GB"/>
        </w:rPr>
        <w:t>FRCMedSci</w:t>
      </w:r>
      <w:proofErr w:type="spellEnd"/>
      <w:r>
        <w:rPr>
          <w:rFonts w:ascii="Arial" w:eastAsia="Times New Roman" w:hAnsi="Arial" w:cs="Arial"/>
          <w:color w:val="343434"/>
          <w:sz w:val="23"/>
          <w:szCs w:val="23"/>
          <w:lang w:eastAsia="en-GB"/>
        </w:rPr>
        <w:t xml:space="preserve"> after your name, providing your subscription is paid. </w:t>
      </w:r>
    </w:p>
    <w:p w:rsidR="00FD139E" w:rsidRDefault="00FD139E" w:rsidP="00FD139E">
      <w:pPr>
        <w:shd w:val="clear" w:color="auto" w:fill="FFFFFF"/>
        <w:spacing w:after="100" w:afterAutospacing="1" w:line="288" w:lineRule="atLeast"/>
        <w:outlineLvl w:val="2"/>
        <w:rPr>
          <w:rFonts w:ascii="inherit" w:eastAsia="Times New Roman" w:hAnsi="inherit" w:cs="Arial"/>
          <w:b/>
          <w:bCs/>
          <w:color w:val="00467F"/>
          <w:sz w:val="28"/>
          <w:szCs w:val="28"/>
          <w:lang w:eastAsia="en-GB"/>
        </w:rPr>
      </w:pPr>
      <w:r>
        <w:rPr>
          <w:rFonts w:ascii="inherit" w:eastAsia="Times New Roman" w:hAnsi="inherit" w:cs="Arial"/>
          <w:b/>
          <w:bCs/>
          <w:color w:val="00467F"/>
          <w:sz w:val="28"/>
          <w:lang w:eastAsia="en-GB"/>
        </w:rPr>
        <w:t>Honorary membership </w:t>
      </w:r>
    </w:p>
    <w:p w:rsidR="00FD139E" w:rsidRDefault="00FD139E" w:rsidP="00FD139E">
      <w:pPr>
        <w:shd w:val="clear" w:color="auto" w:fill="FFFFFF"/>
        <w:spacing w:after="300" w:line="240" w:lineRule="auto"/>
        <w:rPr>
          <w:rFonts w:ascii="Arial" w:hAnsi="Arial" w:cs="Arial"/>
          <w:color w:val="343434"/>
          <w:sz w:val="23"/>
          <w:szCs w:val="23"/>
        </w:rPr>
      </w:pPr>
      <w:r>
        <w:rPr>
          <w:rFonts w:ascii="Arial" w:eastAsia="Times New Roman" w:hAnsi="Arial" w:cs="Arial"/>
          <w:color w:val="343434"/>
          <w:sz w:val="23"/>
          <w:szCs w:val="23"/>
          <w:lang w:eastAsia="en-GB"/>
        </w:rPr>
        <w:t xml:space="preserve">Any  </w:t>
      </w:r>
      <w:proofErr w:type="spellStart"/>
      <w:r>
        <w:rPr>
          <w:rFonts w:ascii="Arial" w:eastAsia="Times New Roman" w:hAnsi="Arial" w:cs="Arial"/>
          <w:color w:val="343434"/>
          <w:sz w:val="23"/>
          <w:szCs w:val="23"/>
          <w:lang w:eastAsia="en-GB"/>
        </w:rPr>
        <w:t>RCMedSci</w:t>
      </w:r>
      <w:proofErr w:type="spellEnd"/>
      <w:r>
        <w:rPr>
          <w:rFonts w:ascii="Arial" w:eastAsia="Times New Roman" w:hAnsi="Arial" w:cs="Arial"/>
          <w:color w:val="343434"/>
          <w:sz w:val="23"/>
          <w:szCs w:val="23"/>
          <w:lang w:eastAsia="en-GB"/>
        </w:rPr>
        <w:t xml:space="preserve"> member may put forward an </w:t>
      </w:r>
      <w:r>
        <w:rPr>
          <w:rFonts w:ascii="Arial" w:eastAsia="Times New Roman" w:hAnsi="Arial" w:cs="Arial"/>
          <w:bCs/>
          <w:color w:val="262626" w:themeColor="text1" w:themeTint="D9"/>
          <w:sz w:val="23"/>
          <w:lang w:eastAsia="en-GB"/>
        </w:rPr>
        <w:t>honorary membership</w:t>
      </w:r>
      <w:r>
        <w:rPr>
          <w:rFonts w:ascii="Arial" w:eastAsia="Times New Roman" w:hAnsi="Arial" w:cs="Arial"/>
          <w:color w:val="343434"/>
          <w:sz w:val="23"/>
          <w:szCs w:val="23"/>
          <w:lang w:eastAsia="en-GB"/>
        </w:rPr>
        <w:t xml:space="preserve"> nomination for someone who has directly engaged with  activities in the relevant area and made a significant contributions in any area of Medical Sciences. </w:t>
      </w:r>
      <w:r>
        <w:rPr>
          <w:rFonts w:ascii="Arial" w:hAnsi="Arial" w:cs="Arial"/>
          <w:color w:val="343434"/>
          <w:sz w:val="23"/>
          <w:szCs w:val="23"/>
        </w:rPr>
        <w:t>Honorary Membership may be awarded to persons who have made notable contributions or promoted the interests of Medical Sciences nationally or internationally. </w:t>
      </w:r>
    </w:p>
    <w:p w:rsidR="00FD139E" w:rsidRDefault="00FD139E" w:rsidP="00FD139E">
      <w:pPr>
        <w:shd w:val="clear" w:color="auto" w:fill="FFFFFF"/>
        <w:spacing w:after="300" w:line="240" w:lineRule="auto"/>
        <w:rPr>
          <w:rFonts w:ascii="Arial" w:hAnsi="Arial" w:cs="Arial"/>
          <w:color w:val="343434"/>
          <w:sz w:val="23"/>
          <w:szCs w:val="23"/>
        </w:rPr>
      </w:pPr>
      <w:r>
        <w:rPr>
          <w:rFonts w:ascii="Arial" w:hAnsi="Arial" w:cs="Arial"/>
          <w:color w:val="343434"/>
          <w:sz w:val="23"/>
          <w:szCs w:val="23"/>
        </w:rPr>
        <w:t>A small number of Honorary Memberships may be awarded in each year to such persons who would not normally otherwise be eligible for membership of the College.</w:t>
      </w:r>
    </w:p>
    <w:p w:rsidR="00FD139E" w:rsidRDefault="00FD139E" w:rsidP="00FD139E">
      <w:pPr>
        <w:pStyle w:val="Heading4"/>
        <w:shd w:val="clear" w:color="auto" w:fill="FFFFFF"/>
        <w:spacing w:before="0" w:line="312" w:lineRule="atLeast"/>
        <w:rPr>
          <w:rFonts w:ascii="inherit" w:hAnsi="inherit" w:cs="Arial"/>
          <w:color w:val="00467F"/>
          <w:sz w:val="25"/>
          <w:szCs w:val="25"/>
        </w:rPr>
      </w:pPr>
      <w:r>
        <w:rPr>
          <w:rStyle w:val="Strong"/>
          <w:rFonts w:ascii="inherit" w:hAnsi="inherit" w:cs="Arial"/>
          <w:color w:val="00467F"/>
          <w:sz w:val="25"/>
          <w:szCs w:val="25"/>
        </w:rPr>
        <w:t>Nominations</w:t>
      </w:r>
    </w:p>
    <w:p w:rsidR="00FD139E" w:rsidRDefault="00FD139E" w:rsidP="00FD139E">
      <w:pPr>
        <w:pStyle w:val="NormalWeb"/>
        <w:shd w:val="clear" w:color="auto" w:fill="FFFFFF"/>
        <w:spacing w:before="0" w:beforeAutospacing="0" w:after="300" w:afterAutospacing="0"/>
        <w:rPr>
          <w:rFonts w:ascii="Arial" w:hAnsi="Arial" w:cs="Arial"/>
          <w:color w:val="343434"/>
          <w:sz w:val="23"/>
          <w:szCs w:val="23"/>
        </w:rPr>
      </w:pPr>
      <w:r>
        <w:rPr>
          <w:rFonts w:ascii="Arial" w:hAnsi="Arial" w:cs="Arial"/>
          <w:color w:val="343434"/>
          <w:sz w:val="23"/>
          <w:szCs w:val="23"/>
        </w:rPr>
        <w:t>Nominations are now closed for this year.</w:t>
      </w:r>
    </w:p>
    <w:p w:rsidR="00FD139E" w:rsidRDefault="00FD139E" w:rsidP="00FD139E">
      <w:pPr>
        <w:shd w:val="clear" w:color="auto" w:fill="FFFFFF"/>
        <w:spacing w:after="100" w:afterAutospacing="1" w:line="288" w:lineRule="atLeast"/>
        <w:outlineLvl w:val="2"/>
        <w:rPr>
          <w:rFonts w:ascii="inherit" w:eastAsia="Times New Roman" w:hAnsi="inherit" w:cs="Arial"/>
          <w:b/>
          <w:bCs/>
          <w:color w:val="00467F"/>
          <w:sz w:val="28"/>
          <w:szCs w:val="28"/>
          <w:lang w:eastAsia="en-GB"/>
        </w:rPr>
      </w:pPr>
      <w:r>
        <w:rPr>
          <w:rFonts w:ascii="inherit" w:eastAsia="Times New Roman" w:hAnsi="inherit" w:cs="Arial"/>
          <w:b/>
          <w:bCs/>
          <w:color w:val="00467F"/>
          <w:sz w:val="28"/>
          <w:lang w:eastAsia="en-GB"/>
        </w:rPr>
        <w:t>Honorary fellowship</w:t>
      </w:r>
    </w:p>
    <w:p w:rsidR="00FD139E" w:rsidRDefault="00FD139E" w:rsidP="00FD139E">
      <w:pPr>
        <w:spacing w:after="240" w:line="240" w:lineRule="auto"/>
        <w:rPr>
          <w:rFonts w:ascii="Arial" w:eastAsia="Times New Roman" w:hAnsi="Arial" w:cs="Arial"/>
          <w:b/>
          <w:bCs/>
          <w:color w:val="333333"/>
          <w:sz w:val="20"/>
          <w:lang w:eastAsia="en-GB"/>
        </w:rPr>
      </w:pPr>
      <w:r>
        <w:rPr>
          <w:rFonts w:ascii="Arial" w:hAnsi="Arial" w:cs="Arial"/>
          <w:color w:val="343434"/>
          <w:sz w:val="23"/>
          <w:szCs w:val="23"/>
          <w:shd w:val="clear" w:color="auto" w:fill="FFFFFF"/>
        </w:rPr>
        <w:t>Honorary Fellowship is the most prestigious award to be available to a non-Fellow of the College.  It is awarded to those who have made exceptional contributions and promoted the interests of Medical Sciences at an international level. </w:t>
      </w:r>
    </w:p>
    <w:p w:rsidR="00FD139E" w:rsidRDefault="00FD139E" w:rsidP="00FD139E">
      <w:pPr>
        <w:spacing w:after="240" w:line="240" w:lineRule="auto"/>
        <w:rPr>
          <w:rFonts w:ascii="Arial" w:hAnsi="Arial" w:cs="Arial"/>
          <w:color w:val="343434"/>
          <w:sz w:val="23"/>
          <w:szCs w:val="23"/>
          <w:shd w:val="clear" w:color="auto" w:fill="FFFFFF"/>
        </w:rPr>
      </w:pPr>
      <w:r>
        <w:rPr>
          <w:rFonts w:ascii="Arial" w:hAnsi="Arial" w:cs="Arial"/>
          <w:color w:val="343434"/>
          <w:sz w:val="23"/>
          <w:szCs w:val="23"/>
          <w:shd w:val="clear" w:color="auto" w:fill="FFFFFF"/>
        </w:rPr>
        <w:t>Any Fellow in good standing may submit a nomination, consisting of their nominee's CV and a brief statement highlighting why they feel the nominee is worthy of Honorary Fellowship, to the </w:t>
      </w:r>
      <w:r>
        <w:rPr>
          <w:rFonts w:ascii="Arial" w:hAnsi="Arial" w:cs="Arial"/>
          <w:b/>
          <w:bCs/>
          <w:color w:val="0070C0"/>
          <w:sz w:val="23"/>
          <w:szCs w:val="23"/>
          <w:shd w:val="clear" w:color="auto" w:fill="FFFFFF"/>
        </w:rPr>
        <w:t>Administrator</w:t>
      </w:r>
      <w:r>
        <w:rPr>
          <w:rFonts w:ascii="Arial" w:hAnsi="Arial" w:cs="Arial"/>
          <w:color w:val="0070C0"/>
          <w:sz w:val="23"/>
          <w:szCs w:val="23"/>
          <w:shd w:val="clear" w:color="auto" w:fill="FFFFFF"/>
        </w:rPr>
        <w:t>.</w:t>
      </w:r>
    </w:p>
    <w:p w:rsidR="00FD139E" w:rsidRDefault="00FD139E" w:rsidP="00FD139E">
      <w:pPr>
        <w:pStyle w:val="Heading4"/>
        <w:shd w:val="clear" w:color="auto" w:fill="FFFFFF"/>
        <w:spacing w:before="0" w:line="312" w:lineRule="atLeast"/>
        <w:rPr>
          <w:rFonts w:ascii="inherit" w:hAnsi="inherit" w:cs="Arial"/>
          <w:color w:val="00467F"/>
          <w:sz w:val="25"/>
          <w:szCs w:val="25"/>
        </w:rPr>
      </w:pPr>
      <w:r>
        <w:rPr>
          <w:rStyle w:val="Strong"/>
          <w:rFonts w:ascii="inherit" w:hAnsi="inherit" w:cs="Arial"/>
          <w:color w:val="00467F"/>
          <w:sz w:val="25"/>
          <w:szCs w:val="25"/>
        </w:rPr>
        <w:lastRenderedPageBreak/>
        <w:t>Nominations</w:t>
      </w:r>
    </w:p>
    <w:p w:rsidR="00FD139E" w:rsidRDefault="00FD139E" w:rsidP="00FD139E">
      <w:pPr>
        <w:spacing w:after="240" w:line="240" w:lineRule="auto"/>
        <w:rPr>
          <w:rFonts w:ascii="Arial" w:hAnsi="Arial" w:cs="Arial"/>
          <w:color w:val="343434"/>
          <w:sz w:val="23"/>
          <w:szCs w:val="23"/>
        </w:rPr>
      </w:pPr>
      <w:r>
        <w:rPr>
          <w:rFonts w:ascii="Arial" w:hAnsi="Arial" w:cs="Arial"/>
          <w:color w:val="343434"/>
          <w:sz w:val="23"/>
          <w:szCs w:val="23"/>
        </w:rPr>
        <w:t>Nominations are now closed for this year</w:t>
      </w:r>
    </w:p>
    <w:p w:rsidR="00FD139E" w:rsidRDefault="00FD139E" w:rsidP="00FD139E">
      <w:pPr>
        <w:spacing w:after="240" w:line="240" w:lineRule="auto"/>
        <w:rPr>
          <w:rFonts w:ascii="Arial" w:hAnsi="Arial" w:cs="Arial"/>
          <w:color w:val="343434"/>
          <w:sz w:val="23"/>
          <w:szCs w:val="23"/>
        </w:rPr>
      </w:pPr>
    </w:p>
    <w:p w:rsidR="00FD139E" w:rsidRDefault="00FD139E" w:rsidP="00FD139E">
      <w:pPr>
        <w:pStyle w:val="Heading2"/>
        <w:spacing w:before="0"/>
        <w:rPr>
          <w:rFonts w:ascii="Helvetica" w:hAnsi="Helvetica" w:cs="Times New Roman"/>
          <w:color w:val="4BACC6" w:themeColor="accent5"/>
          <w:sz w:val="36"/>
          <w:szCs w:val="36"/>
        </w:rPr>
      </w:pPr>
      <w:r>
        <w:rPr>
          <w:rFonts w:ascii="Helvetica" w:hAnsi="Helvetica"/>
          <w:color w:val="4BACC6" w:themeColor="accent5"/>
        </w:rPr>
        <w:t>Join today</w:t>
      </w:r>
    </w:p>
    <w:p w:rsidR="00FD139E" w:rsidRDefault="00FD139E" w:rsidP="00FD139E">
      <w:pPr>
        <w:pStyle w:val="NormalWeb"/>
        <w:shd w:val="clear" w:color="auto" w:fill="FFFFFF"/>
        <w:spacing w:before="0" w:beforeAutospacing="0" w:after="300" w:afterAutospacing="0"/>
        <w:rPr>
          <w:rFonts w:ascii="Arial" w:hAnsi="Arial" w:cs="Arial"/>
          <w:color w:val="343434"/>
          <w:sz w:val="23"/>
          <w:szCs w:val="23"/>
        </w:rPr>
      </w:pPr>
      <w:r>
        <w:rPr>
          <w:rFonts w:ascii="Arial" w:hAnsi="Arial" w:cs="Arial"/>
          <w:color w:val="343434"/>
          <w:sz w:val="23"/>
          <w:szCs w:val="23"/>
        </w:rPr>
        <w:t xml:space="preserve">For application form please </w:t>
      </w:r>
      <w:r>
        <w:rPr>
          <w:rFonts w:ascii="Arial" w:hAnsi="Arial" w:cs="Arial"/>
          <w:color w:val="4BACC6" w:themeColor="accent5"/>
          <w:sz w:val="23"/>
          <w:szCs w:val="23"/>
        </w:rPr>
        <w:t>Contact Us</w:t>
      </w:r>
      <w:r>
        <w:rPr>
          <w:rFonts w:ascii="Arial" w:hAnsi="Arial" w:cs="Arial"/>
          <w:color w:val="343434"/>
          <w:sz w:val="23"/>
          <w:szCs w:val="23"/>
        </w:rPr>
        <w:t xml:space="preserve"> </w:t>
      </w:r>
    </w:p>
    <w:p w:rsidR="00FD139E" w:rsidRDefault="00FD139E" w:rsidP="00FD139E">
      <w:pPr>
        <w:pStyle w:val="NormalWeb"/>
        <w:shd w:val="clear" w:color="auto" w:fill="FFFFFF"/>
        <w:spacing w:before="0" w:beforeAutospacing="0" w:after="300" w:afterAutospacing="0"/>
        <w:rPr>
          <w:rFonts w:ascii="Arial" w:hAnsi="Arial" w:cs="Arial"/>
          <w:color w:val="343434"/>
          <w:sz w:val="23"/>
          <w:szCs w:val="23"/>
        </w:rPr>
      </w:pPr>
      <w:r>
        <w:rPr>
          <w:rFonts w:ascii="Arial" w:hAnsi="Arial" w:cs="Arial"/>
          <w:color w:val="343434"/>
          <w:sz w:val="23"/>
          <w:szCs w:val="23"/>
        </w:rPr>
        <w:t>We are currently reviewing are subscriptions fees for this year. To find out more about our different categories of membership and annual subscription fees please email us at  membership@rcmedsci@org.uk</w:t>
      </w:r>
    </w:p>
    <w:p w:rsidR="00FD139E" w:rsidRDefault="00FD139E" w:rsidP="00FD139E">
      <w:pPr>
        <w:pStyle w:val="NormalWeb"/>
        <w:shd w:val="clear" w:color="auto" w:fill="FFFFFF"/>
        <w:spacing w:before="0" w:beforeAutospacing="0" w:after="300" w:afterAutospacing="0"/>
        <w:rPr>
          <w:rFonts w:ascii="Arial" w:hAnsi="Arial" w:cs="Arial"/>
          <w:color w:val="343434"/>
          <w:sz w:val="23"/>
          <w:szCs w:val="23"/>
        </w:rPr>
      </w:pPr>
      <w:r>
        <w:rPr>
          <w:rFonts w:ascii="Arial" w:hAnsi="Arial" w:cs="Arial"/>
          <w:color w:val="343434"/>
          <w:sz w:val="23"/>
          <w:szCs w:val="23"/>
        </w:rPr>
        <w:t xml:space="preserve">Please </w:t>
      </w:r>
      <w:r>
        <w:rPr>
          <w:rFonts w:ascii="Arial" w:hAnsi="Arial" w:cs="Arial"/>
          <w:color w:val="4BACC6" w:themeColor="accent5"/>
          <w:sz w:val="23"/>
          <w:szCs w:val="23"/>
        </w:rPr>
        <w:t xml:space="preserve">Contact Us </w:t>
      </w:r>
      <w:r>
        <w:rPr>
          <w:rFonts w:ascii="Arial" w:hAnsi="Arial" w:cs="Arial"/>
          <w:sz w:val="23"/>
          <w:szCs w:val="23"/>
        </w:rPr>
        <w:t>for a Membership or Fellowship Application Form</w:t>
      </w:r>
    </w:p>
    <w:p w:rsidR="00FD139E" w:rsidRDefault="00FD139E" w:rsidP="00FD139E">
      <w:pPr>
        <w:pStyle w:val="NormalWeb"/>
        <w:shd w:val="clear" w:color="auto" w:fill="FFFFFF"/>
        <w:spacing w:before="0" w:beforeAutospacing="0" w:after="300" w:afterAutospacing="0"/>
        <w:rPr>
          <w:rFonts w:ascii="Arial" w:hAnsi="Arial" w:cs="Arial"/>
          <w:color w:val="343434"/>
          <w:sz w:val="23"/>
          <w:szCs w:val="23"/>
        </w:rPr>
      </w:pPr>
    </w:p>
    <w:p w:rsidR="00FD139E" w:rsidRPr="00FD139E" w:rsidRDefault="00FD139E" w:rsidP="00FD139E">
      <w:pPr>
        <w:spacing w:after="240" w:line="240" w:lineRule="auto"/>
        <w:rPr>
          <w:rFonts w:ascii="Arial" w:eastAsia="Times New Roman" w:hAnsi="Arial" w:cs="Arial"/>
          <w:b/>
          <w:bCs/>
          <w:color w:val="4BACC6" w:themeColor="accent5"/>
          <w:sz w:val="20"/>
          <w:lang w:eastAsia="en-GB"/>
        </w:rPr>
      </w:pPr>
      <w:r w:rsidRPr="00FD139E">
        <w:rPr>
          <w:rFonts w:ascii="Arial" w:eastAsia="Times New Roman" w:hAnsi="Arial" w:cs="Arial"/>
          <w:b/>
          <w:bCs/>
          <w:color w:val="4BACC6" w:themeColor="accent5"/>
          <w:sz w:val="20"/>
          <w:lang w:eastAsia="en-GB"/>
        </w:rPr>
        <w:t>Benefits :</w:t>
      </w:r>
    </w:p>
    <w:p w:rsidR="00FD139E" w:rsidRDefault="00FD139E" w:rsidP="00FD139E">
      <w:pPr>
        <w:spacing w:after="240" w:line="240" w:lineRule="auto"/>
        <w:rPr>
          <w:rFonts w:ascii="Arial" w:eastAsia="Times New Roman" w:hAnsi="Arial" w:cs="Arial"/>
          <w:b/>
          <w:bCs/>
          <w:color w:val="333333"/>
          <w:sz w:val="20"/>
          <w:lang w:eastAsia="en-GB"/>
        </w:rPr>
      </w:pPr>
      <w:r>
        <w:rPr>
          <w:rFonts w:ascii="Arial" w:eastAsia="Times New Roman" w:hAnsi="Arial" w:cs="Arial"/>
          <w:b/>
          <w:bCs/>
          <w:color w:val="333333"/>
          <w:sz w:val="20"/>
          <w:lang w:eastAsia="en-GB"/>
        </w:rPr>
        <w:t>(</w:t>
      </w:r>
      <w:proofErr w:type="spellStart"/>
      <w:r>
        <w:rPr>
          <w:rFonts w:ascii="Arial" w:eastAsia="Times New Roman" w:hAnsi="Arial" w:cs="Arial"/>
          <w:b/>
          <w:bCs/>
          <w:color w:val="333333"/>
          <w:sz w:val="20"/>
          <w:lang w:eastAsia="en-GB"/>
        </w:rPr>
        <w:t>i</w:t>
      </w:r>
      <w:proofErr w:type="spellEnd"/>
      <w:r>
        <w:rPr>
          <w:rFonts w:ascii="Arial" w:eastAsia="Times New Roman" w:hAnsi="Arial" w:cs="Arial"/>
          <w:b/>
          <w:bCs/>
          <w:color w:val="333333"/>
          <w:sz w:val="20"/>
          <w:lang w:eastAsia="en-GB"/>
        </w:rPr>
        <w:t>) Annual Conference:</w:t>
      </w:r>
    </w:p>
    <w:p w:rsidR="00FD139E" w:rsidRDefault="00FD139E" w:rsidP="00FD139E">
      <w:pPr>
        <w:spacing w:after="240" w:line="240" w:lineRule="auto"/>
        <w:rPr>
          <w:rFonts w:ascii="Arial" w:eastAsia="Times New Roman" w:hAnsi="Arial" w:cs="Arial"/>
          <w:color w:val="333333"/>
          <w:sz w:val="20"/>
          <w:szCs w:val="20"/>
          <w:lang w:eastAsia="en-GB"/>
        </w:rPr>
      </w:pPr>
      <w:r>
        <w:rPr>
          <w:rFonts w:ascii="Arial" w:eastAsia="Times New Roman" w:hAnsi="Arial" w:cs="Arial"/>
          <w:color w:val="333333"/>
          <w:sz w:val="20"/>
          <w:szCs w:val="20"/>
          <w:lang w:eastAsia="en-GB"/>
        </w:rPr>
        <w:t>Opportunity to attend Annual Conference in London, UK arranged by  Royal College of Medical Sciences with focus on interdisciplinary approach to a topic of common interest.</w:t>
      </w:r>
    </w:p>
    <w:p w:rsidR="00FD139E" w:rsidRDefault="00FD139E" w:rsidP="00FD139E">
      <w:pPr>
        <w:spacing w:after="240" w:line="240" w:lineRule="auto"/>
        <w:rPr>
          <w:rFonts w:ascii="Arial" w:eastAsia="Times New Roman" w:hAnsi="Arial" w:cs="Arial"/>
          <w:color w:val="333333"/>
          <w:sz w:val="20"/>
          <w:szCs w:val="20"/>
          <w:lang w:eastAsia="en-GB"/>
        </w:rPr>
      </w:pPr>
      <w:r>
        <w:rPr>
          <w:rFonts w:ascii="Arial" w:eastAsia="Times New Roman" w:hAnsi="Arial" w:cs="Arial"/>
          <w:b/>
          <w:bCs/>
          <w:color w:val="333333"/>
          <w:sz w:val="20"/>
          <w:lang w:eastAsia="en-GB"/>
        </w:rPr>
        <w:t>(ii) Continuing Education:</w:t>
      </w:r>
      <w:r>
        <w:rPr>
          <w:rFonts w:ascii="Arial" w:eastAsia="Times New Roman" w:hAnsi="Arial" w:cs="Arial"/>
          <w:color w:val="333333"/>
          <w:sz w:val="20"/>
          <w:szCs w:val="20"/>
          <w:lang w:eastAsia="en-GB"/>
        </w:rPr>
        <w:br/>
        <w:t>Royal College of Medical Sciences is promoting CME. Members and Fellows are engaged in organising CME as part of their activities.</w:t>
      </w:r>
    </w:p>
    <w:p w:rsidR="00FD139E" w:rsidRDefault="00FD139E" w:rsidP="00FD139E">
      <w:pPr>
        <w:spacing w:after="240" w:line="240" w:lineRule="auto"/>
        <w:rPr>
          <w:rFonts w:ascii="Arial" w:eastAsia="Times New Roman" w:hAnsi="Arial" w:cs="Arial"/>
          <w:color w:val="333333"/>
          <w:sz w:val="20"/>
          <w:szCs w:val="20"/>
          <w:lang w:eastAsia="en-GB"/>
        </w:rPr>
      </w:pPr>
      <w:r>
        <w:rPr>
          <w:rFonts w:ascii="Arial" w:eastAsia="Times New Roman" w:hAnsi="Arial" w:cs="Arial"/>
          <w:b/>
          <w:bCs/>
          <w:color w:val="333333"/>
          <w:sz w:val="20"/>
          <w:lang w:eastAsia="en-GB"/>
        </w:rPr>
        <w:t>(iii) Professional recognition:</w:t>
      </w:r>
      <w:r>
        <w:rPr>
          <w:rFonts w:ascii="Arial" w:eastAsia="Times New Roman" w:hAnsi="Arial" w:cs="Arial"/>
          <w:color w:val="333333"/>
          <w:sz w:val="20"/>
          <w:szCs w:val="20"/>
          <w:lang w:eastAsia="en-GB"/>
        </w:rPr>
        <w:br/>
        <w:t>Award of fellowship / membership (</w:t>
      </w:r>
      <w:proofErr w:type="spellStart"/>
      <w:r>
        <w:rPr>
          <w:rFonts w:ascii="Arial" w:eastAsia="Times New Roman" w:hAnsi="Arial" w:cs="Arial"/>
          <w:color w:val="333333"/>
          <w:sz w:val="20"/>
          <w:szCs w:val="20"/>
          <w:lang w:eastAsia="en-GB"/>
        </w:rPr>
        <w:t>MRCMedSci</w:t>
      </w:r>
      <w:proofErr w:type="spellEnd"/>
      <w:r>
        <w:rPr>
          <w:rFonts w:ascii="Arial" w:eastAsia="Times New Roman" w:hAnsi="Arial" w:cs="Arial"/>
          <w:color w:val="333333"/>
          <w:sz w:val="20"/>
          <w:szCs w:val="20"/>
          <w:lang w:eastAsia="en-GB"/>
        </w:rPr>
        <w:t xml:space="preserve"> / </w:t>
      </w:r>
      <w:proofErr w:type="spellStart"/>
      <w:r>
        <w:rPr>
          <w:rFonts w:ascii="Arial" w:eastAsia="Times New Roman" w:hAnsi="Arial" w:cs="Arial"/>
          <w:color w:val="333333"/>
          <w:sz w:val="20"/>
          <w:szCs w:val="20"/>
          <w:lang w:eastAsia="en-GB"/>
        </w:rPr>
        <w:t>FRCMedSCi</w:t>
      </w:r>
      <w:proofErr w:type="spellEnd"/>
      <w:r>
        <w:rPr>
          <w:rFonts w:ascii="Arial" w:eastAsia="Times New Roman" w:hAnsi="Arial" w:cs="Arial"/>
          <w:color w:val="333333"/>
          <w:sz w:val="20"/>
          <w:szCs w:val="20"/>
          <w:lang w:eastAsia="en-GB"/>
        </w:rPr>
        <w:t xml:space="preserve">) is a recognition of professional excellence of a Member / Fellow and his/her contribution to medical sciences. Awardees can use </w:t>
      </w:r>
      <w:proofErr w:type="spellStart"/>
      <w:r>
        <w:rPr>
          <w:rFonts w:ascii="Arial" w:eastAsia="Times New Roman" w:hAnsi="Arial" w:cs="Arial"/>
          <w:color w:val="333333"/>
          <w:sz w:val="20"/>
          <w:szCs w:val="20"/>
          <w:lang w:eastAsia="en-GB"/>
        </w:rPr>
        <w:t>MRCMedSci</w:t>
      </w:r>
      <w:proofErr w:type="spellEnd"/>
      <w:r>
        <w:rPr>
          <w:rFonts w:ascii="Arial" w:eastAsia="Times New Roman" w:hAnsi="Arial" w:cs="Arial"/>
          <w:color w:val="333333"/>
          <w:sz w:val="20"/>
          <w:szCs w:val="20"/>
          <w:lang w:eastAsia="en-GB"/>
        </w:rPr>
        <w:t xml:space="preserve"> / </w:t>
      </w:r>
      <w:proofErr w:type="spellStart"/>
      <w:r>
        <w:rPr>
          <w:rFonts w:ascii="Arial" w:eastAsia="Times New Roman" w:hAnsi="Arial" w:cs="Arial"/>
          <w:color w:val="333333"/>
          <w:sz w:val="20"/>
          <w:szCs w:val="20"/>
          <w:lang w:eastAsia="en-GB"/>
        </w:rPr>
        <w:t>FRCMedSci</w:t>
      </w:r>
      <w:proofErr w:type="spellEnd"/>
      <w:r>
        <w:rPr>
          <w:rFonts w:ascii="Arial" w:eastAsia="Times New Roman" w:hAnsi="Arial" w:cs="Arial"/>
          <w:color w:val="333333"/>
          <w:sz w:val="20"/>
          <w:szCs w:val="20"/>
          <w:lang w:eastAsia="en-GB"/>
        </w:rPr>
        <w:t xml:space="preserve"> after their names.</w:t>
      </w:r>
    </w:p>
    <w:p w:rsidR="00FD139E" w:rsidRPr="00FD139E" w:rsidRDefault="00FD139E" w:rsidP="00FD139E">
      <w:pPr>
        <w:spacing w:before="100" w:beforeAutospacing="1" w:after="100" w:afterAutospacing="1" w:line="240" w:lineRule="auto"/>
        <w:rPr>
          <w:rFonts w:ascii="Arial Narrow" w:eastAsia="Times New Roman" w:hAnsi="Arial Narrow" w:cs="Times New Roman"/>
          <w:color w:val="4BACC6" w:themeColor="accent5"/>
          <w:sz w:val="24"/>
          <w:szCs w:val="24"/>
          <w:lang w:eastAsia="en-GB"/>
        </w:rPr>
      </w:pPr>
      <w:r w:rsidRPr="00FD139E">
        <w:rPr>
          <w:rFonts w:ascii="Arial Narrow" w:eastAsia="Times New Roman" w:hAnsi="Arial Narrow" w:cs="Times New Roman"/>
          <w:b/>
          <w:bCs/>
          <w:color w:val="4BACC6" w:themeColor="accent5"/>
          <w:sz w:val="24"/>
          <w:szCs w:val="24"/>
          <w:lang w:eastAsia="en-GB"/>
        </w:rPr>
        <w:t>Other Privileges :</w:t>
      </w:r>
    </w:p>
    <w:p w:rsidR="00FD139E" w:rsidRDefault="00FD139E" w:rsidP="00FD139E">
      <w:pPr>
        <w:numPr>
          <w:ilvl w:val="0"/>
          <w:numId w:val="7"/>
        </w:numPr>
        <w:spacing w:before="100" w:beforeAutospacing="1" w:after="100" w:afterAutospacing="1" w:line="240" w:lineRule="auto"/>
        <w:rPr>
          <w:rFonts w:ascii="Arial Narrow" w:eastAsia="Times New Roman" w:hAnsi="Arial Narrow" w:cs="Times New Roman"/>
          <w:color w:val="333333"/>
          <w:sz w:val="24"/>
          <w:szCs w:val="24"/>
          <w:lang w:eastAsia="en-GB"/>
        </w:rPr>
      </w:pPr>
      <w:r>
        <w:rPr>
          <w:rFonts w:ascii="Arial Narrow" w:eastAsia="Times New Roman" w:hAnsi="Arial Narrow" w:cs="Times New Roman"/>
          <w:color w:val="333333"/>
          <w:sz w:val="24"/>
          <w:szCs w:val="24"/>
          <w:lang w:eastAsia="en-GB"/>
        </w:rPr>
        <w:t>To be present and vote at all Conventions.</w:t>
      </w:r>
    </w:p>
    <w:p w:rsidR="00FD139E" w:rsidRDefault="00FD139E" w:rsidP="00FD139E">
      <w:pPr>
        <w:numPr>
          <w:ilvl w:val="0"/>
          <w:numId w:val="7"/>
        </w:numPr>
        <w:spacing w:before="100" w:beforeAutospacing="1" w:after="100" w:afterAutospacing="1" w:line="240" w:lineRule="auto"/>
        <w:rPr>
          <w:rFonts w:ascii="Arial Narrow" w:eastAsia="Times New Roman" w:hAnsi="Arial Narrow" w:cs="Times New Roman"/>
          <w:color w:val="333333"/>
          <w:sz w:val="24"/>
          <w:szCs w:val="24"/>
          <w:lang w:eastAsia="en-GB"/>
        </w:rPr>
      </w:pPr>
      <w:r>
        <w:rPr>
          <w:rFonts w:ascii="Arial Narrow" w:eastAsia="Times New Roman" w:hAnsi="Arial Narrow" w:cs="Times New Roman"/>
          <w:color w:val="333333"/>
          <w:sz w:val="24"/>
          <w:szCs w:val="24"/>
          <w:lang w:eastAsia="en-GB"/>
        </w:rPr>
        <w:t>To propose and recommend candidates for Fellowship.</w:t>
      </w:r>
    </w:p>
    <w:p w:rsidR="00FD139E" w:rsidRDefault="00FD139E" w:rsidP="00FD139E">
      <w:pPr>
        <w:numPr>
          <w:ilvl w:val="0"/>
          <w:numId w:val="7"/>
        </w:numPr>
        <w:spacing w:before="100" w:beforeAutospacing="1" w:after="100" w:afterAutospacing="1" w:line="240" w:lineRule="auto"/>
        <w:rPr>
          <w:rFonts w:ascii="Arial Narrow" w:eastAsia="Times New Roman" w:hAnsi="Arial Narrow" w:cs="Times New Roman"/>
          <w:color w:val="333333"/>
          <w:sz w:val="24"/>
          <w:szCs w:val="24"/>
          <w:lang w:eastAsia="en-GB"/>
        </w:rPr>
      </w:pPr>
      <w:r>
        <w:rPr>
          <w:rFonts w:ascii="Arial Narrow" w:eastAsia="Times New Roman" w:hAnsi="Arial Narrow" w:cs="Times New Roman"/>
          <w:color w:val="333333"/>
          <w:sz w:val="24"/>
          <w:szCs w:val="24"/>
          <w:lang w:eastAsia="en-GB"/>
        </w:rPr>
        <w:t xml:space="preserve">To introduce visitors at the Annual Conventions of the </w:t>
      </w:r>
      <w:proofErr w:type="spellStart"/>
      <w:r>
        <w:rPr>
          <w:rFonts w:ascii="Arial Narrow" w:eastAsia="Times New Roman" w:hAnsi="Arial Narrow" w:cs="Times New Roman"/>
          <w:color w:val="333333"/>
          <w:sz w:val="24"/>
          <w:szCs w:val="24"/>
          <w:lang w:eastAsia="en-GB"/>
        </w:rPr>
        <w:t>RCMedSci</w:t>
      </w:r>
      <w:proofErr w:type="spellEnd"/>
    </w:p>
    <w:p w:rsidR="00FD139E" w:rsidRDefault="00FD139E" w:rsidP="00FD139E">
      <w:pPr>
        <w:numPr>
          <w:ilvl w:val="0"/>
          <w:numId w:val="7"/>
        </w:numPr>
        <w:spacing w:before="100" w:beforeAutospacing="1" w:after="100" w:afterAutospacing="1" w:line="240" w:lineRule="auto"/>
        <w:rPr>
          <w:rFonts w:ascii="Arial Narrow" w:eastAsia="Times New Roman" w:hAnsi="Arial Narrow" w:cs="Times New Roman"/>
          <w:color w:val="333333"/>
          <w:sz w:val="24"/>
          <w:szCs w:val="24"/>
          <w:lang w:eastAsia="en-GB"/>
        </w:rPr>
      </w:pPr>
      <w:r>
        <w:rPr>
          <w:rFonts w:ascii="Arial Narrow" w:eastAsia="Times New Roman" w:hAnsi="Arial Narrow" w:cs="Times New Roman"/>
          <w:color w:val="333333"/>
          <w:sz w:val="24"/>
          <w:szCs w:val="24"/>
          <w:lang w:eastAsia="en-GB"/>
        </w:rPr>
        <w:t xml:space="preserve">To have personal access to the online Library of the </w:t>
      </w:r>
      <w:proofErr w:type="spellStart"/>
      <w:r>
        <w:rPr>
          <w:rFonts w:ascii="Arial Narrow" w:eastAsia="Times New Roman" w:hAnsi="Arial Narrow" w:cs="Times New Roman"/>
          <w:color w:val="333333"/>
          <w:sz w:val="24"/>
          <w:szCs w:val="24"/>
          <w:lang w:eastAsia="en-GB"/>
        </w:rPr>
        <w:t>RCMedSci</w:t>
      </w:r>
      <w:proofErr w:type="spellEnd"/>
    </w:p>
    <w:p w:rsidR="00FD139E" w:rsidRDefault="00FD139E" w:rsidP="00FD139E">
      <w:pPr>
        <w:numPr>
          <w:ilvl w:val="0"/>
          <w:numId w:val="7"/>
        </w:numPr>
        <w:spacing w:before="100" w:beforeAutospacing="1" w:after="100" w:afterAutospacing="1" w:line="240" w:lineRule="auto"/>
        <w:rPr>
          <w:rFonts w:ascii="Arial Narrow" w:eastAsia="Times New Roman" w:hAnsi="Arial Narrow" w:cs="Times New Roman"/>
          <w:color w:val="333333"/>
          <w:sz w:val="24"/>
          <w:szCs w:val="24"/>
          <w:lang w:eastAsia="en-GB"/>
        </w:rPr>
      </w:pPr>
      <w:r>
        <w:rPr>
          <w:rFonts w:ascii="Arial Narrow" w:eastAsia="Times New Roman" w:hAnsi="Arial Narrow" w:cs="Times New Roman"/>
          <w:color w:val="333333"/>
          <w:sz w:val="24"/>
          <w:szCs w:val="24"/>
          <w:lang w:eastAsia="en-GB"/>
        </w:rPr>
        <w:t xml:space="preserve">To receive special discount on all course run by </w:t>
      </w:r>
      <w:proofErr w:type="spellStart"/>
      <w:r>
        <w:rPr>
          <w:rFonts w:ascii="Arial Narrow" w:eastAsia="Times New Roman" w:hAnsi="Arial Narrow" w:cs="Times New Roman"/>
          <w:color w:val="333333"/>
          <w:sz w:val="24"/>
          <w:szCs w:val="24"/>
          <w:lang w:eastAsia="en-GB"/>
        </w:rPr>
        <w:t>RCMedSci</w:t>
      </w:r>
      <w:proofErr w:type="spellEnd"/>
    </w:p>
    <w:p w:rsidR="00FD139E" w:rsidRDefault="00FD139E" w:rsidP="00FD139E">
      <w:pPr>
        <w:numPr>
          <w:ilvl w:val="0"/>
          <w:numId w:val="7"/>
        </w:numPr>
        <w:spacing w:before="100" w:beforeAutospacing="1" w:after="100" w:afterAutospacing="1" w:line="240" w:lineRule="auto"/>
        <w:rPr>
          <w:rFonts w:ascii="Arial Narrow" w:eastAsia="Times New Roman" w:hAnsi="Arial Narrow" w:cs="Times New Roman"/>
          <w:color w:val="333333"/>
          <w:sz w:val="24"/>
          <w:szCs w:val="24"/>
          <w:lang w:eastAsia="en-GB"/>
        </w:rPr>
      </w:pPr>
      <w:r>
        <w:rPr>
          <w:rFonts w:ascii="Arial Narrow" w:eastAsia="Times New Roman" w:hAnsi="Arial Narrow" w:cs="Times New Roman"/>
          <w:color w:val="111111"/>
          <w:sz w:val="24"/>
          <w:szCs w:val="24"/>
          <w:lang w:eastAsia="en-GB"/>
        </w:rPr>
        <w:t>Member or Fellow status is an honour that reflects your dedication to your work and signifies your allegiance to the profession.</w:t>
      </w:r>
    </w:p>
    <w:p w:rsidR="00FD139E" w:rsidRDefault="00FD139E" w:rsidP="00FD139E">
      <w:pPr>
        <w:numPr>
          <w:ilvl w:val="0"/>
          <w:numId w:val="7"/>
        </w:numPr>
        <w:spacing w:before="100" w:beforeAutospacing="1" w:after="100" w:afterAutospacing="1" w:line="240" w:lineRule="auto"/>
        <w:rPr>
          <w:rFonts w:ascii="Arial Narrow" w:eastAsia="Times New Roman" w:hAnsi="Arial Narrow" w:cs="Times New Roman"/>
          <w:color w:val="333333"/>
          <w:sz w:val="24"/>
          <w:szCs w:val="24"/>
          <w:lang w:eastAsia="en-GB"/>
        </w:rPr>
      </w:pPr>
      <w:r>
        <w:rPr>
          <w:rFonts w:ascii="Arial Narrow" w:eastAsia="Times New Roman" w:hAnsi="Arial Narrow" w:cs="Times New Roman"/>
          <w:color w:val="111111"/>
          <w:sz w:val="24"/>
          <w:szCs w:val="24"/>
          <w:lang w:eastAsia="en-GB"/>
        </w:rPr>
        <w:t>You are recognized by your colleagues  as a member of a very select group.</w:t>
      </w:r>
    </w:p>
    <w:p w:rsidR="00FD139E" w:rsidRDefault="00FD139E" w:rsidP="00FD139E">
      <w:pPr>
        <w:numPr>
          <w:ilvl w:val="0"/>
          <w:numId w:val="7"/>
        </w:numPr>
        <w:spacing w:before="100" w:beforeAutospacing="1" w:after="100" w:afterAutospacing="1" w:line="240" w:lineRule="auto"/>
        <w:rPr>
          <w:rFonts w:ascii="Arial Narrow" w:eastAsia="Times New Roman" w:hAnsi="Arial Narrow" w:cs="Times New Roman"/>
          <w:color w:val="333333"/>
          <w:sz w:val="24"/>
          <w:szCs w:val="24"/>
          <w:lang w:eastAsia="en-GB"/>
        </w:rPr>
      </w:pPr>
      <w:r>
        <w:rPr>
          <w:rFonts w:ascii="Arial Narrow" w:eastAsia="Times New Roman" w:hAnsi="Arial Narrow" w:cs="Times New Roman"/>
          <w:color w:val="111111"/>
          <w:sz w:val="24"/>
          <w:szCs w:val="24"/>
          <w:lang w:eastAsia="en-GB"/>
        </w:rPr>
        <w:t xml:space="preserve">All newly appointed Members and Fellows are publicly recognized at the Convocation which is held every year in </w:t>
      </w:r>
      <w:proofErr w:type="spellStart"/>
      <w:r>
        <w:rPr>
          <w:rFonts w:ascii="Arial Narrow" w:eastAsia="Times New Roman" w:hAnsi="Arial Narrow" w:cs="Times New Roman"/>
          <w:color w:val="111111"/>
          <w:sz w:val="24"/>
          <w:szCs w:val="24"/>
          <w:lang w:eastAsia="en-GB"/>
        </w:rPr>
        <w:t>London,UK</w:t>
      </w:r>
      <w:proofErr w:type="spellEnd"/>
      <w:r>
        <w:rPr>
          <w:rFonts w:ascii="Arial Narrow" w:eastAsia="Times New Roman" w:hAnsi="Arial Narrow" w:cs="Times New Roman"/>
          <w:color w:val="111111"/>
          <w:sz w:val="24"/>
          <w:szCs w:val="24"/>
          <w:lang w:eastAsia="en-GB"/>
        </w:rPr>
        <w:t xml:space="preserve"> during </w:t>
      </w:r>
      <w:proofErr w:type="spellStart"/>
      <w:r>
        <w:rPr>
          <w:rFonts w:ascii="Arial Narrow" w:eastAsia="Times New Roman" w:hAnsi="Arial Narrow" w:cs="Times New Roman"/>
          <w:color w:val="111111"/>
          <w:sz w:val="24"/>
          <w:szCs w:val="24"/>
          <w:lang w:eastAsia="en-GB"/>
        </w:rPr>
        <w:t>RCMedSci</w:t>
      </w:r>
      <w:proofErr w:type="spellEnd"/>
      <w:r>
        <w:rPr>
          <w:rFonts w:ascii="Arial Narrow" w:eastAsia="Times New Roman" w:hAnsi="Arial Narrow" w:cs="Times New Roman"/>
          <w:color w:val="111111"/>
          <w:sz w:val="24"/>
          <w:szCs w:val="24"/>
          <w:lang w:eastAsia="en-GB"/>
        </w:rPr>
        <w:t xml:space="preserve"> Annual Conference.</w:t>
      </w:r>
    </w:p>
    <w:p w:rsidR="00FD139E" w:rsidRDefault="00FD139E" w:rsidP="00FD139E">
      <w:pPr>
        <w:numPr>
          <w:ilvl w:val="0"/>
          <w:numId w:val="7"/>
        </w:numPr>
        <w:spacing w:before="100" w:beforeAutospacing="1" w:after="100" w:afterAutospacing="1" w:line="240" w:lineRule="auto"/>
        <w:rPr>
          <w:rFonts w:ascii="Arial Narrow" w:eastAsia="Times New Roman" w:hAnsi="Arial Narrow" w:cs="Times New Roman"/>
          <w:color w:val="333333"/>
          <w:sz w:val="24"/>
          <w:szCs w:val="24"/>
          <w:lang w:eastAsia="en-GB"/>
        </w:rPr>
      </w:pPr>
      <w:r>
        <w:rPr>
          <w:rFonts w:ascii="Arial Narrow" w:eastAsia="Times New Roman" w:hAnsi="Arial Narrow" w:cs="Times New Roman"/>
          <w:color w:val="333333"/>
          <w:sz w:val="24"/>
          <w:szCs w:val="24"/>
          <w:lang w:eastAsia="en-GB"/>
        </w:rPr>
        <w:t xml:space="preserve">To fill any official post in the </w:t>
      </w:r>
      <w:proofErr w:type="spellStart"/>
      <w:r>
        <w:rPr>
          <w:rFonts w:ascii="Arial Narrow" w:eastAsia="Times New Roman" w:hAnsi="Arial Narrow" w:cs="Times New Roman"/>
          <w:color w:val="333333"/>
          <w:sz w:val="24"/>
          <w:szCs w:val="24"/>
          <w:lang w:eastAsia="en-GB"/>
        </w:rPr>
        <w:t>RCMedSci</w:t>
      </w:r>
      <w:proofErr w:type="spellEnd"/>
      <w:r>
        <w:rPr>
          <w:rFonts w:ascii="Arial Narrow" w:eastAsia="Times New Roman" w:hAnsi="Arial Narrow" w:cs="Times New Roman"/>
          <w:color w:val="333333"/>
          <w:sz w:val="24"/>
          <w:szCs w:val="24"/>
          <w:lang w:eastAsia="en-GB"/>
        </w:rPr>
        <w:t xml:space="preserve"> on being duly elected</w:t>
      </w:r>
    </w:p>
    <w:p w:rsidR="00FD139E" w:rsidRDefault="00FD139E" w:rsidP="00FD139E">
      <w:pPr>
        <w:spacing w:before="100" w:beforeAutospacing="1" w:after="100" w:afterAutospacing="1" w:line="240" w:lineRule="auto"/>
        <w:rPr>
          <w:rFonts w:ascii="Arial Narrow" w:eastAsia="Times New Roman" w:hAnsi="Arial Narrow" w:cs="Times New Roman"/>
          <w:color w:val="333333"/>
          <w:sz w:val="28"/>
          <w:szCs w:val="28"/>
          <w:lang w:eastAsia="en-GB"/>
        </w:rPr>
      </w:pPr>
      <w:r>
        <w:rPr>
          <w:rFonts w:ascii="Arial Narrow" w:eastAsia="Times New Roman" w:hAnsi="Arial Narrow" w:cs="Times New Roman"/>
          <w:color w:val="333333"/>
          <w:sz w:val="28"/>
          <w:szCs w:val="28"/>
          <w:lang w:eastAsia="en-GB"/>
        </w:rPr>
        <w:t>Members will be enjoying all the privileges as that of the Fellows with the exception of (a) and (b) as mentioned above.</w:t>
      </w:r>
    </w:p>
    <w:p w:rsidR="00F63247" w:rsidRDefault="00F63247" w:rsidP="00FD139E">
      <w:pPr>
        <w:spacing w:before="100" w:beforeAutospacing="1" w:after="100" w:afterAutospacing="1" w:line="240" w:lineRule="auto"/>
        <w:rPr>
          <w:rFonts w:ascii="Arial Narrow" w:eastAsia="Times New Roman" w:hAnsi="Arial Narrow" w:cs="Times New Roman"/>
          <w:color w:val="333333"/>
          <w:sz w:val="28"/>
          <w:szCs w:val="28"/>
          <w:lang w:eastAsia="en-GB"/>
        </w:rPr>
      </w:pPr>
    </w:p>
    <w:p w:rsidR="00DC34E0" w:rsidRDefault="00DC34E0" w:rsidP="001A14BC">
      <w:pPr>
        <w:pStyle w:val="NormalWeb"/>
        <w:shd w:val="clear" w:color="auto" w:fill="FFFFFF"/>
        <w:rPr>
          <w:rFonts w:ascii="Arial" w:hAnsi="Arial" w:cs="Arial"/>
          <w:color w:val="555555"/>
          <w:sz w:val="20"/>
          <w:szCs w:val="20"/>
        </w:rPr>
      </w:pP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63247">
        <w:rPr>
          <w:rFonts w:ascii="Times New Roman" w:hAnsi="Times New Roman" w:cs="Times New Roman"/>
          <w:color w:val="4BACC6" w:themeColor="accent5"/>
          <w:sz w:val="24"/>
          <w:szCs w:val="24"/>
        </w:rPr>
        <w:t>How to Apply ?</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sidRPr="00F63247">
        <w:rPr>
          <w:rFonts w:ascii="Times New Roman" w:hAnsi="Times New Roman" w:cs="Times New Roman"/>
          <w:color w:val="4BACC6" w:themeColor="accent5"/>
          <w:sz w:val="24"/>
          <w:szCs w:val="24"/>
        </w:rPr>
        <w:t>PURCHASE OUR SERVICES FOR LEARNERS</w:t>
      </w:r>
      <w:r>
        <w:rPr>
          <w:rFonts w:ascii="Times New Roman" w:hAnsi="Times New Roman" w:cs="Times New Roman"/>
          <w:sz w:val="24"/>
          <w:szCs w:val="24"/>
        </w:rPr>
        <w:t xml:space="preserve"> / Centre                                                                              </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https://ebma.org.uk/learners-registration.html</w:t>
      </w:r>
    </w:p>
    <w:p w:rsidR="00F63247" w:rsidRPr="00F63247" w:rsidRDefault="00F63247" w:rsidP="00F63247">
      <w:pPr>
        <w:widowControl w:val="0"/>
        <w:autoSpaceDE w:val="0"/>
        <w:autoSpaceDN w:val="0"/>
        <w:adjustRightInd w:val="0"/>
        <w:spacing w:after="0" w:line="240" w:lineRule="auto"/>
        <w:rPr>
          <w:rFonts w:ascii="Times New Roman" w:hAnsi="Times New Roman" w:cs="Times New Roman"/>
          <w:color w:val="4BACC6" w:themeColor="accent5"/>
          <w:sz w:val="24"/>
          <w:szCs w:val="24"/>
        </w:rPr>
      </w:pPr>
      <w:r w:rsidRPr="00F63247">
        <w:rPr>
          <w:rFonts w:ascii="Times New Roman" w:hAnsi="Times New Roman" w:cs="Times New Roman"/>
          <w:color w:val="4BACC6" w:themeColor="accent5"/>
          <w:sz w:val="24"/>
          <w:szCs w:val="24"/>
        </w:rPr>
        <w:t>Online Studies</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https://ebma.org.uk/buy-services/product-category/online-studies/</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https://www.lshtm.ac.uk/study/courses/ways-study/distance-learning</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students comes from different parts of the world </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welcome applications from learners all over the world working in government, academia, international agencies and various  healthcare services. We aim to deliver research-led educational programmes to future health leaders, managers and researchers across the world.</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p>
    <w:p w:rsidR="00F63247" w:rsidRPr="00F63247" w:rsidRDefault="00F63247" w:rsidP="00F63247">
      <w:pPr>
        <w:widowControl w:val="0"/>
        <w:autoSpaceDE w:val="0"/>
        <w:autoSpaceDN w:val="0"/>
        <w:adjustRightInd w:val="0"/>
        <w:spacing w:after="0" w:line="240" w:lineRule="auto"/>
        <w:rPr>
          <w:rFonts w:ascii="Times New Roman" w:hAnsi="Times New Roman" w:cs="Times New Roman"/>
          <w:color w:val="4BACC6" w:themeColor="accent5"/>
          <w:sz w:val="24"/>
          <w:szCs w:val="24"/>
        </w:rPr>
      </w:pPr>
      <w:r w:rsidRPr="00F63247">
        <w:rPr>
          <w:rFonts w:ascii="Times New Roman" w:hAnsi="Times New Roman" w:cs="Times New Roman"/>
          <w:color w:val="4BACC6" w:themeColor="accent5"/>
          <w:sz w:val="24"/>
          <w:szCs w:val="24"/>
        </w:rPr>
        <w:t>How to apply</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sidRPr="00F63247">
        <w:rPr>
          <w:rFonts w:ascii="Times New Roman" w:hAnsi="Times New Roman" w:cs="Times New Roman"/>
          <w:color w:val="4BACC6" w:themeColor="accent5"/>
          <w:sz w:val="24"/>
          <w:szCs w:val="24"/>
        </w:rPr>
        <w:t>Apply for the Course:</w:t>
      </w:r>
      <w:r>
        <w:rPr>
          <w:rFonts w:ascii="Times New Roman" w:hAnsi="Times New Roman" w:cs="Times New Roman"/>
          <w:sz w:val="24"/>
          <w:szCs w:val="24"/>
        </w:rPr>
        <w:t xml:space="preserve"> To apply for this course you need to register your interest first.</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register your interest please click the link below.</w:t>
      </w:r>
    </w:p>
    <w:p w:rsidR="00F63247" w:rsidRPr="00F63247" w:rsidRDefault="00F63247" w:rsidP="00F63247">
      <w:pPr>
        <w:widowControl w:val="0"/>
        <w:autoSpaceDE w:val="0"/>
        <w:autoSpaceDN w:val="0"/>
        <w:adjustRightInd w:val="0"/>
        <w:spacing w:after="0" w:line="240" w:lineRule="auto"/>
        <w:rPr>
          <w:rFonts w:ascii="Times New Roman" w:hAnsi="Times New Roman" w:cs="Times New Roman"/>
          <w:color w:val="4BACC6" w:themeColor="accent5"/>
          <w:sz w:val="24"/>
          <w:szCs w:val="24"/>
        </w:rPr>
      </w:pPr>
      <w:r w:rsidRPr="00F63247">
        <w:rPr>
          <w:rFonts w:ascii="Times New Roman" w:hAnsi="Times New Roman" w:cs="Times New Roman"/>
          <w:color w:val="4BACC6" w:themeColor="accent5"/>
          <w:sz w:val="24"/>
          <w:szCs w:val="24"/>
        </w:rPr>
        <w:t>Register Your Interest</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are interested in any of our courses please complete this </w:t>
      </w:r>
      <w:r w:rsidRPr="00F63247">
        <w:rPr>
          <w:rFonts w:ascii="Times New Roman" w:hAnsi="Times New Roman" w:cs="Times New Roman"/>
          <w:color w:val="4BACC6" w:themeColor="accent5"/>
          <w:sz w:val="24"/>
          <w:szCs w:val="24"/>
        </w:rPr>
        <w:t>form</w:t>
      </w:r>
      <w:r>
        <w:rPr>
          <w:rFonts w:ascii="Times New Roman" w:hAnsi="Times New Roman" w:cs="Times New Roman"/>
          <w:sz w:val="24"/>
          <w:szCs w:val="24"/>
        </w:rPr>
        <w:t xml:space="preserve"> so that we can keep you up-to-date.</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Please Note: We will send a confirmation email to the address you specify. You will need to click the confirm link in this email to complete this registration of interest.</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 details</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F63247">
        <w:rPr>
          <w:rFonts w:ascii="Times New Roman" w:hAnsi="Times New Roman" w:cs="Times New Roman"/>
          <w:color w:val="4BACC6" w:themeColor="accent5"/>
          <w:sz w:val="24"/>
          <w:szCs w:val="24"/>
        </w:rPr>
        <w:t xml:space="preserve">Purchase of Our Services: </w:t>
      </w:r>
      <w:r>
        <w:rPr>
          <w:rFonts w:ascii="Times New Roman" w:hAnsi="Times New Roman" w:cs="Times New Roman"/>
          <w:sz w:val="24"/>
          <w:szCs w:val="24"/>
        </w:rPr>
        <w:t>To purchase this qualifications you need to be one of our registered user with a valid registration number or unconditional offer letter reference number from the London School of Medical Sciences (LSMS).</w:t>
      </w:r>
    </w:p>
    <w:p w:rsidR="00F63247" w:rsidRPr="00F63247" w:rsidRDefault="00F63247" w:rsidP="00F63247">
      <w:pPr>
        <w:widowControl w:val="0"/>
        <w:autoSpaceDE w:val="0"/>
        <w:autoSpaceDN w:val="0"/>
        <w:adjustRightInd w:val="0"/>
        <w:spacing w:after="0" w:line="240" w:lineRule="auto"/>
        <w:rPr>
          <w:rFonts w:ascii="Times New Roman" w:hAnsi="Times New Roman" w:cs="Times New Roman"/>
          <w:color w:val="4BACC6" w:themeColor="accent5"/>
          <w:sz w:val="24"/>
          <w:szCs w:val="24"/>
        </w:rPr>
      </w:pPr>
      <w:r w:rsidRPr="00F63247">
        <w:rPr>
          <w:rFonts w:ascii="Times New Roman" w:hAnsi="Times New Roman" w:cs="Times New Roman"/>
          <w:color w:val="4BACC6" w:themeColor="accent5"/>
          <w:sz w:val="24"/>
          <w:szCs w:val="24"/>
        </w:rPr>
        <w:t>Register Your Interest</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are interested in any of our courses please complete this </w:t>
      </w:r>
      <w:r w:rsidRPr="00F63247">
        <w:rPr>
          <w:rFonts w:ascii="Times New Roman" w:hAnsi="Times New Roman" w:cs="Times New Roman"/>
          <w:color w:val="4BACC6" w:themeColor="accent5"/>
          <w:sz w:val="24"/>
          <w:szCs w:val="24"/>
        </w:rPr>
        <w:t>form</w:t>
      </w:r>
      <w:r>
        <w:rPr>
          <w:rFonts w:ascii="Times New Roman" w:hAnsi="Times New Roman" w:cs="Times New Roman"/>
          <w:sz w:val="24"/>
          <w:szCs w:val="24"/>
        </w:rPr>
        <w:t xml:space="preserve"> so that we can keep you up-to-date.</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(EG; Once purchased learners will be transferred to our Personalised e-Assisted Responsive Learning (</w:t>
      </w:r>
      <w:proofErr w:type="spellStart"/>
      <w:r>
        <w:rPr>
          <w:rFonts w:ascii="Times New Roman" w:hAnsi="Times New Roman" w:cs="Times New Roman"/>
          <w:sz w:val="24"/>
          <w:szCs w:val="24"/>
        </w:rPr>
        <w:t>PeARL</w:t>
      </w:r>
      <w:proofErr w:type="spellEnd"/>
      <w:r>
        <w:rPr>
          <w:rFonts w:ascii="Times New Roman" w:hAnsi="Times New Roman" w:cs="Times New Roman"/>
          <w:sz w:val="24"/>
          <w:szCs w:val="24"/>
        </w:rPr>
        <w:t>) platform where they will be completing the Postgraduate Diploma in International Business Law. You will be researching, analysing and writing your own reflections to learn Executive Management skills, in addition to knowledge and understanding relating to Law of Financial Crimes, Company Law, Corporate Governance, International Trade and Commercial Law. At the end of the learning process and assignments, you will receive Double Awards – Level 7 Diploma in Executive Management and the Postgraduate Diploma in International Business Law.)</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p>
    <w:p w:rsidR="00F63247" w:rsidRPr="00F63247" w:rsidRDefault="00F63247" w:rsidP="00F63247">
      <w:pPr>
        <w:widowControl w:val="0"/>
        <w:autoSpaceDE w:val="0"/>
        <w:autoSpaceDN w:val="0"/>
        <w:adjustRightInd w:val="0"/>
        <w:spacing w:after="0" w:line="240" w:lineRule="auto"/>
        <w:rPr>
          <w:rFonts w:ascii="Times New Roman" w:hAnsi="Times New Roman" w:cs="Times New Roman"/>
          <w:color w:val="4BACC6" w:themeColor="accent5"/>
          <w:sz w:val="24"/>
          <w:szCs w:val="24"/>
        </w:rPr>
      </w:pPr>
      <w:r w:rsidRPr="00F63247">
        <w:rPr>
          <w:rFonts w:ascii="Times New Roman" w:hAnsi="Times New Roman" w:cs="Times New Roman"/>
          <w:color w:val="4BACC6" w:themeColor="accent5"/>
          <w:sz w:val="24"/>
          <w:szCs w:val="24"/>
        </w:rPr>
        <w:t>Register Your Interest</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you are interested in any of our courses please complete this form so that we can keep you up-to-date.</w:t>
      </w:r>
    </w:p>
    <w:p w:rsidR="00F63247" w:rsidRDefault="00F63247" w:rsidP="00F632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Please Note: We will send a confirmation email to the address you specify. You will need to click the confirm link in this email to complete this registration of interest.</w:t>
      </w:r>
    </w:p>
    <w:p w:rsidR="001A14BC" w:rsidRDefault="001A14BC"/>
    <w:p w:rsidR="00C9493C" w:rsidRDefault="00C9493C" w:rsidP="00C9493C">
      <w:pPr>
        <w:widowControl w:val="0"/>
        <w:autoSpaceDE w:val="0"/>
        <w:autoSpaceDN w:val="0"/>
        <w:adjustRightInd w:val="0"/>
        <w:spacing w:after="0" w:line="240" w:lineRule="auto"/>
        <w:rPr>
          <w:rFonts w:ascii="Times New Roman" w:hAnsi="Times New Roman" w:cs="Times New Roman"/>
          <w:color w:val="4BACC6" w:themeColor="accent5"/>
          <w:sz w:val="24"/>
          <w:szCs w:val="24"/>
        </w:rPr>
      </w:pPr>
      <w:r>
        <w:rPr>
          <w:rFonts w:ascii="Times New Roman" w:hAnsi="Times New Roman" w:cs="Times New Roman"/>
          <w:sz w:val="24"/>
          <w:szCs w:val="24"/>
        </w:rPr>
        <w:lastRenderedPageBreak/>
        <w:t xml:space="preserve">** </w:t>
      </w:r>
      <w:r w:rsidRPr="00F63247">
        <w:rPr>
          <w:rFonts w:ascii="Times New Roman" w:hAnsi="Times New Roman" w:cs="Times New Roman"/>
          <w:color w:val="4BACC6" w:themeColor="accent5"/>
          <w:sz w:val="24"/>
          <w:szCs w:val="24"/>
        </w:rPr>
        <w:t>How to Apply ?</w:t>
      </w:r>
    </w:p>
    <w:p w:rsidR="00C9493C" w:rsidRDefault="00C9493C" w:rsidP="00C9493C">
      <w:pPr>
        <w:widowControl w:val="0"/>
        <w:autoSpaceDE w:val="0"/>
        <w:autoSpaceDN w:val="0"/>
        <w:adjustRightInd w:val="0"/>
        <w:spacing w:after="0" w:line="240" w:lineRule="auto"/>
        <w:rPr>
          <w:rFonts w:ascii="Times New Roman" w:hAnsi="Times New Roman" w:cs="Times New Roman"/>
          <w:color w:val="4BACC6" w:themeColor="accent5"/>
          <w:sz w:val="24"/>
          <w:szCs w:val="24"/>
        </w:rPr>
      </w:pPr>
      <w:r w:rsidRPr="00C9493C">
        <w:rPr>
          <w:rFonts w:ascii="Times New Roman" w:hAnsi="Times New Roman" w:cs="Times New Roman"/>
          <w:color w:val="4BACC6" w:themeColor="accent5"/>
          <w:sz w:val="24"/>
          <w:szCs w:val="24"/>
        </w:rPr>
        <w:t>https://www.lspm.org.uk/how-to-apply.aspx</w:t>
      </w:r>
    </w:p>
    <w:p w:rsidR="00C9493C" w:rsidRDefault="00C9493C" w:rsidP="00C9493C">
      <w:pPr>
        <w:widowControl w:val="0"/>
        <w:autoSpaceDE w:val="0"/>
        <w:autoSpaceDN w:val="0"/>
        <w:adjustRightInd w:val="0"/>
        <w:spacing w:after="0" w:line="240" w:lineRule="auto"/>
        <w:rPr>
          <w:rFonts w:ascii="Times New Roman" w:hAnsi="Times New Roman" w:cs="Times New Roman"/>
          <w:color w:val="4BACC6" w:themeColor="accent5"/>
          <w:sz w:val="24"/>
          <w:szCs w:val="24"/>
        </w:rPr>
      </w:pPr>
    </w:p>
    <w:p w:rsidR="00C9493C" w:rsidRDefault="00C9493C" w:rsidP="00C9493C">
      <w:pPr>
        <w:widowControl w:val="0"/>
        <w:autoSpaceDE w:val="0"/>
        <w:autoSpaceDN w:val="0"/>
        <w:adjustRightInd w:val="0"/>
        <w:spacing w:after="0" w:line="240" w:lineRule="auto"/>
        <w:rPr>
          <w:rFonts w:ascii="inherit" w:hAnsi="inherit" w:cs="Arial"/>
          <w:b/>
          <w:bCs/>
          <w:color w:val="0066B9"/>
          <w:sz w:val="42"/>
          <w:szCs w:val="42"/>
        </w:rPr>
      </w:pPr>
      <w:r>
        <w:rPr>
          <w:rFonts w:ascii="inherit" w:hAnsi="inherit" w:cs="Arial"/>
          <w:b/>
          <w:bCs/>
          <w:color w:val="0066B9"/>
          <w:sz w:val="42"/>
          <w:szCs w:val="42"/>
        </w:rPr>
        <w:t>How to apply?</w:t>
      </w:r>
    </w:p>
    <w:p w:rsidR="003D2806" w:rsidRDefault="003D2806" w:rsidP="00C9493C">
      <w:pPr>
        <w:widowControl w:val="0"/>
        <w:autoSpaceDE w:val="0"/>
        <w:autoSpaceDN w:val="0"/>
        <w:adjustRightInd w:val="0"/>
        <w:spacing w:after="0" w:line="240" w:lineRule="auto"/>
        <w:rPr>
          <w:rFonts w:ascii="inherit" w:hAnsi="inherit" w:cs="Arial"/>
          <w:b/>
          <w:bCs/>
          <w:color w:val="0066B9"/>
          <w:sz w:val="42"/>
          <w:szCs w:val="42"/>
        </w:rPr>
      </w:pPr>
    </w:p>
    <w:p w:rsidR="003D2806" w:rsidRPr="003D2806" w:rsidRDefault="003D2806" w:rsidP="00C949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welcome applications from learners all over the world working in government, academia, international agencies and various  healthcare services. We aim to deliver research-led educational programmes to future health leaders, managers and researchers across the world.</w:t>
      </w:r>
    </w:p>
    <w:p w:rsidR="00C9493C" w:rsidRDefault="00C9493C" w:rsidP="00C9493C">
      <w:pPr>
        <w:shd w:val="clear" w:color="auto" w:fill="FFFFFF"/>
        <w:rPr>
          <w:rFonts w:ascii="Arial" w:hAnsi="Arial" w:cs="Arial"/>
          <w:color w:val="373A3C"/>
          <w:sz w:val="26"/>
          <w:szCs w:val="26"/>
        </w:rPr>
      </w:pPr>
      <w:r>
        <w:rPr>
          <w:rFonts w:ascii="Arial" w:hAnsi="Arial" w:cs="Arial"/>
          <w:color w:val="373A3C"/>
          <w:sz w:val="26"/>
          <w:szCs w:val="26"/>
        </w:rPr>
        <w:br/>
      </w:r>
      <w:r>
        <w:rPr>
          <w:rStyle w:val="Strong"/>
          <w:rFonts w:ascii="Arial" w:hAnsi="Arial" w:cs="Arial"/>
          <w:color w:val="0076BE"/>
          <w:sz w:val="30"/>
          <w:szCs w:val="30"/>
        </w:rPr>
        <w:t>We have Two step admission process.</w:t>
      </w:r>
      <w:r>
        <w:rPr>
          <w:rFonts w:ascii="Arial" w:hAnsi="Arial" w:cs="Arial"/>
          <w:b/>
          <w:bCs/>
          <w:color w:val="373A3C"/>
          <w:sz w:val="26"/>
          <w:szCs w:val="26"/>
        </w:rPr>
        <w:br/>
      </w:r>
      <w:r>
        <w:rPr>
          <w:rFonts w:ascii="Arial" w:hAnsi="Arial" w:cs="Arial"/>
          <w:color w:val="373A3C"/>
          <w:sz w:val="26"/>
          <w:szCs w:val="26"/>
        </w:rPr>
        <w:br/>
      </w:r>
      <w:r>
        <w:rPr>
          <w:rStyle w:val="Strong"/>
          <w:rFonts w:ascii="Arial" w:hAnsi="Arial" w:cs="Arial"/>
          <w:color w:val="0076BE"/>
          <w:sz w:val="26"/>
          <w:szCs w:val="26"/>
        </w:rPr>
        <w:t>Step 1</w:t>
      </w:r>
      <w:r>
        <w:rPr>
          <w:rFonts w:ascii="Arial" w:hAnsi="Arial" w:cs="Arial"/>
          <w:color w:val="373A3C"/>
          <w:sz w:val="26"/>
          <w:szCs w:val="26"/>
        </w:rPr>
        <w:br/>
      </w:r>
    </w:p>
    <w:p w:rsidR="00C9493C" w:rsidRDefault="00C9493C" w:rsidP="00C9493C">
      <w:pPr>
        <w:pStyle w:val="NormalWeb"/>
        <w:shd w:val="clear" w:color="auto" w:fill="FFFFFF"/>
        <w:spacing w:before="0" w:beforeAutospacing="0" w:after="45" w:afterAutospacing="0"/>
        <w:rPr>
          <w:rFonts w:ascii="Arial" w:hAnsi="Arial" w:cs="Arial"/>
          <w:color w:val="373A3C"/>
          <w:sz w:val="26"/>
          <w:szCs w:val="26"/>
        </w:rPr>
      </w:pPr>
      <w:r>
        <w:rPr>
          <w:rFonts w:ascii="Arial" w:hAnsi="Arial" w:cs="Arial"/>
          <w:color w:val="373A3C"/>
          <w:sz w:val="26"/>
          <w:szCs w:val="26"/>
        </w:rPr>
        <w:t>The first step is to submit an enrolment form.</w:t>
      </w:r>
      <w:r>
        <w:rPr>
          <w:rFonts w:ascii="Arial" w:hAnsi="Arial" w:cs="Arial"/>
          <w:color w:val="373A3C"/>
          <w:sz w:val="26"/>
          <w:szCs w:val="26"/>
        </w:rPr>
        <w:br/>
        <w:t>Enrolment form can be filled online by clicking the link given below.</w:t>
      </w:r>
    </w:p>
    <w:p w:rsidR="00C9493C" w:rsidRDefault="00C9493C" w:rsidP="00C9493C">
      <w:pPr>
        <w:shd w:val="clear" w:color="auto" w:fill="FFFFFF"/>
        <w:rPr>
          <w:rFonts w:ascii="Arial" w:hAnsi="Arial" w:cs="Arial"/>
          <w:color w:val="373A3C"/>
          <w:sz w:val="26"/>
          <w:szCs w:val="26"/>
        </w:rPr>
      </w:pPr>
      <w:r>
        <w:rPr>
          <w:rFonts w:ascii="Arial" w:hAnsi="Arial" w:cs="Arial"/>
          <w:color w:val="373A3C"/>
          <w:sz w:val="26"/>
          <w:szCs w:val="26"/>
        </w:rPr>
        <w:br/>
      </w:r>
      <w:hyperlink r:id="rId5" w:history="1">
        <w:r>
          <w:rPr>
            <w:rStyle w:val="buttonlabel"/>
            <w:rFonts w:ascii="Arial" w:hAnsi="Arial" w:cs="Arial"/>
            <w:color w:val="FFFFFF"/>
            <w:sz w:val="27"/>
            <w:szCs w:val="27"/>
            <w:bdr w:val="none" w:sz="0" w:space="0" w:color="auto" w:frame="1"/>
            <w:shd w:val="clear" w:color="auto" w:fill="1883B8"/>
          </w:rPr>
          <w:t>Click here to go to enrollment form page</w:t>
        </w:r>
      </w:hyperlink>
      <w:r>
        <w:rPr>
          <w:rFonts w:ascii="Arial" w:hAnsi="Arial" w:cs="Arial"/>
          <w:color w:val="373A3C"/>
          <w:sz w:val="26"/>
          <w:szCs w:val="26"/>
        </w:rPr>
        <w:br/>
      </w:r>
      <w:r w:rsidRPr="00C9493C">
        <w:rPr>
          <w:rFonts w:ascii="Arial" w:hAnsi="Arial" w:cs="Arial"/>
          <w:color w:val="373A3C"/>
          <w:sz w:val="26"/>
          <w:szCs w:val="26"/>
        </w:rPr>
        <w:t>https://www.lspm.org.uk/enrolment-v2/start.html</w:t>
      </w:r>
      <w:r>
        <w:rPr>
          <w:rFonts w:ascii="Arial" w:hAnsi="Arial" w:cs="Arial"/>
          <w:color w:val="373A3C"/>
          <w:sz w:val="26"/>
          <w:szCs w:val="26"/>
        </w:rPr>
        <w:br/>
      </w:r>
      <w:r>
        <w:rPr>
          <w:rFonts w:ascii="Arial" w:hAnsi="Arial" w:cs="Arial"/>
          <w:color w:val="373A3C"/>
          <w:sz w:val="26"/>
          <w:szCs w:val="26"/>
        </w:rPr>
        <w:br/>
      </w:r>
      <w:r>
        <w:rPr>
          <w:rStyle w:val="Strong"/>
          <w:rFonts w:ascii="Arial" w:hAnsi="Arial" w:cs="Arial"/>
          <w:color w:val="0076BE"/>
          <w:sz w:val="26"/>
          <w:szCs w:val="26"/>
        </w:rPr>
        <w:t>Step 2</w:t>
      </w:r>
      <w:r>
        <w:rPr>
          <w:rFonts w:ascii="Arial" w:hAnsi="Arial" w:cs="Arial"/>
          <w:color w:val="373A3C"/>
          <w:sz w:val="26"/>
          <w:szCs w:val="26"/>
        </w:rPr>
        <w:br/>
      </w:r>
    </w:p>
    <w:p w:rsidR="00C9493C" w:rsidRDefault="00C9493C" w:rsidP="00C9493C">
      <w:pPr>
        <w:pStyle w:val="NormalWeb"/>
        <w:shd w:val="clear" w:color="auto" w:fill="FFFFFF"/>
        <w:spacing w:before="0" w:beforeAutospacing="0" w:after="45" w:afterAutospacing="0"/>
        <w:rPr>
          <w:rFonts w:ascii="Arial" w:hAnsi="Arial" w:cs="Arial"/>
          <w:color w:val="373A3C"/>
          <w:sz w:val="26"/>
          <w:szCs w:val="26"/>
        </w:rPr>
      </w:pPr>
      <w:r>
        <w:rPr>
          <w:rFonts w:ascii="Arial" w:hAnsi="Arial" w:cs="Arial"/>
          <w:color w:val="373A3C"/>
          <w:sz w:val="26"/>
          <w:szCs w:val="26"/>
        </w:rPr>
        <w:t>After filling the form, you will be required to email the documents as mentioned in following steps to </w:t>
      </w:r>
      <w:hyperlink r:id="rId6" w:history="1">
        <w:r w:rsidR="003D2806">
          <w:rPr>
            <w:rStyle w:val="Hyperlink"/>
            <w:rFonts w:ascii="Arial" w:eastAsiaTheme="majorEastAsia" w:hAnsi="Arial" w:cs="Arial"/>
            <w:color w:val="0066B9"/>
          </w:rPr>
          <w:t>admissions@rcmedsci.org.uk</w:t>
        </w:r>
      </w:hyperlink>
    </w:p>
    <w:p w:rsidR="00C9493C" w:rsidRDefault="00C9493C" w:rsidP="00C9493C">
      <w:pPr>
        <w:shd w:val="clear" w:color="auto" w:fill="FFFFFF"/>
        <w:rPr>
          <w:rFonts w:ascii="Arial" w:hAnsi="Arial" w:cs="Arial"/>
          <w:color w:val="373A3C"/>
          <w:sz w:val="26"/>
          <w:szCs w:val="26"/>
        </w:rPr>
      </w:pPr>
      <w:r>
        <w:rPr>
          <w:rFonts w:ascii="Arial" w:hAnsi="Arial" w:cs="Arial"/>
          <w:color w:val="373A3C"/>
          <w:sz w:val="26"/>
          <w:szCs w:val="26"/>
        </w:rPr>
        <w:br/>
      </w:r>
    </w:p>
    <w:p w:rsidR="00C9493C" w:rsidRDefault="00C9493C" w:rsidP="00C9493C">
      <w:pPr>
        <w:numPr>
          <w:ilvl w:val="0"/>
          <w:numId w:val="8"/>
        </w:numPr>
        <w:shd w:val="clear" w:color="auto" w:fill="FFFFFF"/>
        <w:spacing w:after="150" w:line="240" w:lineRule="auto"/>
        <w:ind w:left="0"/>
        <w:rPr>
          <w:rFonts w:ascii="Arial" w:hAnsi="Arial" w:cs="Arial"/>
          <w:color w:val="373A3C"/>
          <w:sz w:val="26"/>
          <w:szCs w:val="26"/>
        </w:rPr>
      </w:pPr>
      <w:r>
        <w:rPr>
          <w:rFonts w:ascii="Arial" w:hAnsi="Arial" w:cs="Arial"/>
          <w:color w:val="373A3C"/>
          <w:sz w:val="26"/>
          <w:szCs w:val="26"/>
        </w:rPr>
        <w:t>  Copies of your High School Degree / diploma and Bachelors Degree/ Diploma</w:t>
      </w:r>
    </w:p>
    <w:p w:rsidR="00C9493C" w:rsidRDefault="00C9493C" w:rsidP="00C9493C">
      <w:pPr>
        <w:numPr>
          <w:ilvl w:val="0"/>
          <w:numId w:val="8"/>
        </w:numPr>
        <w:shd w:val="clear" w:color="auto" w:fill="FFFFFF"/>
        <w:spacing w:after="150" w:line="240" w:lineRule="auto"/>
        <w:ind w:left="0"/>
        <w:rPr>
          <w:rFonts w:ascii="Arial" w:hAnsi="Arial" w:cs="Arial"/>
          <w:color w:val="373A3C"/>
          <w:sz w:val="26"/>
          <w:szCs w:val="26"/>
        </w:rPr>
      </w:pPr>
      <w:r>
        <w:rPr>
          <w:rFonts w:ascii="Arial" w:hAnsi="Arial" w:cs="Arial"/>
          <w:color w:val="373A3C"/>
          <w:sz w:val="26"/>
          <w:szCs w:val="26"/>
        </w:rPr>
        <w:t>  Your recent passport size photograph</w:t>
      </w:r>
    </w:p>
    <w:p w:rsidR="00C9493C" w:rsidRDefault="00C9493C" w:rsidP="00C9493C">
      <w:pPr>
        <w:numPr>
          <w:ilvl w:val="0"/>
          <w:numId w:val="8"/>
        </w:numPr>
        <w:shd w:val="clear" w:color="auto" w:fill="FFFFFF"/>
        <w:spacing w:after="150" w:line="240" w:lineRule="auto"/>
        <w:ind w:left="0"/>
        <w:rPr>
          <w:rFonts w:ascii="Arial" w:hAnsi="Arial" w:cs="Arial"/>
          <w:color w:val="373A3C"/>
          <w:sz w:val="26"/>
          <w:szCs w:val="26"/>
        </w:rPr>
      </w:pPr>
      <w:r>
        <w:rPr>
          <w:rFonts w:ascii="Arial" w:hAnsi="Arial" w:cs="Arial"/>
          <w:color w:val="373A3C"/>
          <w:sz w:val="26"/>
          <w:szCs w:val="26"/>
        </w:rPr>
        <w:t>  If applying on the basis of your professional experience, send us the copy(s) of document showing relevant managerial work experience</w:t>
      </w:r>
    </w:p>
    <w:p w:rsidR="00C9493C" w:rsidRDefault="00C9493C" w:rsidP="00C9493C">
      <w:pPr>
        <w:pStyle w:val="Heading3"/>
        <w:shd w:val="clear" w:color="auto" w:fill="FFFFFF"/>
        <w:spacing w:before="0" w:line="510" w:lineRule="atLeast"/>
        <w:rPr>
          <w:rFonts w:ascii="inherit" w:hAnsi="inherit" w:cs="Arial"/>
          <w:b w:val="0"/>
          <w:bCs w:val="0"/>
          <w:color w:val="0066B9"/>
          <w:sz w:val="42"/>
          <w:szCs w:val="42"/>
        </w:rPr>
      </w:pPr>
      <w:r>
        <w:rPr>
          <w:rFonts w:ascii="inherit" w:hAnsi="inherit" w:cs="Arial"/>
          <w:b w:val="0"/>
          <w:bCs w:val="0"/>
          <w:color w:val="0066B9"/>
          <w:sz w:val="42"/>
          <w:szCs w:val="42"/>
        </w:rPr>
        <w:t>Entry Requirements</w:t>
      </w:r>
    </w:p>
    <w:p w:rsidR="00C9493C" w:rsidRDefault="00C9493C" w:rsidP="00C9493C">
      <w:pPr>
        <w:pStyle w:val="NormalWeb"/>
        <w:shd w:val="clear" w:color="auto" w:fill="FFFFFF"/>
        <w:spacing w:before="0" w:beforeAutospacing="0" w:after="45" w:afterAutospacing="0"/>
        <w:rPr>
          <w:rFonts w:ascii="Arial" w:hAnsi="Arial" w:cs="Arial"/>
          <w:color w:val="373A3C"/>
          <w:sz w:val="26"/>
          <w:szCs w:val="26"/>
        </w:rPr>
      </w:pPr>
      <w:r>
        <w:rPr>
          <w:rFonts w:ascii="Arial" w:hAnsi="Arial" w:cs="Arial"/>
          <w:color w:val="373A3C"/>
          <w:sz w:val="26"/>
          <w:szCs w:val="26"/>
        </w:rPr>
        <w:t>Each programme has different entry requirements. You can check the entry requirements of the programmes by going to individual programme or email us at admissions@lspm.org.uk to know the requirements.</w:t>
      </w:r>
    </w:p>
    <w:p w:rsidR="00C9493C" w:rsidRDefault="00C9493C"/>
    <w:p w:rsidR="00C9493C" w:rsidRDefault="0032647F">
      <w:pPr>
        <w:rPr>
          <w:rFonts w:ascii="Arial" w:hAnsi="Arial" w:cs="Arial"/>
          <w:color w:val="373A3C"/>
          <w:sz w:val="26"/>
          <w:szCs w:val="26"/>
        </w:rPr>
      </w:pPr>
      <w:hyperlink r:id="rId7" w:history="1">
        <w:r w:rsidR="00C9493C">
          <w:rPr>
            <w:rStyle w:val="buttonlabel"/>
            <w:rFonts w:ascii="Arial" w:hAnsi="Arial" w:cs="Arial"/>
            <w:color w:val="FFFFFF"/>
            <w:sz w:val="27"/>
            <w:szCs w:val="27"/>
            <w:bdr w:val="none" w:sz="0" w:space="0" w:color="auto" w:frame="1"/>
            <w:shd w:val="clear" w:color="auto" w:fill="1883B8"/>
          </w:rPr>
          <w:t>Click here to go to enrollment form page</w:t>
        </w:r>
      </w:hyperlink>
      <w:r w:rsidR="00C9493C">
        <w:rPr>
          <w:rFonts w:ascii="Arial" w:hAnsi="Arial" w:cs="Arial"/>
          <w:color w:val="373A3C"/>
          <w:sz w:val="26"/>
          <w:szCs w:val="26"/>
        </w:rPr>
        <w:br/>
      </w:r>
      <w:r w:rsidR="00C9493C" w:rsidRPr="00C9493C">
        <w:rPr>
          <w:rFonts w:ascii="Arial" w:hAnsi="Arial" w:cs="Arial"/>
          <w:color w:val="373A3C"/>
          <w:sz w:val="26"/>
          <w:szCs w:val="26"/>
        </w:rPr>
        <w:t>https://www.lspm.org.uk/enrolment-v2/start.html</w:t>
      </w:r>
    </w:p>
    <w:p w:rsidR="00C9493C" w:rsidRDefault="00C9493C">
      <w:pPr>
        <w:rPr>
          <w:rFonts w:ascii="Arial Narrow" w:hAnsi="Arial Narrow"/>
          <w:color w:val="FFFFFF"/>
          <w:sz w:val="30"/>
          <w:szCs w:val="30"/>
          <w:shd w:val="clear" w:color="auto" w:fill="4181D1"/>
        </w:rPr>
      </w:pPr>
      <w:r>
        <w:rPr>
          <w:rFonts w:ascii="Arial Narrow" w:hAnsi="Arial Narrow"/>
          <w:color w:val="FFFFFF"/>
          <w:sz w:val="30"/>
          <w:szCs w:val="30"/>
          <w:shd w:val="clear" w:color="auto" w:fill="4181D1"/>
        </w:rPr>
        <w:lastRenderedPageBreak/>
        <w:t>  Online Enrolment Form</w:t>
      </w:r>
    </w:p>
    <w:p w:rsidR="00C9493C" w:rsidRDefault="00C9493C" w:rsidP="00C9493C">
      <w:pPr>
        <w:pStyle w:val="Heading3"/>
        <w:shd w:val="clear" w:color="auto" w:fill="FFFFFF"/>
        <w:spacing w:before="300" w:after="150"/>
        <w:rPr>
          <w:rFonts w:ascii="Helvetica" w:hAnsi="Helvetica"/>
          <w:b w:val="0"/>
          <w:bCs w:val="0"/>
          <w:color w:val="333333"/>
          <w:sz w:val="36"/>
          <w:szCs w:val="36"/>
        </w:rPr>
      </w:pPr>
      <w:r>
        <w:rPr>
          <w:rFonts w:ascii="Helvetica" w:hAnsi="Helvetica"/>
          <w:b w:val="0"/>
          <w:bCs w:val="0"/>
          <w:color w:val="0076BE"/>
          <w:sz w:val="36"/>
          <w:szCs w:val="36"/>
        </w:rPr>
        <w:t>Thank you for starting your application to London School of Planning and Management.</w:t>
      </w:r>
    </w:p>
    <w:p w:rsidR="00C9493C" w:rsidRDefault="00C9493C" w:rsidP="00C9493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This form contains four (4) sections.</w:t>
      </w:r>
    </w:p>
    <w:p w:rsidR="00C9493C" w:rsidRDefault="00C9493C" w:rsidP="00C9493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Upon submission of this form, you will be directed to our secure payment page for making the payment of GBP £15 towards enrolment fees.</w:t>
      </w:r>
    </w:p>
    <w:p w:rsidR="00C9493C" w:rsidRDefault="00C9493C" w:rsidP="00C9493C">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If you require any assistance while filling the form, you can contact us via live chat by </w:t>
      </w:r>
      <w:hyperlink r:id="rId8" w:history="1">
        <w:r>
          <w:rPr>
            <w:rStyle w:val="Hyperlink"/>
            <w:rFonts w:ascii="Helvetica" w:hAnsi="Helvetica"/>
            <w:color w:val="337AB7"/>
            <w:sz w:val="21"/>
            <w:szCs w:val="21"/>
          </w:rPr>
          <w:t>clicking here </w:t>
        </w:r>
      </w:hyperlink>
      <w:r>
        <w:rPr>
          <w:rFonts w:ascii="Helvetica" w:hAnsi="Helvetica"/>
          <w:color w:val="333333"/>
          <w:sz w:val="21"/>
          <w:szCs w:val="21"/>
        </w:rPr>
        <w:t>. We will respond as soon as possible to help guide you through the application process.</w:t>
      </w:r>
    </w:p>
    <w:p w:rsidR="00C9493C" w:rsidRDefault="00C9493C" w:rsidP="00C9493C">
      <w:pPr>
        <w:pStyle w:val="NormalWeb"/>
        <w:shd w:val="clear" w:color="auto" w:fill="FFFFFF"/>
        <w:spacing w:before="0" w:beforeAutospacing="0" w:after="150" w:afterAutospacing="0"/>
        <w:rPr>
          <w:rFonts w:ascii="Helvetica" w:hAnsi="Helvetica"/>
          <w:color w:val="333333"/>
          <w:sz w:val="21"/>
          <w:szCs w:val="21"/>
        </w:rPr>
      </w:pPr>
      <w:proofErr w:type="spellStart"/>
      <w:r>
        <w:rPr>
          <w:rFonts w:ascii="Helvetica" w:hAnsi="Helvetica"/>
          <w:color w:val="333333"/>
          <w:sz w:val="21"/>
          <w:szCs w:val="21"/>
        </w:rPr>
        <w:t>Marrie</w:t>
      </w:r>
      <w:proofErr w:type="spellEnd"/>
      <w:r>
        <w:rPr>
          <w:rFonts w:ascii="Helvetica" w:hAnsi="Helvetica"/>
          <w:color w:val="333333"/>
          <w:sz w:val="21"/>
          <w:szCs w:val="21"/>
        </w:rPr>
        <w:t xml:space="preserve"> Paige</w:t>
      </w:r>
      <w:r>
        <w:rPr>
          <w:rFonts w:ascii="Helvetica" w:hAnsi="Helvetica"/>
          <w:color w:val="333333"/>
          <w:sz w:val="21"/>
          <w:szCs w:val="21"/>
        </w:rPr>
        <w:br/>
        <w:t>Chief Academic Officer</w:t>
      </w:r>
    </w:p>
    <w:tbl>
      <w:tblPr>
        <w:tblW w:w="12900" w:type="dxa"/>
        <w:shd w:val="clear" w:color="auto" w:fill="FFFFFF"/>
        <w:tblCellMar>
          <w:top w:w="30" w:type="dxa"/>
          <w:left w:w="30" w:type="dxa"/>
          <w:bottom w:w="30" w:type="dxa"/>
          <w:right w:w="30" w:type="dxa"/>
        </w:tblCellMar>
        <w:tblLook w:val="04A0"/>
      </w:tblPr>
      <w:tblGrid>
        <w:gridCol w:w="1640"/>
        <w:gridCol w:w="11260"/>
      </w:tblGrid>
      <w:tr w:rsidR="00C9493C" w:rsidTr="00C9493C">
        <w:tc>
          <w:tcPr>
            <w:tcW w:w="0" w:type="auto"/>
            <w:gridSpan w:val="2"/>
            <w:shd w:val="clear" w:color="auto" w:fill="FFFFFF"/>
            <w:tcMar>
              <w:top w:w="120" w:type="dxa"/>
              <w:left w:w="120" w:type="dxa"/>
              <w:bottom w:w="120" w:type="dxa"/>
              <w:right w:w="120" w:type="dxa"/>
            </w:tcMar>
            <w:hideMark/>
          </w:tcPr>
          <w:p w:rsidR="00C9493C" w:rsidRDefault="00C9493C">
            <w:pPr>
              <w:pStyle w:val="NormalWeb"/>
              <w:spacing w:before="0" w:beforeAutospacing="0" w:after="150" w:afterAutospacing="0"/>
              <w:rPr>
                <w:rFonts w:ascii="Arial" w:hAnsi="Arial" w:cs="Arial"/>
              </w:rPr>
            </w:pPr>
            <w:r>
              <w:rPr>
                <w:rFonts w:ascii="Arial" w:hAnsi="Arial" w:cs="Arial"/>
              </w:rPr>
              <w:t>Please fill the form below to start your enrolment.</w:t>
            </w:r>
          </w:p>
        </w:tc>
      </w:tr>
      <w:tr w:rsidR="00C9493C" w:rsidTr="00C9493C">
        <w:trPr>
          <w:trHeight w:val="150"/>
        </w:trPr>
        <w:tc>
          <w:tcPr>
            <w:tcW w:w="0" w:type="auto"/>
            <w:gridSpan w:val="2"/>
            <w:shd w:val="clear" w:color="auto" w:fill="24446C"/>
            <w:tcMar>
              <w:top w:w="120" w:type="dxa"/>
              <w:left w:w="120" w:type="dxa"/>
              <w:bottom w:w="120" w:type="dxa"/>
              <w:right w:w="120" w:type="dxa"/>
            </w:tcMar>
            <w:hideMark/>
          </w:tcPr>
          <w:p w:rsidR="00C9493C" w:rsidRDefault="00C9493C">
            <w:pPr>
              <w:spacing w:line="150" w:lineRule="atLeast"/>
              <w:rPr>
                <w:rFonts w:ascii="Arial" w:hAnsi="Arial" w:cs="Arial"/>
                <w:sz w:val="24"/>
                <w:szCs w:val="24"/>
              </w:rPr>
            </w:pPr>
            <w:r>
              <w:rPr>
                <w:rFonts w:ascii="Arial" w:hAnsi="Arial" w:cs="Arial"/>
                <w:color w:val="FFFFFF"/>
              </w:rPr>
              <w:t>  </w:t>
            </w:r>
            <w:r>
              <w:rPr>
                <w:rFonts w:ascii="Arial" w:hAnsi="Arial" w:cs="Arial"/>
                <w:b/>
                <w:bCs/>
                <w:color w:val="FFFFFF"/>
              </w:rPr>
              <w:t>Part 1: Personal Details</w: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Select program:*</w:t>
            </w:r>
          </w:p>
        </w:t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w:hAnsi="Arial" w:cs="Arial"/>
              </w:rPr>
              <w:t>                                                                                                                                                                                                                                                                                                                                                                                                                                                                                                                                                                                                                                                                                                                                                                                                                                                                                                                                                                                                                                                                                                                                                                                                                                                                                                                                                                                                                                                                                                                                                                                                                                                                                                                                                                                                                                                                                                                                                       </w:t>
            </w:r>
            <w:r w:rsidR="0032647F">
              <w:rPr>
                <w:rFonts w:ascii="Arial" w:hAnsi="Arial" w:cs="Aria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08.75pt;height:18pt" o:ole="">
                  <v:imagedata r:id="rId9" o:title=""/>
                </v:shape>
                <w:control r:id="rId10" w:name="DefaultOcxName" w:shapeid="_x0000_i1070"/>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First name:*</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074" type="#_x0000_t75" style="width:53.25pt;height:18pt" o:ole="">
                  <v:imagedata r:id="rId11" o:title=""/>
                </v:shape>
                <w:control r:id="rId12" w:name="DefaultOcxName1" w:shapeid="_x0000_i1074"/>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Last name:*</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078" type="#_x0000_t75" style="width:53.25pt;height:18pt" o:ole="">
                  <v:imagedata r:id="rId11" o:title=""/>
                </v:shape>
                <w:control r:id="rId13" w:name="DefaultOcxName2" w:shapeid="_x0000_i1078"/>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E-mail:*</w:t>
            </w:r>
          </w:p>
        </w:t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Date of birth:* (</w:t>
            </w:r>
            <w:proofErr w:type="spellStart"/>
            <w:r>
              <w:rPr>
                <w:rFonts w:ascii="Arial Narrow" w:hAnsi="Arial Narrow" w:cs="Arial"/>
                <w:sz w:val="21"/>
                <w:szCs w:val="21"/>
              </w:rPr>
              <w:t>dd</w:t>
            </w:r>
            <w:proofErr w:type="spellEnd"/>
            <w:r>
              <w:rPr>
                <w:rFonts w:ascii="Arial Narrow" w:hAnsi="Arial Narrow" w:cs="Arial"/>
                <w:sz w:val="21"/>
                <w:szCs w:val="21"/>
              </w:rPr>
              <w:t>/mm/</w:t>
            </w:r>
            <w:proofErr w:type="spellStart"/>
            <w:r>
              <w:rPr>
                <w:rFonts w:ascii="Arial Narrow" w:hAnsi="Arial Narrow" w:cs="Arial"/>
                <w:sz w:val="21"/>
                <w:szCs w:val="21"/>
              </w:rPr>
              <w:t>yyyy</w:t>
            </w:r>
            <w:proofErr w:type="spellEnd"/>
            <w:r>
              <w:rPr>
                <w:rFonts w:ascii="Arial Narrow" w:hAnsi="Arial Narrow" w:cs="Arial"/>
                <w:sz w:val="21"/>
                <w:szCs w:val="21"/>
              </w:rPr>
              <w:t>)</w:t>
            </w:r>
          </w:p>
        </w:t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Gender:*</w:t>
            </w:r>
          </w:p>
        </w:tc>
        <w:tc>
          <w:tcPr>
            <w:tcW w:w="0" w:type="auto"/>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tblPr>
            <w:tblGrid>
              <w:gridCol w:w="840"/>
              <w:gridCol w:w="6"/>
              <w:gridCol w:w="1041"/>
            </w:tblGrid>
            <w:tr w:rsidR="00C9493C">
              <w:tc>
                <w:tcPr>
                  <w:tcW w:w="0" w:type="auto"/>
                  <w:shd w:val="clear" w:color="auto" w:fill="auto"/>
                  <w:tcMar>
                    <w:top w:w="0" w:type="dxa"/>
                    <w:left w:w="0" w:type="dxa"/>
                    <w:bottom w:w="0" w:type="dxa"/>
                    <w:right w:w="0" w:type="dxa"/>
                  </w:tcMar>
                  <w:vAlign w:val="center"/>
                  <w:hideMark/>
                </w:tcPr>
                <w:p w:rsidR="00C9493C" w:rsidRDefault="0032647F">
                  <w:pPr>
                    <w:rPr>
                      <w:rFonts w:ascii="Arial" w:hAnsi="Arial" w:cs="Arial"/>
                      <w:sz w:val="24"/>
                      <w:szCs w:val="24"/>
                    </w:rPr>
                  </w:pPr>
                  <w:r>
                    <w:rPr>
                      <w:rFonts w:ascii="Arial" w:hAnsi="Arial" w:cs="Arial"/>
                    </w:rPr>
                    <w:object w:dxaOrig="225" w:dyaOrig="225">
                      <v:shape id="_x0000_i1081" type="#_x0000_t75" style="width:20.25pt;height:18pt" o:ole="">
                        <v:imagedata r:id="rId14" o:title=""/>
                      </v:shape>
                      <w:control r:id="rId15" w:name="DefaultOcxName3" w:shapeid="_x0000_i1081"/>
                    </w:object>
                  </w:r>
                  <w:r w:rsidR="00C9493C">
                    <w:rPr>
                      <w:rFonts w:ascii="Arial" w:hAnsi="Arial" w:cs="Arial"/>
                    </w:rPr>
                    <w:t> </w:t>
                  </w:r>
                  <w:r w:rsidR="00C9493C">
                    <w:rPr>
                      <w:rFonts w:ascii="Arial Narrow" w:hAnsi="Arial Narrow" w:cs="Arial"/>
                      <w:sz w:val="21"/>
                      <w:szCs w:val="21"/>
                    </w:rPr>
                    <w:t>Male</w:t>
                  </w:r>
                </w:p>
              </w:tc>
              <w:tc>
                <w:tcPr>
                  <w:tcW w:w="0" w:type="auto"/>
                  <w:shd w:val="clear" w:color="auto" w:fill="auto"/>
                  <w:tcMar>
                    <w:top w:w="0" w:type="dxa"/>
                    <w:left w:w="0" w:type="dxa"/>
                    <w:bottom w:w="0" w:type="dxa"/>
                    <w:right w:w="0" w:type="dxa"/>
                  </w:tcMar>
                  <w:vAlign w:val="center"/>
                  <w:hideMark/>
                </w:tcPr>
                <w:p w:rsidR="00C9493C" w:rsidRDefault="00C9493C">
                  <w:pPr>
                    <w:rPr>
                      <w:rFonts w:ascii="Arial" w:hAnsi="Arial" w:cs="Arial"/>
                      <w:sz w:val="24"/>
                      <w:szCs w:val="24"/>
                    </w:rPr>
                  </w:pPr>
                </w:p>
              </w:tc>
              <w:tc>
                <w:tcPr>
                  <w:tcW w:w="0" w:type="auto"/>
                  <w:shd w:val="clear" w:color="auto" w:fill="auto"/>
                  <w:tcMar>
                    <w:top w:w="0" w:type="dxa"/>
                    <w:left w:w="0" w:type="dxa"/>
                    <w:bottom w:w="0" w:type="dxa"/>
                    <w:right w:w="0" w:type="dxa"/>
                  </w:tcMar>
                  <w:vAlign w:val="center"/>
                  <w:hideMark/>
                </w:tcPr>
                <w:p w:rsidR="00C9493C" w:rsidRDefault="0032647F">
                  <w:pPr>
                    <w:rPr>
                      <w:rFonts w:ascii="Arial" w:hAnsi="Arial" w:cs="Arial"/>
                      <w:sz w:val="24"/>
                      <w:szCs w:val="24"/>
                    </w:rPr>
                  </w:pPr>
                  <w:r>
                    <w:rPr>
                      <w:rFonts w:ascii="Arial" w:hAnsi="Arial" w:cs="Arial"/>
                    </w:rPr>
                    <w:object w:dxaOrig="225" w:dyaOrig="225">
                      <v:shape id="_x0000_i1084" type="#_x0000_t75" style="width:20.25pt;height:18pt" o:ole="">
                        <v:imagedata r:id="rId16" o:title=""/>
                      </v:shape>
                      <w:control r:id="rId17" w:name="DefaultOcxName4" w:shapeid="_x0000_i1084"/>
                    </w:object>
                  </w:r>
                  <w:r w:rsidR="00C9493C">
                    <w:rPr>
                      <w:rFonts w:ascii="Arial" w:hAnsi="Arial" w:cs="Arial"/>
                    </w:rPr>
                    <w:t> </w:t>
                  </w:r>
                  <w:r w:rsidR="00C9493C">
                    <w:rPr>
                      <w:rFonts w:ascii="Arial Narrow" w:hAnsi="Arial Narrow" w:cs="Arial"/>
                      <w:sz w:val="21"/>
                      <w:szCs w:val="21"/>
                    </w:rPr>
                    <w:t>Female</w:t>
                  </w:r>
                </w:p>
              </w:tc>
            </w:tr>
          </w:tbl>
          <w:p w:rsidR="00C9493C" w:rsidRDefault="00C9493C">
            <w:pPr>
              <w:rPr>
                <w:rFonts w:ascii="Arial" w:hAnsi="Arial" w:cs="Arial"/>
                <w:sz w:val="24"/>
                <w:szCs w:val="24"/>
              </w:rPr>
            </w:pP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lastRenderedPageBreak/>
              <w:t>Marital status:*</w:t>
            </w:r>
          </w:p>
        </w:tc>
        <w:tc>
          <w:tcPr>
            <w:tcW w:w="0" w:type="auto"/>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tblPr>
            <w:tblGrid>
              <w:gridCol w:w="945"/>
              <w:gridCol w:w="6"/>
              <w:gridCol w:w="1050"/>
            </w:tblGrid>
            <w:tr w:rsidR="00C9493C">
              <w:tc>
                <w:tcPr>
                  <w:tcW w:w="0" w:type="auto"/>
                  <w:shd w:val="clear" w:color="auto" w:fill="auto"/>
                  <w:tcMar>
                    <w:top w:w="0" w:type="dxa"/>
                    <w:left w:w="0" w:type="dxa"/>
                    <w:bottom w:w="0" w:type="dxa"/>
                    <w:right w:w="0" w:type="dxa"/>
                  </w:tcMar>
                  <w:vAlign w:val="center"/>
                  <w:hideMark/>
                </w:tcPr>
                <w:p w:rsidR="00C9493C" w:rsidRDefault="0032647F">
                  <w:pPr>
                    <w:rPr>
                      <w:rFonts w:ascii="Arial" w:hAnsi="Arial" w:cs="Arial"/>
                      <w:sz w:val="24"/>
                      <w:szCs w:val="24"/>
                    </w:rPr>
                  </w:pPr>
                  <w:r>
                    <w:rPr>
                      <w:rFonts w:ascii="Arial" w:hAnsi="Arial" w:cs="Arial"/>
                    </w:rPr>
                    <w:object w:dxaOrig="225" w:dyaOrig="225">
                      <v:shape id="_x0000_i1087" type="#_x0000_t75" style="width:20.25pt;height:18pt" o:ole="">
                        <v:imagedata r:id="rId14" o:title=""/>
                      </v:shape>
                      <w:control r:id="rId18" w:name="DefaultOcxName5" w:shapeid="_x0000_i1087"/>
                    </w:object>
                  </w:r>
                  <w:r w:rsidR="00C9493C">
                    <w:rPr>
                      <w:rFonts w:ascii="Arial" w:hAnsi="Arial" w:cs="Arial"/>
                    </w:rPr>
                    <w:t> </w:t>
                  </w:r>
                  <w:r w:rsidR="00C9493C">
                    <w:rPr>
                      <w:rFonts w:ascii="Arial Narrow" w:hAnsi="Arial Narrow" w:cs="Arial"/>
                      <w:sz w:val="21"/>
                      <w:szCs w:val="21"/>
                    </w:rPr>
                    <w:t>Single</w:t>
                  </w:r>
                </w:p>
              </w:tc>
              <w:tc>
                <w:tcPr>
                  <w:tcW w:w="0" w:type="auto"/>
                  <w:shd w:val="clear" w:color="auto" w:fill="auto"/>
                  <w:tcMar>
                    <w:top w:w="0" w:type="dxa"/>
                    <w:left w:w="0" w:type="dxa"/>
                    <w:bottom w:w="0" w:type="dxa"/>
                    <w:right w:w="0" w:type="dxa"/>
                  </w:tcMar>
                  <w:vAlign w:val="center"/>
                  <w:hideMark/>
                </w:tcPr>
                <w:p w:rsidR="00C9493C" w:rsidRDefault="00C9493C">
                  <w:pPr>
                    <w:rPr>
                      <w:rFonts w:ascii="Arial" w:hAnsi="Arial" w:cs="Arial"/>
                      <w:sz w:val="24"/>
                      <w:szCs w:val="24"/>
                    </w:rPr>
                  </w:pPr>
                </w:p>
              </w:tc>
              <w:tc>
                <w:tcPr>
                  <w:tcW w:w="0" w:type="auto"/>
                  <w:shd w:val="clear" w:color="auto" w:fill="auto"/>
                  <w:tcMar>
                    <w:top w:w="0" w:type="dxa"/>
                    <w:left w:w="0" w:type="dxa"/>
                    <w:bottom w:w="0" w:type="dxa"/>
                    <w:right w:w="0" w:type="dxa"/>
                  </w:tcMar>
                  <w:vAlign w:val="center"/>
                  <w:hideMark/>
                </w:tcPr>
                <w:p w:rsidR="00C9493C" w:rsidRDefault="0032647F">
                  <w:pPr>
                    <w:rPr>
                      <w:rFonts w:ascii="Arial" w:hAnsi="Arial" w:cs="Arial"/>
                      <w:sz w:val="24"/>
                      <w:szCs w:val="24"/>
                    </w:rPr>
                  </w:pPr>
                  <w:r>
                    <w:rPr>
                      <w:rFonts w:ascii="Arial" w:hAnsi="Arial" w:cs="Arial"/>
                    </w:rPr>
                    <w:object w:dxaOrig="225" w:dyaOrig="225">
                      <v:shape id="_x0000_i1090" type="#_x0000_t75" style="width:20.25pt;height:18pt" o:ole="">
                        <v:imagedata r:id="rId16" o:title=""/>
                      </v:shape>
                      <w:control r:id="rId19" w:name="DefaultOcxName6" w:shapeid="_x0000_i1090"/>
                    </w:object>
                  </w:r>
                  <w:r w:rsidR="00C9493C">
                    <w:rPr>
                      <w:rFonts w:ascii="Arial" w:hAnsi="Arial" w:cs="Arial"/>
                    </w:rPr>
                    <w:t> </w:t>
                  </w:r>
                  <w:r w:rsidR="00C9493C">
                    <w:rPr>
                      <w:rFonts w:ascii="Arial Narrow" w:hAnsi="Arial Narrow" w:cs="Arial"/>
                      <w:sz w:val="21"/>
                      <w:szCs w:val="21"/>
                    </w:rPr>
                    <w:t>Married</w:t>
                  </w:r>
                </w:p>
              </w:tc>
            </w:tr>
          </w:tbl>
          <w:p w:rsidR="00C9493C" w:rsidRDefault="00C9493C">
            <w:pPr>
              <w:rPr>
                <w:rFonts w:ascii="Arial" w:hAnsi="Arial" w:cs="Arial"/>
                <w:sz w:val="24"/>
                <w:szCs w:val="24"/>
              </w:rPr>
            </w:pP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Permanent address:*</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094" type="#_x0000_t75" style="width:136.5pt;height:50.25pt" o:ole="">
                  <v:imagedata r:id="rId20" o:title=""/>
                </v:shape>
                <w:control r:id="rId21" w:name="DefaultOcxName7" w:shapeid="_x0000_i1094"/>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State:*</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097" type="#_x0000_t75" style="width:53.25pt;height:18pt" o:ole="">
                  <v:imagedata r:id="rId11" o:title=""/>
                </v:shape>
                <w:control r:id="rId22" w:name="DefaultOcxName8" w:shapeid="_x0000_i1097"/>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Country:*</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101" type="#_x0000_t75" style="width:53.25pt;height:18pt" o:ole="">
                  <v:imagedata r:id="rId11" o:title=""/>
                </v:shape>
                <w:control r:id="rId23" w:name="DefaultOcxName9" w:shapeid="_x0000_i1101"/>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proofErr w:type="spellStart"/>
            <w:r>
              <w:rPr>
                <w:rFonts w:ascii="Arial Narrow" w:hAnsi="Arial Narrow" w:cs="Arial"/>
                <w:sz w:val="21"/>
                <w:szCs w:val="21"/>
              </w:rPr>
              <w:t>Zipcode</w:t>
            </w:r>
            <w:proofErr w:type="spellEnd"/>
            <w:r>
              <w:rPr>
                <w:rFonts w:ascii="Arial Narrow" w:hAnsi="Arial Narrow" w:cs="Arial"/>
                <w:sz w:val="21"/>
                <w:szCs w:val="21"/>
              </w:rPr>
              <w:t xml:space="preserve"> or Postcode (optional):</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105" type="#_x0000_t75" style="width:53.25pt;height:18pt" o:ole="">
                  <v:imagedata r:id="rId11" o:title=""/>
                </v:shape>
                <w:control r:id="rId24" w:name="DefaultOcxName10" w:shapeid="_x0000_i1105"/>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Phone number:*</w:t>
            </w:r>
          </w:p>
        </w:t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Mobile number:</w:t>
            </w:r>
          </w:p>
        </w:t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p>
        </w:tc>
      </w:tr>
      <w:tr w:rsidR="00C9493C" w:rsidTr="00C9493C">
        <w:trPr>
          <w:trHeight w:val="150"/>
        </w:trPr>
        <w:tc>
          <w:tcPr>
            <w:tcW w:w="0" w:type="auto"/>
            <w:gridSpan w:val="2"/>
            <w:shd w:val="clear" w:color="auto" w:fill="24446C"/>
            <w:tcMar>
              <w:top w:w="120" w:type="dxa"/>
              <w:left w:w="120" w:type="dxa"/>
              <w:bottom w:w="120" w:type="dxa"/>
              <w:right w:w="120" w:type="dxa"/>
            </w:tcMar>
            <w:hideMark/>
          </w:tcPr>
          <w:p w:rsidR="00C9493C" w:rsidRDefault="00C9493C">
            <w:pPr>
              <w:spacing w:line="150" w:lineRule="atLeast"/>
              <w:rPr>
                <w:rFonts w:ascii="Arial" w:hAnsi="Arial" w:cs="Arial"/>
                <w:sz w:val="24"/>
                <w:szCs w:val="24"/>
              </w:rPr>
            </w:pPr>
            <w:r>
              <w:rPr>
                <w:rFonts w:ascii="Arial" w:hAnsi="Arial" w:cs="Arial"/>
                <w:color w:val="FFFFFF"/>
              </w:rPr>
              <w:t>  </w:t>
            </w:r>
            <w:r>
              <w:rPr>
                <w:rFonts w:ascii="Arial" w:hAnsi="Arial" w:cs="Arial"/>
                <w:b/>
                <w:bCs/>
                <w:color w:val="FFFFFF"/>
              </w:rPr>
              <w:t>Part 2: Family Information</w: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Father's name:*</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109" type="#_x0000_t75" style="width:53.25pt;height:18pt" o:ole="">
                  <v:imagedata r:id="rId11" o:title=""/>
                </v:shape>
                <w:control r:id="rId25" w:name="DefaultOcxName11" w:shapeid="_x0000_i1109"/>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Mother's name:*</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113" type="#_x0000_t75" style="width:53.25pt;height:18pt" o:ole="">
                  <v:imagedata r:id="rId11" o:title=""/>
                </v:shape>
                <w:control r:id="rId26" w:name="DefaultOcxName12" w:shapeid="_x0000_i1113"/>
              </w:object>
            </w:r>
          </w:p>
        </w:tc>
      </w:tr>
      <w:tr w:rsidR="00C9493C" w:rsidTr="00C9493C">
        <w:trPr>
          <w:trHeight w:val="150"/>
        </w:trPr>
        <w:tc>
          <w:tcPr>
            <w:tcW w:w="0" w:type="auto"/>
            <w:gridSpan w:val="2"/>
            <w:shd w:val="clear" w:color="auto" w:fill="24446C"/>
            <w:tcMar>
              <w:top w:w="120" w:type="dxa"/>
              <w:left w:w="120" w:type="dxa"/>
              <w:bottom w:w="120" w:type="dxa"/>
              <w:right w:w="120" w:type="dxa"/>
            </w:tcMar>
            <w:hideMark/>
          </w:tcPr>
          <w:p w:rsidR="00C9493C" w:rsidRDefault="00C9493C">
            <w:pPr>
              <w:spacing w:line="150" w:lineRule="atLeast"/>
              <w:rPr>
                <w:rFonts w:ascii="Arial" w:hAnsi="Arial" w:cs="Arial"/>
                <w:sz w:val="24"/>
                <w:szCs w:val="24"/>
              </w:rPr>
            </w:pPr>
            <w:r>
              <w:rPr>
                <w:rFonts w:ascii="Arial" w:hAnsi="Arial" w:cs="Arial"/>
                <w:color w:val="FFFFFF"/>
              </w:rPr>
              <w:t>  </w:t>
            </w:r>
            <w:r>
              <w:rPr>
                <w:rFonts w:ascii="Arial" w:hAnsi="Arial" w:cs="Arial"/>
                <w:b/>
                <w:bCs/>
                <w:color w:val="FFFFFF"/>
              </w:rPr>
              <w:t>Part 3: Education Details</w:t>
            </w:r>
          </w:p>
        </w:tc>
      </w:tr>
      <w:tr w:rsidR="00C9493C" w:rsidTr="00C9493C">
        <w:tc>
          <w:tcPr>
            <w:tcW w:w="0" w:type="auto"/>
            <w:gridSpan w:val="2"/>
            <w:shd w:val="clear" w:color="auto" w:fill="FFFFFF"/>
            <w:tcMar>
              <w:top w:w="120" w:type="dxa"/>
              <w:left w:w="120" w:type="dxa"/>
              <w:bottom w:w="120" w:type="dxa"/>
              <w:right w:w="120" w:type="dxa"/>
            </w:tcMar>
            <w:hideMark/>
          </w:tcPr>
          <w:p w:rsidR="00C9493C" w:rsidRDefault="00C9493C">
            <w:pPr>
              <w:pStyle w:val="NormalWeb"/>
              <w:spacing w:before="0" w:beforeAutospacing="0" w:after="150" w:afterAutospacing="0"/>
              <w:rPr>
                <w:rFonts w:ascii="Arial" w:hAnsi="Arial" w:cs="Arial"/>
              </w:rPr>
            </w:pPr>
            <w:r>
              <w:rPr>
                <w:rFonts w:ascii="Arial Narrow" w:hAnsi="Arial Narrow" w:cs="Arial"/>
                <w:sz w:val="21"/>
                <w:szCs w:val="21"/>
              </w:rPr>
              <w:t>Academic credentials are important for our Admissions Committee. We will review the school you attended, your degree and subject, as well as your final or current grades. Please list the highest level of degree/ qualification obtained by you.</w: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Highest degree/ qualification obtained:*</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117" type="#_x0000_t75" style="width:53.25pt;height:18pt" o:ole="">
                  <v:imagedata r:id="rId11" o:title=""/>
                </v:shape>
                <w:control r:id="rId27" w:name="DefaultOcxName13" w:shapeid="_x0000_i1117"/>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Major/ specialisation (If applicable):</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121" type="#_x0000_t75" style="width:53.25pt;height:18pt" o:ole="">
                  <v:imagedata r:id="rId11" o:title=""/>
                </v:shape>
                <w:control r:id="rId28" w:name="DefaultOcxName14" w:shapeid="_x0000_i1121"/>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lastRenderedPageBreak/>
              <w:t>Name of school/ university:*</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125" type="#_x0000_t75" style="width:53.25pt;height:18pt" o:ole="">
                  <v:imagedata r:id="rId11" o:title=""/>
                </v:shape>
                <w:control r:id="rId29" w:name="DefaultOcxName15" w:shapeid="_x0000_i1125"/>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Grade point/ score/ percentage attained:*</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129" type="#_x0000_t75" style="width:53.25pt;height:18pt" o:ole="">
                  <v:imagedata r:id="rId11" o:title=""/>
                </v:shape>
                <w:control r:id="rId30" w:name="DefaultOcxName16" w:shapeid="_x0000_i1129"/>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Completion year:*</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133" type="#_x0000_t75" style="width:53.25pt;height:18pt" o:ole="">
                  <v:imagedata r:id="rId11" o:title=""/>
                </v:shape>
                <w:control r:id="rId31" w:name="DefaultOcxName17" w:shapeid="_x0000_i1133"/>
              </w:object>
            </w:r>
          </w:p>
        </w:tc>
      </w:tr>
      <w:tr w:rsidR="00C9493C" w:rsidTr="00C9493C">
        <w:trPr>
          <w:trHeight w:val="150"/>
        </w:trPr>
        <w:tc>
          <w:tcPr>
            <w:tcW w:w="0" w:type="auto"/>
            <w:gridSpan w:val="2"/>
            <w:shd w:val="clear" w:color="auto" w:fill="24446C"/>
            <w:tcMar>
              <w:top w:w="120" w:type="dxa"/>
              <w:left w:w="120" w:type="dxa"/>
              <w:bottom w:w="120" w:type="dxa"/>
              <w:right w:w="120" w:type="dxa"/>
            </w:tcMar>
            <w:hideMark/>
          </w:tcPr>
          <w:p w:rsidR="00C9493C" w:rsidRDefault="00C9493C">
            <w:pPr>
              <w:spacing w:line="150" w:lineRule="atLeast"/>
              <w:rPr>
                <w:rFonts w:ascii="Arial" w:hAnsi="Arial" w:cs="Arial"/>
                <w:sz w:val="24"/>
                <w:szCs w:val="24"/>
              </w:rPr>
            </w:pPr>
            <w:r>
              <w:rPr>
                <w:rFonts w:ascii="Arial" w:hAnsi="Arial" w:cs="Arial"/>
                <w:color w:val="FFFFFF"/>
              </w:rPr>
              <w:t>  </w:t>
            </w:r>
            <w:r>
              <w:rPr>
                <w:rFonts w:ascii="Arial" w:hAnsi="Arial" w:cs="Arial"/>
                <w:b/>
                <w:bCs/>
                <w:color w:val="FFFFFF"/>
              </w:rPr>
              <w:t>Part 4: Employment Details</w:t>
            </w:r>
          </w:p>
        </w:tc>
      </w:tr>
      <w:tr w:rsidR="00C9493C" w:rsidTr="00C9493C">
        <w:tc>
          <w:tcPr>
            <w:tcW w:w="0" w:type="auto"/>
            <w:gridSpan w:val="2"/>
            <w:shd w:val="clear" w:color="auto" w:fill="FFFFFF"/>
            <w:tcMar>
              <w:top w:w="120" w:type="dxa"/>
              <w:left w:w="120" w:type="dxa"/>
              <w:bottom w:w="120" w:type="dxa"/>
              <w:right w:w="120" w:type="dxa"/>
            </w:tcMar>
            <w:hideMark/>
          </w:tcPr>
          <w:p w:rsidR="00C9493C" w:rsidRDefault="00C9493C">
            <w:pPr>
              <w:pStyle w:val="NormalWeb"/>
              <w:spacing w:before="0" w:beforeAutospacing="0" w:after="150" w:afterAutospacing="0"/>
              <w:rPr>
                <w:rFonts w:ascii="Arial" w:hAnsi="Arial" w:cs="Arial"/>
              </w:rPr>
            </w:pPr>
            <w:r>
              <w:rPr>
                <w:rFonts w:ascii="Arial Narrow" w:hAnsi="Arial Narrow" w:cs="Arial"/>
                <w:sz w:val="21"/>
                <w:szCs w:val="21"/>
              </w:rPr>
              <w:t>Please provide us with your employment details, if you possess work experience.</w: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Work experience in number of years:</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137" type="#_x0000_t75" style="width:53.25pt;height:18pt" o:ole="">
                  <v:imagedata r:id="rId11" o:title=""/>
                </v:shape>
                <w:control r:id="rId32" w:name="DefaultOcxName18" w:shapeid="_x0000_i1137"/>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Current/ most recent employer name:</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141" type="#_x0000_t75" style="width:53.25pt;height:18pt" o:ole="">
                  <v:imagedata r:id="rId11" o:title=""/>
                </v:shape>
                <w:control r:id="rId33" w:name="DefaultOcxName19" w:shapeid="_x0000_i1141"/>
              </w:object>
            </w:r>
          </w:p>
        </w:tc>
      </w:tr>
      <w:tr w:rsidR="00C9493C" w:rsidTr="00C9493C">
        <w:tc>
          <w:tcPr>
            <w:tcW w:w="0" w:type="auto"/>
            <w:shd w:val="clear" w:color="auto" w:fill="FFFFFF"/>
            <w:tcMar>
              <w:top w:w="120" w:type="dxa"/>
              <w:left w:w="120" w:type="dxa"/>
              <w:bottom w:w="120" w:type="dxa"/>
              <w:right w:w="120" w:type="dxa"/>
            </w:tcMar>
            <w:hideMark/>
          </w:tcPr>
          <w:p w:rsidR="00C9493C" w:rsidRDefault="00C9493C">
            <w:pPr>
              <w:rPr>
                <w:rFonts w:ascii="Arial" w:hAnsi="Arial" w:cs="Arial"/>
                <w:sz w:val="24"/>
                <w:szCs w:val="24"/>
              </w:rPr>
            </w:pPr>
            <w:r>
              <w:rPr>
                <w:rFonts w:ascii="Arial Narrow" w:hAnsi="Arial Narrow" w:cs="Arial"/>
                <w:sz w:val="21"/>
                <w:szCs w:val="21"/>
              </w:rPr>
              <w:t>Brief details of your current/ most recent employment:</w:t>
            </w:r>
          </w:p>
        </w:tc>
        <w:tc>
          <w:tcPr>
            <w:tcW w:w="0" w:type="auto"/>
            <w:shd w:val="clear" w:color="auto" w:fill="FFFFFF"/>
            <w:tcMar>
              <w:top w:w="120" w:type="dxa"/>
              <w:left w:w="120" w:type="dxa"/>
              <w:bottom w:w="120" w:type="dxa"/>
              <w:right w:w="120" w:type="dxa"/>
            </w:tcMar>
            <w:hideMark/>
          </w:tcPr>
          <w:p w:rsidR="00C9493C" w:rsidRDefault="0032647F">
            <w:pPr>
              <w:rPr>
                <w:rFonts w:ascii="Arial" w:hAnsi="Arial" w:cs="Arial"/>
                <w:sz w:val="24"/>
                <w:szCs w:val="24"/>
              </w:rPr>
            </w:pPr>
            <w:r>
              <w:rPr>
                <w:rFonts w:ascii="Arial" w:hAnsi="Arial" w:cs="Arial"/>
              </w:rPr>
              <w:object w:dxaOrig="225" w:dyaOrig="225">
                <v:shape id="_x0000_i1145" type="#_x0000_t75" style="width:136.5pt;height:50.25pt" o:ole="">
                  <v:imagedata r:id="rId20" o:title=""/>
                </v:shape>
                <w:control r:id="rId34" w:name="DefaultOcxName20" w:shapeid="_x0000_i1145"/>
              </w:object>
            </w:r>
          </w:p>
        </w:tc>
      </w:tr>
      <w:tr w:rsidR="00C9493C" w:rsidTr="00C9493C">
        <w:tc>
          <w:tcPr>
            <w:tcW w:w="0" w:type="auto"/>
            <w:gridSpan w:val="2"/>
            <w:shd w:val="clear" w:color="auto" w:fill="FFFFFF"/>
            <w:tcMar>
              <w:top w:w="120" w:type="dxa"/>
              <w:left w:w="120" w:type="dxa"/>
              <w:bottom w:w="120" w:type="dxa"/>
              <w:right w:w="120" w:type="dxa"/>
            </w:tcMar>
            <w:hideMark/>
          </w:tcPr>
          <w:p w:rsidR="00C9493C" w:rsidRDefault="0032647F">
            <w:pPr>
              <w:jc w:val="center"/>
              <w:rPr>
                <w:rFonts w:ascii="Arial" w:hAnsi="Arial" w:cs="Arial"/>
                <w:sz w:val="24"/>
                <w:szCs w:val="24"/>
              </w:rPr>
            </w:pPr>
            <w:r>
              <w:rPr>
                <w:rFonts w:ascii="Arial" w:hAnsi="Arial" w:cs="Arial"/>
              </w:rPr>
              <w:object w:dxaOrig="225" w:dyaOrig="225">
                <v:shape id="_x0000_i1147" type="#_x0000_t75" style="width:40.5pt;height:22.5pt" o:ole="">
                  <v:imagedata r:id="rId35" o:title=""/>
                </v:shape>
                <w:control r:id="rId36" w:name="DefaultOcxName21" w:shapeid="_x0000_i1147"/>
              </w:object>
            </w:r>
          </w:p>
        </w:tc>
      </w:tr>
    </w:tbl>
    <w:p w:rsidR="00C9493C" w:rsidRDefault="00C9493C" w:rsidP="00C9493C">
      <w:pPr>
        <w:shd w:val="clear" w:color="auto" w:fill="FFFFFF"/>
        <w:jc w:val="center"/>
        <w:rPr>
          <w:rFonts w:ascii="Helvetica" w:hAnsi="Helvetica"/>
          <w:color w:val="333333"/>
          <w:sz w:val="21"/>
          <w:szCs w:val="21"/>
        </w:rPr>
      </w:pPr>
      <w:r>
        <w:rPr>
          <w:rFonts w:ascii="Helvetica" w:hAnsi="Helvetica"/>
          <w:color w:val="333333"/>
          <w:sz w:val="21"/>
          <w:szCs w:val="21"/>
        </w:rPr>
        <w:br/>
      </w:r>
      <w:r>
        <w:rPr>
          <w:rFonts w:ascii="Arial Narrow" w:hAnsi="Arial Narrow"/>
          <w:color w:val="333333"/>
          <w:sz w:val="21"/>
          <w:szCs w:val="21"/>
        </w:rPr>
        <w:t>All information provided is strictly confidential.</w:t>
      </w:r>
      <w:r>
        <w:rPr>
          <w:rFonts w:ascii="Arial Narrow" w:hAnsi="Arial Narrow"/>
          <w:color w:val="333333"/>
          <w:sz w:val="21"/>
          <w:szCs w:val="21"/>
        </w:rPr>
        <w:br/>
        <w:t>Students particulars are solely for the purposes of submission for the course admission. </w:t>
      </w:r>
    </w:p>
    <w:p w:rsidR="00C9493C" w:rsidRDefault="00C9493C"/>
    <w:sectPr w:rsidR="00C9493C" w:rsidSect="004529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 New Roman">
    <w:altName w:val="Times New Roman"/>
    <w:panose1 w:val="00000000000000000000"/>
    <w:charset w:val="00"/>
    <w:family w:val="roman"/>
    <w:notTrueType/>
    <w:pitch w:val="default"/>
    <w:sig w:usb0="00000000" w:usb1="00000000" w:usb2="00000000" w:usb3="00000000" w:csb0="00000000" w:csb1="00000000"/>
  </w:font>
  <w:font w:name="museo-sans-rounded">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3451C"/>
    <w:multiLevelType w:val="multilevel"/>
    <w:tmpl w:val="234A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41C27"/>
    <w:multiLevelType w:val="multilevel"/>
    <w:tmpl w:val="6F06C1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F501B28"/>
    <w:multiLevelType w:val="multilevel"/>
    <w:tmpl w:val="27C0795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8E36434"/>
    <w:multiLevelType w:val="multilevel"/>
    <w:tmpl w:val="C54C7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B5B1766"/>
    <w:multiLevelType w:val="multilevel"/>
    <w:tmpl w:val="C2861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C77143B"/>
    <w:multiLevelType w:val="multilevel"/>
    <w:tmpl w:val="7AE88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D924667"/>
    <w:multiLevelType w:val="multilevel"/>
    <w:tmpl w:val="409CF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76E1870"/>
    <w:multiLevelType w:val="multilevel"/>
    <w:tmpl w:val="6BD2B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96203"/>
    <w:rsid w:val="00001D72"/>
    <w:rsid w:val="00006CED"/>
    <w:rsid w:val="001576DB"/>
    <w:rsid w:val="001A14BC"/>
    <w:rsid w:val="0023118E"/>
    <w:rsid w:val="00253934"/>
    <w:rsid w:val="0031228A"/>
    <w:rsid w:val="0032647F"/>
    <w:rsid w:val="003D2806"/>
    <w:rsid w:val="00416C7B"/>
    <w:rsid w:val="0045293C"/>
    <w:rsid w:val="004D7319"/>
    <w:rsid w:val="0054628B"/>
    <w:rsid w:val="00570054"/>
    <w:rsid w:val="005A33BB"/>
    <w:rsid w:val="00696203"/>
    <w:rsid w:val="00715522"/>
    <w:rsid w:val="007929B6"/>
    <w:rsid w:val="009103F6"/>
    <w:rsid w:val="00B324A1"/>
    <w:rsid w:val="00B806AF"/>
    <w:rsid w:val="00C31634"/>
    <w:rsid w:val="00C4567C"/>
    <w:rsid w:val="00C9493C"/>
    <w:rsid w:val="00DC34E0"/>
    <w:rsid w:val="00E14C38"/>
    <w:rsid w:val="00EF5561"/>
    <w:rsid w:val="00F63247"/>
    <w:rsid w:val="00FD13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203"/>
  </w:style>
  <w:style w:type="paragraph" w:styleId="Heading1">
    <w:name w:val="heading 1"/>
    <w:basedOn w:val="Normal"/>
    <w:next w:val="Normal"/>
    <w:link w:val="Heading1Char"/>
    <w:uiPriority w:val="9"/>
    <w:qFormat/>
    <w:rsid w:val="001A1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13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49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13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B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A14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heading">
    <w:name w:val="subheading"/>
    <w:basedOn w:val="Normal"/>
    <w:uiPriority w:val="99"/>
    <w:rsid w:val="001A14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FD139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D139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D139E"/>
    <w:rPr>
      <w:b/>
      <w:bCs/>
    </w:rPr>
  </w:style>
  <w:style w:type="character" w:customStyle="1" w:styleId="Heading3Char">
    <w:name w:val="Heading 3 Char"/>
    <w:basedOn w:val="DefaultParagraphFont"/>
    <w:link w:val="Heading3"/>
    <w:uiPriority w:val="9"/>
    <w:semiHidden/>
    <w:rsid w:val="00C9493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9493C"/>
    <w:rPr>
      <w:color w:val="0000FF"/>
      <w:u w:val="single"/>
    </w:rPr>
  </w:style>
  <w:style w:type="character" w:customStyle="1" w:styleId="buttonlabel">
    <w:name w:val="button_label"/>
    <w:basedOn w:val="DefaultParagraphFont"/>
    <w:rsid w:val="00C9493C"/>
  </w:style>
</w:styles>
</file>

<file path=word/webSettings.xml><?xml version="1.0" encoding="utf-8"?>
<w:webSettings xmlns:r="http://schemas.openxmlformats.org/officeDocument/2006/relationships" xmlns:w="http://schemas.openxmlformats.org/wordprocessingml/2006/main">
  <w:divs>
    <w:div w:id="1343435241">
      <w:bodyDiv w:val="1"/>
      <w:marLeft w:val="0"/>
      <w:marRight w:val="0"/>
      <w:marTop w:val="0"/>
      <w:marBottom w:val="0"/>
      <w:divBdr>
        <w:top w:val="none" w:sz="0" w:space="0" w:color="auto"/>
        <w:left w:val="none" w:sz="0" w:space="0" w:color="auto"/>
        <w:bottom w:val="none" w:sz="0" w:space="0" w:color="auto"/>
        <w:right w:val="none" w:sz="0" w:space="0" w:color="auto"/>
      </w:divBdr>
    </w:div>
    <w:div w:id="1652904357">
      <w:bodyDiv w:val="1"/>
      <w:marLeft w:val="0"/>
      <w:marRight w:val="0"/>
      <w:marTop w:val="0"/>
      <w:marBottom w:val="0"/>
      <w:divBdr>
        <w:top w:val="none" w:sz="0" w:space="0" w:color="auto"/>
        <w:left w:val="none" w:sz="0" w:space="0" w:color="auto"/>
        <w:bottom w:val="none" w:sz="0" w:space="0" w:color="auto"/>
        <w:right w:val="none" w:sz="0" w:space="0" w:color="auto"/>
      </w:divBdr>
    </w:div>
    <w:div w:id="1939174385">
      <w:bodyDiv w:val="1"/>
      <w:marLeft w:val="0"/>
      <w:marRight w:val="0"/>
      <w:marTop w:val="0"/>
      <w:marBottom w:val="0"/>
      <w:divBdr>
        <w:top w:val="none" w:sz="0" w:space="0" w:color="auto"/>
        <w:left w:val="none" w:sz="0" w:space="0" w:color="auto"/>
        <w:bottom w:val="none" w:sz="0" w:space="0" w:color="auto"/>
        <w:right w:val="none" w:sz="0" w:space="0" w:color="auto"/>
      </w:divBdr>
      <w:divsChild>
        <w:div w:id="1059326170">
          <w:marLeft w:val="0"/>
          <w:marRight w:val="0"/>
          <w:marTop w:val="0"/>
          <w:marBottom w:val="0"/>
          <w:divBdr>
            <w:top w:val="none" w:sz="0" w:space="0" w:color="auto"/>
            <w:left w:val="none" w:sz="0" w:space="0" w:color="auto"/>
            <w:bottom w:val="none" w:sz="0" w:space="0" w:color="auto"/>
            <w:right w:val="none" w:sz="0" w:space="0" w:color="auto"/>
          </w:divBdr>
          <w:divsChild>
            <w:div w:id="137502390">
              <w:marLeft w:val="0"/>
              <w:marRight w:val="0"/>
              <w:marTop w:val="0"/>
              <w:marBottom w:val="0"/>
              <w:divBdr>
                <w:top w:val="none" w:sz="0" w:space="0" w:color="auto"/>
                <w:left w:val="none" w:sz="0" w:space="0" w:color="auto"/>
                <w:bottom w:val="none" w:sz="0" w:space="0" w:color="auto"/>
                <w:right w:val="none" w:sz="0" w:space="0" w:color="auto"/>
              </w:divBdr>
              <w:divsChild>
                <w:div w:id="496850693">
                  <w:marLeft w:val="0"/>
                  <w:marRight w:val="0"/>
                  <w:marTop w:val="0"/>
                  <w:marBottom w:val="0"/>
                  <w:divBdr>
                    <w:top w:val="none" w:sz="0" w:space="0" w:color="auto"/>
                    <w:left w:val="none" w:sz="0" w:space="0" w:color="auto"/>
                    <w:bottom w:val="none" w:sz="0" w:space="0" w:color="auto"/>
                    <w:right w:val="none" w:sz="0" w:space="0" w:color="auto"/>
                  </w:divBdr>
                  <w:divsChild>
                    <w:div w:id="956063211">
                      <w:marLeft w:val="0"/>
                      <w:marRight w:val="0"/>
                      <w:marTop w:val="0"/>
                      <w:marBottom w:val="0"/>
                      <w:divBdr>
                        <w:top w:val="none" w:sz="0" w:space="0" w:color="auto"/>
                        <w:left w:val="none" w:sz="0" w:space="0" w:color="auto"/>
                        <w:bottom w:val="single" w:sz="36" w:space="15" w:color="888888"/>
                        <w:right w:val="none" w:sz="0" w:space="0" w:color="auto"/>
                      </w:divBdr>
                    </w:div>
                  </w:divsChild>
                </w:div>
              </w:divsChild>
            </w:div>
          </w:divsChild>
        </w:div>
        <w:div w:id="1220439601">
          <w:marLeft w:val="0"/>
          <w:marRight w:val="0"/>
          <w:marTop w:val="0"/>
          <w:marBottom w:val="0"/>
          <w:divBdr>
            <w:top w:val="none" w:sz="0" w:space="0" w:color="auto"/>
            <w:left w:val="none" w:sz="0" w:space="0" w:color="auto"/>
            <w:bottom w:val="none" w:sz="0" w:space="0" w:color="auto"/>
            <w:right w:val="none" w:sz="0" w:space="0" w:color="auto"/>
          </w:divBdr>
          <w:divsChild>
            <w:div w:id="854877640">
              <w:marLeft w:val="0"/>
              <w:marRight w:val="0"/>
              <w:marTop w:val="0"/>
              <w:marBottom w:val="0"/>
              <w:divBdr>
                <w:top w:val="none" w:sz="0" w:space="0" w:color="auto"/>
                <w:left w:val="none" w:sz="0" w:space="0" w:color="auto"/>
                <w:bottom w:val="none" w:sz="0" w:space="0" w:color="auto"/>
                <w:right w:val="none" w:sz="0" w:space="0" w:color="auto"/>
              </w:divBdr>
              <w:divsChild>
                <w:div w:id="1318074083">
                  <w:marLeft w:val="0"/>
                  <w:marRight w:val="0"/>
                  <w:marTop w:val="0"/>
                  <w:marBottom w:val="0"/>
                  <w:divBdr>
                    <w:top w:val="none" w:sz="0" w:space="0" w:color="auto"/>
                    <w:left w:val="none" w:sz="0" w:space="0" w:color="auto"/>
                    <w:bottom w:val="none" w:sz="0" w:space="0" w:color="auto"/>
                    <w:right w:val="none" w:sz="0" w:space="0" w:color="auto"/>
                  </w:divBdr>
                  <w:divsChild>
                    <w:div w:id="1754735854">
                      <w:marLeft w:val="0"/>
                      <w:marRight w:val="0"/>
                      <w:marTop w:val="0"/>
                      <w:marBottom w:val="0"/>
                      <w:divBdr>
                        <w:top w:val="none" w:sz="0" w:space="0" w:color="auto"/>
                        <w:left w:val="none" w:sz="0" w:space="0" w:color="auto"/>
                        <w:bottom w:val="none" w:sz="0" w:space="0" w:color="auto"/>
                        <w:right w:val="none" w:sz="0" w:space="0" w:color="auto"/>
                      </w:divBdr>
                      <w:divsChild>
                        <w:div w:id="6134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1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Tawk_API.toggle())" TargetMode="External"/><Relationship Id="rId13" Type="http://schemas.openxmlformats.org/officeDocument/2006/relationships/control" Target="activeX/activeX3.xml"/><Relationship Id="rId18" Type="http://schemas.openxmlformats.org/officeDocument/2006/relationships/control" Target="activeX/activeX6.xml"/><Relationship Id="rId26"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control" Target="activeX/activeX21.xml"/><Relationship Id="rId7" Type="http://schemas.openxmlformats.org/officeDocument/2006/relationships/hyperlink" Target="https://www.lspm.org.uk/enrolment-v2/start.html" TargetMode="External"/><Relationship Id="rId12" Type="http://schemas.openxmlformats.org/officeDocument/2006/relationships/control" Target="activeX/activeX2.xml"/><Relationship Id="rId17" Type="http://schemas.openxmlformats.org/officeDocument/2006/relationships/control" Target="activeX/activeX5.xml"/><Relationship Id="rId25" Type="http://schemas.openxmlformats.org/officeDocument/2006/relationships/control" Target="activeX/activeX12.xml"/><Relationship Id="rId33" Type="http://schemas.openxmlformats.org/officeDocument/2006/relationships/control" Target="activeX/activeX20.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5.wmf"/><Relationship Id="rId29"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hyperlink" Target="mailto:admissions@lspm.org.uk" TargetMode="External"/><Relationship Id="rId11" Type="http://schemas.openxmlformats.org/officeDocument/2006/relationships/image" Target="media/image2.wmf"/><Relationship Id="rId24" Type="http://schemas.openxmlformats.org/officeDocument/2006/relationships/control" Target="activeX/activeX11.xml"/><Relationship Id="rId32" Type="http://schemas.openxmlformats.org/officeDocument/2006/relationships/control" Target="activeX/activeX19.xml"/><Relationship Id="rId37" Type="http://schemas.openxmlformats.org/officeDocument/2006/relationships/fontTable" Target="fontTable.xml"/><Relationship Id="rId5" Type="http://schemas.openxmlformats.org/officeDocument/2006/relationships/hyperlink" Target="https://www.lspm.org.uk/enrolment-v2/start.html" TargetMode="External"/><Relationship Id="rId15" Type="http://schemas.openxmlformats.org/officeDocument/2006/relationships/control" Target="activeX/activeX4.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2.xml"/><Relationship Id="rId10" Type="http://schemas.openxmlformats.org/officeDocument/2006/relationships/control" Target="activeX/activeX1.xml"/><Relationship Id="rId19" Type="http://schemas.openxmlformats.org/officeDocument/2006/relationships/control" Target="activeX/activeX7.xml"/><Relationship Id="rId31" Type="http://schemas.openxmlformats.org/officeDocument/2006/relationships/control" Target="activeX/activeX18.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16</Pages>
  <Words>5035</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Dr.Supriyo Roy</dc:creator>
  <cp:keywords/>
  <dc:description/>
  <cp:lastModifiedBy>Dr.Supriyo Roy</cp:lastModifiedBy>
  <cp:revision>11</cp:revision>
  <dcterms:created xsi:type="dcterms:W3CDTF">2018-12-29T20:39:00Z</dcterms:created>
  <dcterms:modified xsi:type="dcterms:W3CDTF">2020-03-10T15:17:00Z</dcterms:modified>
</cp:coreProperties>
</file>