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D0EEA" w14:textId="77777777" w:rsidR="004D6572" w:rsidRDefault="004D6572" w:rsidP="004D6572">
      <w:pPr>
        <w:pStyle w:val="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Архитектура Apache2</w:t>
      </w:r>
    </w:p>
    <w:p w14:paraId="6FC223C3" w14:textId="77777777" w:rsidR="004D6572" w:rsidRDefault="004D6572" w:rsidP="004D6572">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Apache HTTPD</w:t>
      </w:r>
      <w:r>
        <w:rPr>
          <w:rFonts w:ascii="Segoe UI" w:hAnsi="Segoe UI" w:cs="Segoe UI"/>
          <w:color w:val="0F1115"/>
        </w:rPr>
        <w:t> — это веб-сервер, имеющий модульную архитектуру. Основные компоненты:</w:t>
      </w:r>
    </w:p>
    <w:p w14:paraId="05E2DA3E" w14:textId="77777777" w:rsidR="004D6572" w:rsidRDefault="004D6572" w:rsidP="004D6572">
      <w:pPr>
        <w:pStyle w:val="ds-markdown-paragraph"/>
        <w:numPr>
          <w:ilvl w:val="0"/>
          <w:numId w:val="3"/>
        </w:numPr>
        <w:shd w:val="clear" w:color="auto" w:fill="FFFFFF"/>
        <w:spacing w:after="0" w:afterAutospacing="0"/>
        <w:rPr>
          <w:rFonts w:ascii="Segoe UI" w:hAnsi="Segoe UI" w:cs="Segoe UI"/>
          <w:color w:val="0F1115"/>
        </w:rPr>
      </w:pPr>
      <w:r>
        <w:rPr>
          <w:rStyle w:val="a4"/>
          <w:rFonts w:ascii="Segoe UI" w:eastAsiaTheme="majorEastAsia" w:hAnsi="Segoe UI" w:cs="Segoe UI"/>
          <w:color w:val="0F1115"/>
        </w:rPr>
        <w:t>Apache HTTPD</w:t>
      </w:r>
      <w:r>
        <w:rPr>
          <w:rFonts w:ascii="Segoe UI" w:hAnsi="Segoe UI" w:cs="Segoe UI"/>
          <w:color w:val="0F1115"/>
        </w:rPr>
        <w:t> — ядро сервера.</w:t>
      </w:r>
    </w:p>
    <w:p w14:paraId="6ADB2D4D" w14:textId="77777777" w:rsidR="004D6572" w:rsidRDefault="004D6572" w:rsidP="004D6572">
      <w:pPr>
        <w:pStyle w:val="ds-markdown-paragraph"/>
        <w:numPr>
          <w:ilvl w:val="0"/>
          <w:numId w:val="3"/>
        </w:numPr>
        <w:shd w:val="clear" w:color="auto" w:fill="FFFFFF"/>
        <w:spacing w:after="0" w:afterAutospacing="0"/>
        <w:rPr>
          <w:rFonts w:ascii="Segoe UI" w:hAnsi="Segoe UI" w:cs="Segoe UI"/>
          <w:color w:val="0F1115"/>
        </w:rPr>
      </w:pPr>
      <w:r>
        <w:rPr>
          <w:rStyle w:val="a4"/>
          <w:rFonts w:ascii="Segoe UI" w:eastAsiaTheme="majorEastAsia" w:hAnsi="Segoe UI" w:cs="Segoe UI"/>
          <w:color w:val="0F1115"/>
        </w:rPr>
        <w:t xml:space="preserve">MPM (Multi-Processing </w:t>
      </w:r>
      <w:proofErr w:type="spellStart"/>
      <w:r>
        <w:rPr>
          <w:rStyle w:val="a4"/>
          <w:rFonts w:ascii="Segoe UI" w:eastAsiaTheme="majorEastAsia" w:hAnsi="Segoe UI" w:cs="Segoe UI"/>
          <w:color w:val="0F1115"/>
        </w:rPr>
        <w:t>Module</w:t>
      </w:r>
      <w:proofErr w:type="spellEnd"/>
      <w:r>
        <w:rPr>
          <w:rStyle w:val="a4"/>
          <w:rFonts w:ascii="Segoe UI" w:eastAsiaTheme="majorEastAsia" w:hAnsi="Segoe UI" w:cs="Segoe UI"/>
          <w:color w:val="0F1115"/>
        </w:rPr>
        <w:t>)</w:t>
      </w:r>
      <w:r>
        <w:rPr>
          <w:rFonts w:ascii="Segoe UI" w:hAnsi="Segoe UI" w:cs="Segoe UI"/>
          <w:color w:val="0F1115"/>
        </w:rPr>
        <w:t xml:space="preserve"> — модуль, отвечающий за управление сетевыми соединениями и обработку запросов. MPM определяет модель </w:t>
      </w:r>
      <w:proofErr w:type="spellStart"/>
      <w:r>
        <w:rPr>
          <w:rFonts w:ascii="Segoe UI" w:hAnsi="Segoe UI" w:cs="Segoe UI"/>
          <w:color w:val="0F1115"/>
        </w:rPr>
        <w:t>многопроцессной</w:t>
      </w:r>
      <w:proofErr w:type="spellEnd"/>
      <w:r>
        <w:rPr>
          <w:rFonts w:ascii="Segoe UI" w:hAnsi="Segoe UI" w:cs="Segoe UI"/>
          <w:color w:val="0F1115"/>
        </w:rPr>
        <w:t xml:space="preserve"> или многопоточной обработки (например, </w:t>
      </w:r>
      <w:proofErr w:type="spellStart"/>
      <w:r>
        <w:rPr>
          <w:rFonts w:ascii="Segoe UI" w:hAnsi="Segoe UI" w:cs="Segoe UI"/>
          <w:color w:val="0F1115"/>
        </w:rPr>
        <w:t>prefork</w:t>
      </w:r>
      <w:proofErr w:type="spellEnd"/>
      <w:r>
        <w:rPr>
          <w:rFonts w:ascii="Segoe UI" w:hAnsi="Segoe UI" w:cs="Segoe UI"/>
          <w:color w:val="0F1115"/>
        </w:rPr>
        <w:t xml:space="preserve">, </w:t>
      </w:r>
      <w:proofErr w:type="spellStart"/>
      <w:r>
        <w:rPr>
          <w:rFonts w:ascii="Segoe UI" w:hAnsi="Segoe UI" w:cs="Segoe UI"/>
          <w:color w:val="0F1115"/>
        </w:rPr>
        <w:t>worker</w:t>
      </w:r>
      <w:proofErr w:type="spellEnd"/>
      <w:r>
        <w:rPr>
          <w:rFonts w:ascii="Segoe UI" w:hAnsi="Segoe UI" w:cs="Segoe UI"/>
          <w:color w:val="0F1115"/>
        </w:rPr>
        <w:t xml:space="preserve">, </w:t>
      </w:r>
      <w:proofErr w:type="spellStart"/>
      <w:r>
        <w:rPr>
          <w:rFonts w:ascii="Segoe UI" w:hAnsi="Segoe UI" w:cs="Segoe UI"/>
          <w:color w:val="0F1115"/>
        </w:rPr>
        <w:t>event</w:t>
      </w:r>
      <w:proofErr w:type="spellEnd"/>
      <w:r>
        <w:rPr>
          <w:rFonts w:ascii="Segoe UI" w:hAnsi="Segoe UI" w:cs="Segoe UI"/>
          <w:color w:val="0F1115"/>
        </w:rPr>
        <w:t>).</w:t>
      </w:r>
    </w:p>
    <w:p w14:paraId="7565C653" w14:textId="77777777" w:rsidR="004D6572" w:rsidRDefault="004D6572" w:rsidP="004D6572">
      <w:pPr>
        <w:pStyle w:val="ds-markdown-paragraph"/>
        <w:numPr>
          <w:ilvl w:val="0"/>
          <w:numId w:val="3"/>
        </w:numPr>
        <w:shd w:val="clear" w:color="auto" w:fill="FFFFFF"/>
        <w:spacing w:after="0" w:afterAutospacing="0"/>
        <w:rPr>
          <w:rFonts w:ascii="Segoe UI" w:hAnsi="Segoe UI" w:cs="Segoe UI"/>
          <w:color w:val="0F1115"/>
        </w:rPr>
      </w:pPr>
      <w:r>
        <w:rPr>
          <w:rStyle w:val="a4"/>
          <w:rFonts w:ascii="Segoe UI" w:eastAsiaTheme="majorEastAsia" w:hAnsi="Segoe UI" w:cs="Segoe UI"/>
          <w:color w:val="0F1115"/>
        </w:rPr>
        <w:t xml:space="preserve">APR (Apache Portable </w:t>
      </w:r>
      <w:proofErr w:type="spellStart"/>
      <w:r>
        <w:rPr>
          <w:rStyle w:val="a4"/>
          <w:rFonts w:ascii="Segoe UI" w:eastAsiaTheme="majorEastAsia" w:hAnsi="Segoe UI" w:cs="Segoe UI"/>
          <w:color w:val="0F1115"/>
        </w:rPr>
        <w:t>Runtime</w:t>
      </w:r>
      <w:proofErr w:type="spellEnd"/>
      <w:r>
        <w:rPr>
          <w:rStyle w:val="a4"/>
          <w:rFonts w:ascii="Segoe UI" w:eastAsiaTheme="majorEastAsia" w:hAnsi="Segoe UI" w:cs="Segoe UI"/>
          <w:color w:val="0F1115"/>
        </w:rPr>
        <w:t>)</w:t>
      </w:r>
      <w:r>
        <w:rPr>
          <w:rFonts w:ascii="Segoe UI" w:hAnsi="Segoe UI" w:cs="Segoe UI"/>
          <w:color w:val="0F1115"/>
        </w:rPr>
        <w:t> — библиотека, обеспечивающая переносимость между различными операционными системами (абстракция над системными вызовами).</w:t>
      </w:r>
    </w:p>
    <w:p w14:paraId="5C7658F5" w14:textId="77777777" w:rsidR="004D6572" w:rsidRDefault="004D6572" w:rsidP="004D6572">
      <w:pPr>
        <w:pStyle w:val="ds-markdown-paragraph"/>
        <w:numPr>
          <w:ilvl w:val="0"/>
          <w:numId w:val="3"/>
        </w:numPr>
        <w:shd w:val="clear" w:color="auto" w:fill="FFFFFF"/>
        <w:spacing w:after="0" w:afterAutospacing="0"/>
        <w:rPr>
          <w:rFonts w:ascii="Segoe UI" w:hAnsi="Segoe UI" w:cs="Segoe UI"/>
          <w:color w:val="0F1115"/>
        </w:rPr>
      </w:pPr>
      <w:proofErr w:type="spellStart"/>
      <w:r>
        <w:rPr>
          <w:rStyle w:val="a4"/>
          <w:rFonts w:ascii="Segoe UI" w:eastAsiaTheme="majorEastAsia" w:hAnsi="Segoe UI" w:cs="Segoe UI"/>
          <w:color w:val="0F1115"/>
        </w:rPr>
        <w:t>Module</w:t>
      </w:r>
      <w:proofErr w:type="spellEnd"/>
      <w:r>
        <w:rPr>
          <w:rFonts w:ascii="Segoe UI" w:hAnsi="Segoe UI" w:cs="Segoe UI"/>
          <w:color w:val="0F1115"/>
        </w:rPr>
        <w:t xml:space="preserve"> — дополнительные модули, подключаемые к серверу для расширения функциональности (например, </w:t>
      </w:r>
      <w:proofErr w:type="spellStart"/>
      <w:r>
        <w:rPr>
          <w:rFonts w:ascii="Segoe UI" w:hAnsi="Segoe UI" w:cs="Segoe UI"/>
          <w:color w:val="0F1115"/>
        </w:rPr>
        <w:t>mod_php</w:t>
      </w:r>
      <w:proofErr w:type="spellEnd"/>
      <w:r>
        <w:rPr>
          <w:rFonts w:ascii="Segoe UI" w:hAnsi="Segoe UI" w:cs="Segoe UI"/>
          <w:color w:val="0F1115"/>
        </w:rPr>
        <w:t xml:space="preserve">, </w:t>
      </w:r>
      <w:proofErr w:type="spellStart"/>
      <w:r>
        <w:rPr>
          <w:rFonts w:ascii="Segoe UI" w:hAnsi="Segoe UI" w:cs="Segoe UI"/>
          <w:color w:val="0F1115"/>
        </w:rPr>
        <w:t>mod_ssl</w:t>
      </w:r>
      <w:proofErr w:type="spellEnd"/>
      <w:r>
        <w:rPr>
          <w:rFonts w:ascii="Segoe UI" w:hAnsi="Segoe UI" w:cs="Segoe UI"/>
          <w:color w:val="0F1115"/>
        </w:rPr>
        <w:t xml:space="preserve">, </w:t>
      </w:r>
      <w:proofErr w:type="spellStart"/>
      <w:r>
        <w:rPr>
          <w:rFonts w:ascii="Segoe UI" w:hAnsi="Segoe UI" w:cs="Segoe UI"/>
          <w:color w:val="0F1115"/>
        </w:rPr>
        <w:t>mod_rewrite</w:t>
      </w:r>
      <w:proofErr w:type="spellEnd"/>
      <w:r>
        <w:rPr>
          <w:rFonts w:ascii="Segoe UI" w:hAnsi="Segoe UI" w:cs="Segoe UI"/>
          <w:color w:val="0F1115"/>
        </w:rPr>
        <w:t>). Модули взаимодействуют с ядром через строго определённые интерфейсы.</w:t>
      </w:r>
    </w:p>
    <w:p w14:paraId="433FA41E" w14:textId="77777777" w:rsidR="004D6572" w:rsidRDefault="004D6572" w:rsidP="004D6572">
      <w:pPr>
        <w:pStyle w:val="ds-markdown-paragraph"/>
        <w:shd w:val="clear" w:color="auto" w:fill="FFFFFF"/>
        <w:spacing w:before="240" w:beforeAutospacing="0"/>
        <w:rPr>
          <w:rFonts w:ascii="Segoe UI" w:hAnsi="Segoe UI" w:cs="Segoe UI"/>
          <w:color w:val="0F1115"/>
        </w:rPr>
      </w:pPr>
      <w:r>
        <w:rPr>
          <w:rStyle w:val="a4"/>
          <w:rFonts w:ascii="Segoe UI" w:eastAsiaTheme="majorEastAsia" w:hAnsi="Segoe UI" w:cs="Segoe UI"/>
          <w:color w:val="0F1115"/>
        </w:rPr>
        <w:t>Уровни архитектуры:</w:t>
      </w:r>
      <w:r>
        <w:rPr>
          <w:rFonts w:ascii="Segoe UI" w:hAnsi="Segoe UI" w:cs="Segoe UI"/>
          <w:color w:val="0F1115"/>
        </w:rPr>
        <w:br/>
        <w:t>На самом нижнем уровне находится операционная система (</w:t>
      </w:r>
      <w:proofErr w:type="spellStart"/>
      <w:r>
        <w:rPr>
          <w:rFonts w:ascii="Segoe UI" w:hAnsi="Segoe UI" w:cs="Segoe UI"/>
          <w:color w:val="0F1115"/>
        </w:rPr>
        <w:t>Operating</w:t>
      </w:r>
      <w:proofErr w:type="spellEnd"/>
      <w:r>
        <w:rPr>
          <w:rFonts w:ascii="Segoe UI" w:hAnsi="Segoe UI" w:cs="Segoe UI"/>
          <w:color w:val="0F1115"/>
        </w:rPr>
        <w:t xml:space="preserve"> System), поверх неё работает APR, выше — MPM, а вокруг ядра Apache HTTPD располагаются модули. Такая структура обеспечивает гибкость, расширяемость и переносимость веб-сервера.</w:t>
      </w:r>
    </w:p>
    <w:p w14:paraId="168DB76E" w14:textId="77777777" w:rsidR="004D6572" w:rsidRDefault="004D6572" w:rsidP="004D6572">
      <w:pPr>
        <w:pStyle w:val="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Архитектура Apache2</w:t>
      </w:r>
    </w:p>
    <w:p w14:paraId="55C2AFD5" w14:textId="77777777" w:rsidR="004D6572" w:rsidRDefault="004D6572" w:rsidP="004D6572">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Apache HTTPD</w:t>
      </w:r>
      <w:r>
        <w:rPr>
          <w:rFonts w:ascii="Segoe UI" w:hAnsi="Segoe UI" w:cs="Segoe UI"/>
          <w:color w:val="0F1115"/>
        </w:rPr>
        <w:t> — это веб-сервер, имеющий модульную архитектуру. Основные компоненты:</w:t>
      </w:r>
    </w:p>
    <w:p w14:paraId="28E0530D" w14:textId="77777777" w:rsidR="004D6572" w:rsidRDefault="004D6572" w:rsidP="004D6572">
      <w:pPr>
        <w:pStyle w:val="ds-markdown-paragraph"/>
        <w:numPr>
          <w:ilvl w:val="0"/>
          <w:numId w:val="4"/>
        </w:numPr>
        <w:shd w:val="clear" w:color="auto" w:fill="FFFFFF"/>
        <w:spacing w:after="0" w:afterAutospacing="0"/>
        <w:rPr>
          <w:rFonts w:ascii="Segoe UI" w:hAnsi="Segoe UI" w:cs="Segoe UI"/>
          <w:color w:val="0F1115"/>
        </w:rPr>
      </w:pPr>
      <w:r>
        <w:rPr>
          <w:rStyle w:val="a4"/>
          <w:rFonts w:ascii="Segoe UI" w:eastAsiaTheme="majorEastAsia" w:hAnsi="Segoe UI" w:cs="Segoe UI"/>
          <w:color w:val="0F1115"/>
        </w:rPr>
        <w:t>Apache HTTPD</w:t>
      </w:r>
      <w:r>
        <w:rPr>
          <w:rFonts w:ascii="Segoe UI" w:hAnsi="Segoe UI" w:cs="Segoe UI"/>
          <w:color w:val="0F1115"/>
        </w:rPr>
        <w:t> — ядро сервера.</w:t>
      </w:r>
    </w:p>
    <w:p w14:paraId="40DED6F0" w14:textId="77777777" w:rsidR="004D6572" w:rsidRDefault="004D6572" w:rsidP="004D6572">
      <w:pPr>
        <w:pStyle w:val="ds-markdown-paragraph"/>
        <w:numPr>
          <w:ilvl w:val="0"/>
          <w:numId w:val="4"/>
        </w:numPr>
        <w:shd w:val="clear" w:color="auto" w:fill="FFFFFF"/>
        <w:spacing w:after="0" w:afterAutospacing="0"/>
        <w:rPr>
          <w:rFonts w:ascii="Segoe UI" w:hAnsi="Segoe UI" w:cs="Segoe UI"/>
          <w:color w:val="0F1115"/>
        </w:rPr>
      </w:pPr>
      <w:r>
        <w:rPr>
          <w:rStyle w:val="a4"/>
          <w:rFonts w:ascii="Segoe UI" w:eastAsiaTheme="majorEastAsia" w:hAnsi="Segoe UI" w:cs="Segoe UI"/>
          <w:color w:val="0F1115"/>
        </w:rPr>
        <w:t xml:space="preserve">MPM (Multi-Processing </w:t>
      </w:r>
      <w:proofErr w:type="spellStart"/>
      <w:r>
        <w:rPr>
          <w:rStyle w:val="a4"/>
          <w:rFonts w:ascii="Segoe UI" w:eastAsiaTheme="majorEastAsia" w:hAnsi="Segoe UI" w:cs="Segoe UI"/>
          <w:color w:val="0F1115"/>
        </w:rPr>
        <w:t>Module</w:t>
      </w:r>
      <w:proofErr w:type="spellEnd"/>
      <w:r>
        <w:rPr>
          <w:rStyle w:val="a4"/>
          <w:rFonts w:ascii="Segoe UI" w:eastAsiaTheme="majorEastAsia" w:hAnsi="Segoe UI" w:cs="Segoe UI"/>
          <w:color w:val="0F1115"/>
        </w:rPr>
        <w:t>)</w:t>
      </w:r>
      <w:r>
        <w:rPr>
          <w:rFonts w:ascii="Segoe UI" w:hAnsi="Segoe UI" w:cs="Segoe UI"/>
          <w:color w:val="0F1115"/>
        </w:rPr>
        <w:t xml:space="preserve"> — модуль, отвечающий за управление сетевыми соединениями и обработку запросов. MPM определяет модель </w:t>
      </w:r>
      <w:proofErr w:type="spellStart"/>
      <w:r>
        <w:rPr>
          <w:rFonts w:ascii="Segoe UI" w:hAnsi="Segoe UI" w:cs="Segoe UI"/>
          <w:color w:val="0F1115"/>
        </w:rPr>
        <w:t>многопроцессной</w:t>
      </w:r>
      <w:proofErr w:type="spellEnd"/>
      <w:r>
        <w:rPr>
          <w:rFonts w:ascii="Segoe UI" w:hAnsi="Segoe UI" w:cs="Segoe UI"/>
          <w:color w:val="0F1115"/>
        </w:rPr>
        <w:t xml:space="preserve"> или многопоточной обработки (например, </w:t>
      </w:r>
      <w:proofErr w:type="spellStart"/>
      <w:r>
        <w:rPr>
          <w:rFonts w:ascii="Segoe UI" w:hAnsi="Segoe UI" w:cs="Segoe UI"/>
          <w:color w:val="0F1115"/>
        </w:rPr>
        <w:t>prefork</w:t>
      </w:r>
      <w:proofErr w:type="spellEnd"/>
      <w:r>
        <w:rPr>
          <w:rFonts w:ascii="Segoe UI" w:hAnsi="Segoe UI" w:cs="Segoe UI"/>
          <w:color w:val="0F1115"/>
        </w:rPr>
        <w:t xml:space="preserve">, </w:t>
      </w:r>
      <w:proofErr w:type="spellStart"/>
      <w:r>
        <w:rPr>
          <w:rFonts w:ascii="Segoe UI" w:hAnsi="Segoe UI" w:cs="Segoe UI"/>
          <w:color w:val="0F1115"/>
        </w:rPr>
        <w:t>worker</w:t>
      </w:r>
      <w:proofErr w:type="spellEnd"/>
      <w:r>
        <w:rPr>
          <w:rFonts w:ascii="Segoe UI" w:hAnsi="Segoe UI" w:cs="Segoe UI"/>
          <w:color w:val="0F1115"/>
        </w:rPr>
        <w:t xml:space="preserve">, </w:t>
      </w:r>
      <w:proofErr w:type="spellStart"/>
      <w:r>
        <w:rPr>
          <w:rFonts w:ascii="Segoe UI" w:hAnsi="Segoe UI" w:cs="Segoe UI"/>
          <w:color w:val="0F1115"/>
        </w:rPr>
        <w:t>event</w:t>
      </w:r>
      <w:proofErr w:type="spellEnd"/>
      <w:r>
        <w:rPr>
          <w:rFonts w:ascii="Segoe UI" w:hAnsi="Segoe UI" w:cs="Segoe UI"/>
          <w:color w:val="0F1115"/>
        </w:rPr>
        <w:t>).</w:t>
      </w:r>
    </w:p>
    <w:p w14:paraId="3FE89E63" w14:textId="77777777" w:rsidR="004D6572" w:rsidRDefault="004D6572" w:rsidP="004D6572">
      <w:pPr>
        <w:pStyle w:val="ds-markdown-paragraph"/>
        <w:numPr>
          <w:ilvl w:val="0"/>
          <w:numId w:val="4"/>
        </w:numPr>
        <w:shd w:val="clear" w:color="auto" w:fill="FFFFFF"/>
        <w:spacing w:after="0" w:afterAutospacing="0"/>
        <w:rPr>
          <w:rFonts w:ascii="Segoe UI" w:hAnsi="Segoe UI" w:cs="Segoe UI"/>
          <w:color w:val="0F1115"/>
        </w:rPr>
      </w:pPr>
      <w:r>
        <w:rPr>
          <w:rStyle w:val="a4"/>
          <w:rFonts w:ascii="Segoe UI" w:eastAsiaTheme="majorEastAsia" w:hAnsi="Segoe UI" w:cs="Segoe UI"/>
          <w:color w:val="0F1115"/>
        </w:rPr>
        <w:t xml:space="preserve">APR (Apache Portable </w:t>
      </w:r>
      <w:proofErr w:type="spellStart"/>
      <w:r>
        <w:rPr>
          <w:rStyle w:val="a4"/>
          <w:rFonts w:ascii="Segoe UI" w:eastAsiaTheme="majorEastAsia" w:hAnsi="Segoe UI" w:cs="Segoe UI"/>
          <w:color w:val="0F1115"/>
        </w:rPr>
        <w:t>Runtime</w:t>
      </w:r>
      <w:proofErr w:type="spellEnd"/>
      <w:r>
        <w:rPr>
          <w:rStyle w:val="a4"/>
          <w:rFonts w:ascii="Segoe UI" w:eastAsiaTheme="majorEastAsia" w:hAnsi="Segoe UI" w:cs="Segoe UI"/>
          <w:color w:val="0F1115"/>
        </w:rPr>
        <w:t>)</w:t>
      </w:r>
      <w:r>
        <w:rPr>
          <w:rFonts w:ascii="Segoe UI" w:hAnsi="Segoe UI" w:cs="Segoe UI"/>
          <w:color w:val="0F1115"/>
        </w:rPr>
        <w:t> — библиотека, обеспечивающая переносимость между различными операционными системами (абстракция над системными вызовами).</w:t>
      </w:r>
    </w:p>
    <w:p w14:paraId="5A1116B4" w14:textId="77777777" w:rsidR="004D6572" w:rsidRDefault="004D6572" w:rsidP="004D6572">
      <w:pPr>
        <w:pStyle w:val="ds-markdown-paragraph"/>
        <w:numPr>
          <w:ilvl w:val="0"/>
          <w:numId w:val="4"/>
        </w:numPr>
        <w:shd w:val="clear" w:color="auto" w:fill="FFFFFF"/>
        <w:spacing w:after="0" w:afterAutospacing="0"/>
        <w:rPr>
          <w:rFonts w:ascii="Segoe UI" w:hAnsi="Segoe UI" w:cs="Segoe UI"/>
          <w:color w:val="0F1115"/>
        </w:rPr>
      </w:pPr>
      <w:proofErr w:type="spellStart"/>
      <w:r>
        <w:rPr>
          <w:rStyle w:val="a4"/>
          <w:rFonts w:ascii="Segoe UI" w:eastAsiaTheme="majorEastAsia" w:hAnsi="Segoe UI" w:cs="Segoe UI"/>
          <w:color w:val="0F1115"/>
        </w:rPr>
        <w:t>Module</w:t>
      </w:r>
      <w:proofErr w:type="spellEnd"/>
      <w:r>
        <w:rPr>
          <w:rFonts w:ascii="Segoe UI" w:hAnsi="Segoe UI" w:cs="Segoe UI"/>
          <w:color w:val="0F1115"/>
        </w:rPr>
        <w:t xml:space="preserve"> — дополнительные модули, подключаемые к серверу для расширения функциональности (например, </w:t>
      </w:r>
      <w:proofErr w:type="spellStart"/>
      <w:r>
        <w:rPr>
          <w:rFonts w:ascii="Segoe UI" w:hAnsi="Segoe UI" w:cs="Segoe UI"/>
          <w:color w:val="0F1115"/>
        </w:rPr>
        <w:t>mod_php</w:t>
      </w:r>
      <w:proofErr w:type="spellEnd"/>
      <w:r>
        <w:rPr>
          <w:rFonts w:ascii="Segoe UI" w:hAnsi="Segoe UI" w:cs="Segoe UI"/>
          <w:color w:val="0F1115"/>
        </w:rPr>
        <w:t xml:space="preserve">, </w:t>
      </w:r>
      <w:proofErr w:type="spellStart"/>
      <w:r>
        <w:rPr>
          <w:rFonts w:ascii="Segoe UI" w:hAnsi="Segoe UI" w:cs="Segoe UI"/>
          <w:color w:val="0F1115"/>
        </w:rPr>
        <w:t>mod_ssl</w:t>
      </w:r>
      <w:proofErr w:type="spellEnd"/>
      <w:r>
        <w:rPr>
          <w:rFonts w:ascii="Segoe UI" w:hAnsi="Segoe UI" w:cs="Segoe UI"/>
          <w:color w:val="0F1115"/>
        </w:rPr>
        <w:t xml:space="preserve">, </w:t>
      </w:r>
      <w:proofErr w:type="spellStart"/>
      <w:r>
        <w:rPr>
          <w:rFonts w:ascii="Segoe UI" w:hAnsi="Segoe UI" w:cs="Segoe UI"/>
          <w:color w:val="0F1115"/>
        </w:rPr>
        <w:t>mod_rewrite</w:t>
      </w:r>
      <w:proofErr w:type="spellEnd"/>
      <w:r>
        <w:rPr>
          <w:rFonts w:ascii="Segoe UI" w:hAnsi="Segoe UI" w:cs="Segoe UI"/>
          <w:color w:val="0F1115"/>
        </w:rPr>
        <w:t>). Модули взаимодействуют с ядром через строго определённые интерфейсы.</w:t>
      </w:r>
    </w:p>
    <w:p w14:paraId="5CA0CFF4" w14:textId="77777777" w:rsidR="004D6572" w:rsidRDefault="004D6572" w:rsidP="004D6572">
      <w:pPr>
        <w:pStyle w:val="ds-markdown-paragraph"/>
        <w:shd w:val="clear" w:color="auto" w:fill="FFFFFF"/>
        <w:spacing w:before="240" w:beforeAutospacing="0"/>
        <w:rPr>
          <w:rFonts w:ascii="Segoe UI" w:hAnsi="Segoe UI" w:cs="Segoe UI"/>
          <w:color w:val="0F1115"/>
        </w:rPr>
      </w:pPr>
      <w:r>
        <w:rPr>
          <w:rStyle w:val="a4"/>
          <w:rFonts w:ascii="Segoe UI" w:eastAsiaTheme="majorEastAsia" w:hAnsi="Segoe UI" w:cs="Segoe UI"/>
          <w:color w:val="0F1115"/>
        </w:rPr>
        <w:t>Уровни архитектуры:</w:t>
      </w:r>
      <w:r>
        <w:rPr>
          <w:rFonts w:ascii="Segoe UI" w:hAnsi="Segoe UI" w:cs="Segoe UI"/>
          <w:color w:val="0F1115"/>
        </w:rPr>
        <w:br/>
        <w:t>На самом нижнем уровне находится операционная система (</w:t>
      </w:r>
      <w:proofErr w:type="spellStart"/>
      <w:r>
        <w:rPr>
          <w:rFonts w:ascii="Segoe UI" w:hAnsi="Segoe UI" w:cs="Segoe UI"/>
          <w:color w:val="0F1115"/>
        </w:rPr>
        <w:t>Operating</w:t>
      </w:r>
      <w:proofErr w:type="spellEnd"/>
      <w:r>
        <w:rPr>
          <w:rFonts w:ascii="Segoe UI" w:hAnsi="Segoe UI" w:cs="Segoe UI"/>
          <w:color w:val="0F1115"/>
        </w:rPr>
        <w:t xml:space="preserve"> System), поверх неё работает APR, выше — MPM, а вокруг ядра Apache HTTPD </w:t>
      </w:r>
      <w:r>
        <w:rPr>
          <w:rFonts w:ascii="Segoe UI" w:hAnsi="Segoe UI" w:cs="Segoe UI"/>
          <w:color w:val="0F1115"/>
        </w:rPr>
        <w:lastRenderedPageBreak/>
        <w:t>располагаются модули. Такая структура обеспечивает гибкость, расширяемость и переносимость веб-сервера.</w:t>
      </w:r>
    </w:p>
    <w:p w14:paraId="48FBD0BA" w14:textId="77777777" w:rsidR="004D6572" w:rsidRDefault="004D6572" w:rsidP="004D6572">
      <w:pPr>
        <w:pStyle w:val="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Архитектура Apache2</w:t>
      </w:r>
    </w:p>
    <w:p w14:paraId="7F833E9E" w14:textId="77777777" w:rsidR="004D6572" w:rsidRDefault="004D6572" w:rsidP="004D6572">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Apache HTTPD</w:t>
      </w:r>
      <w:r>
        <w:rPr>
          <w:rFonts w:ascii="Segoe UI" w:hAnsi="Segoe UI" w:cs="Segoe UI"/>
          <w:color w:val="0F1115"/>
        </w:rPr>
        <w:t> — это веб-сервер, имеющий модульную архитектуру. Основные компоненты:</w:t>
      </w:r>
    </w:p>
    <w:p w14:paraId="69062570" w14:textId="77777777" w:rsidR="004D6572" w:rsidRDefault="004D6572" w:rsidP="004D6572">
      <w:pPr>
        <w:pStyle w:val="ds-markdown-paragraph"/>
        <w:numPr>
          <w:ilvl w:val="0"/>
          <w:numId w:val="5"/>
        </w:numPr>
        <w:shd w:val="clear" w:color="auto" w:fill="FFFFFF"/>
        <w:spacing w:after="0" w:afterAutospacing="0"/>
        <w:rPr>
          <w:rFonts w:ascii="Segoe UI" w:hAnsi="Segoe UI" w:cs="Segoe UI"/>
          <w:color w:val="0F1115"/>
        </w:rPr>
      </w:pPr>
      <w:r>
        <w:rPr>
          <w:rStyle w:val="a4"/>
          <w:rFonts w:ascii="Segoe UI" w:eastAsiaTheme="majorEastAsia" w:hAnsi="Segoe UI" w:cs="Segoe UI"/>
          <w:color w:val="0F1115"/>
        </w:rPr>
        <w:t>Apache HTTPD</w:t>
      </w:r>
      <w:r>
        <w:rPr>
          <w:rFonts w:ascii="Segoe UI" w:hAnsi="Segoe UI" w:cs="Segoe UI"/>
          <w:color w:val="0F1115"/>
        </w:rPr>
        <w:t> — ядро сервера.</w:t>
      </w:r>
    </w:p>
    <w:p w14:paraId="2BD72536" w14:textId="77777777" w:rsidR="004D6572" w:rsidRDefault="004D6572" w:rsidP="004D6572">
      <w:pPr>
        <w:pStyle w:val="ds-markdown-paragraph"/>
        <w:numPr>
          <w:ilvl w:val="0"/>
          <w:numId w:val="5"/>
        </w:numPr>
        <w:shd w:val="clear" w:color="auto" w:fill="FFFFFF"/>
        <w:spacing w:after="0" w:afterAutospacing="0"/>
        <w:rPr>
          <w:rFonts w:ascii="Segoe UI" w:hAnsi="Segoe UI" w:cs="Segoe UI"/>
          <w:color w:val="0F1115"/>
        </w:rPr>
      </w:pPr>
      <w:r>
        <w:rPr>
          <w:rStyle w:val="a4"/>
          <w:rFonts w:ascii="Segoe UI" w:eastAsiaTheme="majorEastAsia" w:hAnsi="Segoe UI" w:cs="Segoe UI"/>
          <w:color w:val="0F1115"/>
        </w:rPr>
        <w:t xml:space="preserve">MPM (Multi-Processing </w:t>
      </w:r>
      <w:proofErr w:type="spellStart"/>
      <w:r>
        <w:rPr>
          <w:rStyle w:val="a4"/>
          <w:rFonts w:ascii="Segoe UI" w:eastAsiaTheme="majorEastAsia" w:hAnsi="Segoe UI" w:cs="Segoe UI"/>
          <w:color w:val="0F1115"/>
        </w:rPr>
        <w:t>Module</w:t>
      </w:r>
      <w:proofErr w:type="spellEnd"/>
      <w:r>
        <w:rPr>
          <w:rStyle w:val="a4"/>
          <w:rFonts w:ascii="Segoe UI" w:eastAsiaTheme="majorEastAsia" w:hAnsi="Segoe UI" w:cs="Segoe UI"/>
          <w:color w:val="0F1115"/>
        </w:rPr>
        <w:t>)</w:t>
      </w:r>
      <w:r>
        <w:rPr>
          <w:rFonts w:ascii="Segoe UI" w:hAnsi="Segoe UI" w:cs="Segoe UI"/>
          <w:color w:val="0F1115"/>
        </w:rPr>
        <w:t xml:space="preserve"> — модуль, отвечающий за управление сетевыми соединениями и обработку запросов. MPM определяет модель </w:t>
      </w:r>
      <w:proofErr w:type="spellStart"/>
      <w:r>
        <w:rPr>
          <w:rFonts w:ascii="Segoe UI" w:hAnsi="Segoe UI" w:cs="Segoe UI"/>
          <w:color w:val="0F1115"/>
        </w:rPr>
        <w:t>многопроцессной</w:t>
      </w:r>
      <w:proofErr w:type="spellEnd"/>
      <w:r>
        <w:rPr>
          <w:rFonts w:ascii="Segoe UI" w:hAnsi="Segoe UI" w:cs="Segoe UI"/>
          <w:color w:val="0F1115"/>
        </w:rPr>
        <w:t xml:space="preserve"> или многопоточной обработки (например, </w:t>
      </w:r>
      <w:proofErr w:type="spellStart"/>
      <w:r>
        <w:rPr>
          <w:rFonts w:ascii="Segoe UI" w:hAnsi="Segoe UI" w:cs="Segoe UI"/>
          <w:color w:val="0F1115"/>
        </w:rPr>
        <w:t>prefork</w:t>
      </w:r>
      <w:proofErr w:type="spellEnd"/>
      <w:r>
        <w:rPr>
          <w:rFonts w:ascii="Segoe UI" w:hAnsi="Segoe UI" w:cs="Segoe UI"/>
          <w:color w:val="0F1115"/>
        </w:rPr>
        <w:t xml:space="preserve">, </w:t>
      </w:r>
      <w:proofErr w:type="spellStart"/>
      <w:r>
        <w:rPr>
          <w:rFonts w:ascii="Segoe UI" w:hAnsi="Segoe UI" w:cs="Segoe UI"/>
          <w:color w:val="0F1115"/>
        </w:rPr>
        <w:t>worker</w:t>
      </w:r>
      <w:proofErr w:type="spellEnd"/>
      <w:r>
        <w:rPr>
          <w:rFonts w:ascii="Segoe UI" w:hAnsi="Segoe UI" w:cs="Segoe UI"/>
          <w:color w:val="0F1115"/>
        </w:rPr>
        <w:t xml:space="preserve">, </w:t>
      </w:r>
      <w:proofErr w:type="spellStart"/>
      <w:r>
        <w:rPr>
          <w:rFonts w:ascii="Segoe UI" w:hAnsi="Segoe UI" w:cs="Segoe UI"/>
          <w:color w:val="0F1115"/>
        </w:rPr>
        <w:t>event</w:t>
      </w:r>
      <w:proofErr w:type="spellEnd"/>
      <w:r>
        <w:rPr>
          <w:rFonts w:ascii="Segoe UI" w:hAnsi="Segoe UI" w:cs="Segoe UI"/>
          <w:color w:val="0F1115"/>
        </w:rPr>
        <w:t>).</w:t>
      </w:r>
    </w:p>
    <w:p w14:paraId="77BB5531" w14:textId="77777777" w:rsidR="004D6572" w:rsidRDefault="004D6572" w:rsidP="004D6572">
      <w:pPr>
        <w:pStyle w:val="ds-markdown-paragraph"/>
        <w:numPr>
          <w:ilvl w:val="0"/>
          <w:numId w:val="5"/>
        </w:numPr>
        <w:shd w:val="clear" w:color="auto" w:fill="FFFFFF"/>
        <w:spacing w:after="0" w:afterAutospacing="0"/>
        <w:rPr>
          <w:rFonts w:ascii="Segoe UI" w:hAnsi="Segoe UI" w:cs="Segoe UI"/>
          <w:color w:val="0F1115"/>
        </w:rPr>
      </w:pPr>
      <w:r>
        <w:rPr>
          <w:rStyle w:val="a4"/>
          <w:rFonts w:ascii="Segoe UI" w:eastAsiaTheme="majorEastAsia" w:hAnsi="Segoe UI" w:cs="Segoe UI"/>
          <w:color w:val="0F1115"/>
        </w:rPr>
        <w:t xml:space="preserve">APR (Apache Portable </w:t>
      </w:r>
      <w:proofErr w:type="spellStart"/>
      <w:r>
        <w:rPr>
          <w:rStyle w:val="a4"/>
          <w:rFonts w:ascii="Segoe UI" w:eastAsiaTheme="majorEastAsia" w:hAnsi="Segoe UI" w:cs="Segoe UI"/>
          <w:color w:val="0F1115"/>
        </w:rPr>
        <w:t>Runtime</w:t>
      </w:r>
      <w:proofErr w:type="spellEnd"/>
      <w:r>
        <w:rPr>
          <w:rStyle w:val="a4"/>
          <w:rFonts w:ascii="Segoe UI" w:eastAsiaTheme="majorEastAsia" w:hAnsi="Segoe UI" w:cs="Segoe UI"/>
          <w:color w:val="0F1115"/>
        </w:rPr>
        <w:t>)</w:t>
      </w:r>
      <w:r>
        <w:rPr>
          <w:rFonts w:ascii="Segoe UI" w:hAnsi="Segoe UI" w:cs="Segoe UI"/>
          <w:color w:val="0F1115"/>
        </w:rPr>
        <w:t> — библиотека, обеспечивающая переносимость между различными операционными системами (абстракция над системными вызовами).</w:t>
      </w:r>
    </w:p>
    <w:p w14:paraId="68C02B10" w14:textId="77777777" w:rsidR="004D6572" w:rsidRDefault="004D6572" w:rsidP="004D6572">
      <w:pPr>
        <w:pStyle w:val="ds-markdown-paragraph"/>
        <w:numPr>
          <w:ilvl w:val="0"/>
          <w:numId w:val="5"/>
        </w:numPr>
        <w:shd w:val="clear" w:color="auto" w:fill="FFFFFF"/>
        <w:spacing w:after="0" w:afterAutospacing="0"/>
        <w:rPr>
          <w:rFonts w:ascii="Segoe UI" w:hAnsi="Segoe UI" w:cs="Segoe UI"/>
          <w:color w:val="0F1115"/>
        </w:rPr>
      </w:pPr>
      <w:proofErr w:type="spellStart"/>
      <w:r>
        <w:rPr>
          <w:rStyle w:val="a4"/>
          <w:rFonts w:ascii="Segoe UI" w:eastAsiaTheme="majorEastAsia" w:hAnsi="Segoe UI" w:cs="Segoe UI"/>
          <w:color w:val="0F1115"/>
        </w:rPr>
        <w:t>Module</w:t>
      </w:r>
      <w:proofErr w:type="spellEnd"/>
      <w:r>
        <w:rPr>
          <w:rFonts w:ascii="Segoe UI" w:hAnsi="Segoe UI" w:cs="Segoe UI"/>
          <w:color w:val="0F1115"/>
        </w:rPr>
        <w:t xml:space="preserve"> — дополнительные модули, подключаемые к серверу для расширения функциональности (например, </w:t>
      </w:r>
      <w:proofErr w:type="spellStart"/>
      <w:r>
        <w:rPr>
          <w:rFonts w:ascii="Segoe UI" w:hAnsi="Segoe UI" w:cs="Segoe UI"/>
          <w:color w:val="0F1115"/>
        </w:rPr>
        <w:t>mod_php</w:t>
      </w:r>
      <w:proofErr w:type="spellEnd"/>
      <w:r>
        <w:rPr>
          <w:rFonts w:ascii="Segoe UI" w:hAnsi="Segoe UI" w:cs="Segoe UI"/>
          <w:color w:val="0F1115"/>
        </w:rPr>
        <w:t xml:space="preserve">, </w:t>
      </w:r>
      <w:proofErr w:type="spellStart"/>
      <w:r>
        <w:rPr>
          <w:rFonts w:ascii="Segoe UI" w:hAnsi="Segoe UI" w:cs="Segoe UI"/>
          <w:color w:val="0F1115"/>
        </w:rPr>
        <w:t>mod_ssl</w:t>
      </w:r>
      <w:proofErr w:type="spellEnd"/>
      <w:r>
        <w:rPr>
          <w:rFonts w:ascii="Segoe UI" w:hAnsi="Segoe UI" w:cs="Segoe UI"/>
          <w:color w:val="0F1115"/>
        </w:rPr>
        <w:t xml:space="preserve">, </w:t>
      </w:r>
      <w:proofErr w:type="spellStart"/>
      <w:r>
        <w:rPr>
          <w:rFonts w:ascii="Segoe UI" w:hAnsi="Segoe UI" w:cs="Segoe UI"/>
          <w:color w:val="0F1115"/>
        </w:rPr>
        <w:t>mod_rewrite</w:t>
      </w:r>
      <w:proofErr w:type="spellEnd"/>
      <w:r>
        <w:rPr>
          <w:rFonts w:ascii="Segoe UI" w:hAnsi="Segoe UI" w:cs="Segoe UI"/>
          <w:color w:val="0F1115"/>
        </w:rPr>
        <w:t>). Модули взаимодействуют с ядром через строго определённые интерфейсы.</w:t>
      </w:r>
    </w:p>
    <w:p w14:paraId="2F41052A" w14:textId="77777777" w:rsidR="004D6572" w:rsidRDefault="004D6572" w:rsidP="004D6572">
      <w:pPr>
        <w:pStyle w:val="ds-markdown-paragraph"/>
        <w:shd w:val="clear" w:color="auto" w:fill="FFFFFF"/>
        <w:spacing w:before="240" w:beforeAutospacing="0"/>
        <w:rPr>
          <w:rFonts w:ascii="Segoe UI" w:hAnsi="Segoe UI" w:cs="Segoe UI"/>
          <w:color w:val="0F1115"/>
        </w:rPr>
      </w:pPr>
      <w:r>
        <w:rPr>
          <w:rStyle w:val="a4"/>
          <w:rFonts w:ascii="Segoe UI" w:eastAsiaTheme="majorEastAsia" w:hAnsi="Segoe UI" w:cs="Segoe UI"/>
          <w:color w:val="0F1115"/>
        </w:rPr>
        <w:t>Уровни архитектуры:</w:t>
      </w:r>
      <w:r>
        <w:rPr>
          <w:rFonts w:ascii="Segoe UI" w:hAnsi="Segoe UI" w:cs="Segoe UI"/>
          <w:color w:val="0F1115"/>
        </w:rPr>
        <w:br/>
        <w:t>На самом нижнем уровне находится операционная система (</w:t>
      </w:r>
      <w:proofErr w:type="spellStart"/>
      <w:r>
        <w:rPr>
          <w:rFonts w:ascii="Segoe UI" w:hAnsi="Segoe UI" w:cs="Segoe UI"/>
          <w:color w:val="0F1115"/>
        </w:rPr>
        <w:t>Operating</w:t>
      </w:r>
      <w:proofErr w:type="spellEnd"/>
      <w:r>
        <w:rPr>
          <w:rFonts w:ascii="Segoe UI" w:hAnsi="Segoe UI" w:cs="Segoe UI"/>
          <w:color w:val="0F1115"/>
        </w:rPr>
        <w:t xml:space="preserve"> System), поверх неё работает APR, выше — MPM, а вокруг ядра Apache HTTPD располагаются модули. Такая структура обеспечивает гибкость, расширяемость и переносимость веб-сервера.</w:t>
      </w:r>
    </w:p>
    <w:p w14:paraId="4026405A" w14:textId="77777777" w:rsidR="00957CE4" w:rsidRPr="00957CE4" w:rsidRDefault="00957CE4" w:rsidP="00957CE4">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957CE4">
        <w:rPr>
          <w:rFonts w:ascii="Segoe UI" w:eastAsia="Times New Roman" w:hAnsi="Segoe UI" w:cs="Segoe UI"/>
          <w:b/>
          <w:bCs/>
          <w:color w:val="0F1115"/>
          <w:kern w:val="36"/>
          <w:sz w:val="36"/>
          <w:szCs w:val="36"/>
          <w:lang w:eastAsia="ru-RU"/>
        </w:rPr>
        <w:t>Конспект урока №1: Введение в операционные системы</w:t>
      </w:r>
    </w:p>
    <w:p w14:paraId="1F96D465" w14:textId="77777777" w:rsidR="00957CE4" w:rsidRPr="00957CE4" w:rsidRDefault="00957CE4" w:rsidP="00957CE4">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957CE4">
        <w:rPr>
          <w:rFonts w:ascii="Segoe UI" w:eastAsia="Times New Roman" w:hAnsi="Segoe UI" w:cs="Segoe UI"/>
          <w:b/>
          <w:bCs/>
          <w:color w:val="0F1115"/>
          <w:sz w:val="33"/>
          <w:szCs w:val="33"/>
          <w:lang w:eastAsia="ru-RU"/>
        </w:rPr>
        <w:t>1. Структура вычислительной системы</w:t>
      </w:r>
    </w:p>
    <w:p w14:paraId="20C054B7" w14:textId="77777777" w:rsidR="00957CE4" w:rsidRPr="00957CE4" w:rsidRDefault="00957CE4" w:rsidP="00957CE4">
      <w:pPr>
        <w:rPr>
          <w:rFonts w:ascii="Arial" w:hAnsi="Arial" w:cs="Arial"/>
          <w:sz w:val="28"/>
          <w:szCs w:val="28"/>
        </w:rPr>
      </w:pPr>
      <w:r w:rsidRPr="00957CE4">
        <w:rPr>
          <w:rFonts w:ascii="Arial" w:hAnsi="Arial" w:cs="Arial"/>
          <w:sz w:val="28"/>
          <w:szCs w:val="28"/>
        </w:rPr>
        <w:t>Вычислительная машина состоит из аппаратного обеспечения (</w:t>
      </w:r>
      <w:proofErr w:type="spellStart"/>
      <w:r w:rsidRPr="00957CE4">
        <w:rPr>
          <w:rFonts w:ascii="Arial" w:hAnsi="Arial" w:cs="Arial"/>
          <w:sz w:val="28"/>
          <w:szCs w:val="28"/>
        </w:rPr>
        <w:t>hardware</w:t>
      </w:r>
      <w:proofErr w:type="spellEnd"/>
      <w:r w:rsidRPr="00957CE4">
        <w:rPr>
          <w:rFonts w:ascii="Arial" w:hAnsi="Arial" w:cs="Arial"/>
          <w:sz w:val="28"/>
          <w:szCs w:val="28"/>
        </w:rPr>
        <w:t>) и программного обеспечения (</w:t>
      </w:r>
      <w:proofErr w:type="spellStart"/>
      <w:r w:rsidRPr="00957CE4">
        <w:rPr>
          <w:rFonts w:ascii="Arial" w:hAnsi="Arial" w:cs="Arial"/>
          <w:sz w:val="28"/>
          <w:szCs w:val="28"/>
        </w:rPr>
        <w:t>software</w:t>
      </w:r>
      <w:proofErr w:type="spellEnd"/>
      <w:r w:rsidRPr="00957CE4">
        <w:rPr>
          <w:rFonts w:ascii="Arial" w:hAnsi="Arial" w:cs="Arial"/>
          <w:sz w:val="28"/>
          <w:szCs w:val="28"/>
        </w:rPr>
        <w:t>). Аппаратное обеспечение включает процессор, память, дисковые устройства и периферию. Программное обеспечение делится на прикладное (редакторы, браузеры, игры), системное (операционная система, драйверы, утилиты) и инструментальное (компиляторы, редакторы кода, отладчики). Взаимодействие в системе строится по уровням: на самом верху находится пользователь, ниже прикладные программы, затем прочие системные программы, потом операционная система и в самом низу техническое обеспечение.</w:t>
      </w:r>
    </w:p>
    <w:p w14:paraId="17C8B597" w14:textId="77777777" w:rsidR="00957CE4" w:rsidRPr="00957CE4" w:rsidRDefault="00957CE4" w:rsidP="00957CE4">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957CE4">
        <w:rPr>
          <w:rFonts w:ascii="Segoe UI" w:eastAsia="Times New Roman" w:hAnsi="Segoe UI" w:cs="Segoe UI"/>
          <w:b/>
          <w:bCs/>
          <w:color w:val="0F1115"/>
          <w:sz w:val="33"/>
          <w:szCs w:val="33"/>
          <w:lang w:eastAsia="ru-RU"/>
        </w:rPr>
        <w:lastRenderedPageBreak/>
        <w:t>2. Понятие операционной системы</w:t>
      </w:r>
    </w:p>
    <w:p w14:paraId="0D7EC0F5" w14:textId="77777777" w:rsidR="00957CE4" w:rsidRPr="00957CE4" w:rsidRDefault="00957CE4" w:rsidP="00957CE4">
      <w:pPr>
        <w:rPr>
          <w:rFonts w:ascii="Arial" w:hAnsi="Arial" w:cs="Arial"/>
          <w:sz w:val="28"/>
          <w:szCs w:val="28"/>
        </w:rPr>
      </w:pPr>
    </w:p>
    <w:p w14:paraId="52BD2DA0" w14:textId="77777777" w:rsidR="00957CE4" w:rsidRPr="00957CE4" w:rsidRDefault="00957CE4" w:rsidP="00957CE4">
      <w:pPr>
        <w:rPr>
          <w:rFonts w:ascii="Arial" w:hAnsi="Arial" w:cs="Arial"/>
          <w:sz w:val="28"/>
          <w:szCs w:val="28"/>
        </w:rPr>
      </w:pPr>
      <w:r w:rsidRPr="00957CE4">
        <w:rPr>
          <w:rFonts w:ascii="Arial" w:hAnsi="Arial" w:cs="Arial"/>
          <w:sz w:val="28"/>
          <w:szCs w:val="28"/>
        </w:rPr>
        <w:t>Операционная система (ОС) – это программа, которая загружается при включении компьютера, управляет всеми ресурсами (процессором, памятью, устройствами ввода-вывода), реализует диалог с пользователем, запускает и выполняет другие программы. ОС обеспечивает три типа интерфейсов: аппаратно-программный (связь с железом), программно-программный (сервисы для приложений через системные вызовы) и пользовательский интерфейс (командная строка или графическая оболочка).</w:t>
      </w:r>
    </w:p>
    <w:p w14:paraId="06393CAF" w14:textId="77777777" w:rsidR="00957CE4" w:rsidRPr="00957CE4" w:rsidRDefault="00957CE4" w:rsidP="00957CE4">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957CE4">
        <w:rPr>
          <w:rFonts w:ascii="Segoe UI" w:eastAsia="Times New Roman" w:hAnsi="Segoe UI" w:cs="Segoe UI"/>
          <w:b/>
          <w:bCs/>
          <w:color w:val="0F1115"/>
          <w:sz w:val="33"/>
          <w:szCs w:val="33"/>
          <w:lang w:eastAsia="ru-RU"/>
        </w:rPr>
        <w:t>3. Эволюция операционных систем (основные этапы)</w:t>
      </w:r>
    </w:p>
    <w:p w14:paraId="3E8C3CED" w14:textId="77777777" w:rsidR="00957CE4" w:rsidRPr="00957CE4" w:rsidRDefault="00957CE4" w:rsidP="00957CE4">
      <w:pPr>
        <w:rPr>
          <w:rFonts w:ascii="Arial" w:hAnsi="Arial" w:cs="Arial"/>
          <w:sz w:val="28"/>
          <w:szCs w:val="28"/>
        </w:rPr>
      </w:pPr>
    </w:p>
    <w:p w14:paraId="250A15DC" w14:textId="77777777" w:rsidR="00957CE4" w:rsidRPr="00957CE4" w:rsidRDefault="00957CE4" w:rsidP="00957CE4">
      <w:pPr>
        <w:rPr>
          <w:rFonts w:ascii="Arial" w:hAnsi="Arial" w:cs="Arial"/>
          <w:sz w:val="28"/>
          <w:szCs w:val="28"/>
        </w:rPr>
      </w:pPr>
      <w:r w:rsidRPr="00957CE4">
        <w:rPr>
          <w:rFonts w:ascii="Arial" w:hAnsi="Arial" w:cs="Arial"/>
          <w:sz w:val="28"/>
          <w:szCs w:val="28"/>
        </w:rPr>
        <w:t>Исторически развитие ОС тесно связано с эволюцией аппаратной базы. Во втором периоде (1955 – начало 60-х годов) основой стали транзисторы, что повысило надежность, снизило энергопотребление, размеры и стоимость компьютеров. Началась компьютеризация бизнеса, активно развивались языки программирования (</w:t>
      </w:r>
      <w:proofErr w:type="spellStart"/>
      <w:r w:rsidRPr="00957CE4">
        <w:rPr>
          <w:rFonts w:ascii="Arial" w:hAnsi="Arial" w:cs="Arial"/>
          <w:sz w:val="28"/>
          <w:szCs w:val="28"/>
        </w:rPr>
        <w:t>Algol</w:t>
      </w:r>
      <w:proofErr w:type="spellEnd"/>
      <w:r w:rsidRPr="00957CE4">
        <w:rPr>
          <w:rFonts w:ascii="Arial" w:hAnsi="Arial" w:cs="Arial"/>
          <w:sz w:val="28"/>
          <w:szCs w:val="28"/>
        </w:rPr>
        <w:t xml:space="preserve">, </w:t>
      </w:r>
      <w:proofErr w:type="spellStart"/>
      <w:r w:rsidRPr="00957CE4">
        <w:rPr>
          <w:rFonts w:ascii="Arial" w:hAnsi="Arial" w:cs="Arial"/>
          <w:sz w:val="28"/>
          <w:szCs w:val="28"/>
        </w:rPr>
        <w:t>Lisp</w:t>
      </w:r>
      <w:proofErr w:type="spellEnd"/>
      <w:r w:rsidRPr="00957CE4">
        <w:rPr>
          <w:rFonts w:ascii="Arial" w:hAnsi="Arial" w:cs="Arial"/>
          <w:sz w:val="28"/>
          <w:szCs w:val="28"/>
        </w:rPr>
        <w:t xml:space="preserve">, </w:t>
      </w:r>
      <w:proofErr w:type="spellStart"/>
      <w:r w:rsidRPr="00957CE4">
        <w:rPr>
          <w:rFonts w:ascii="Arial" w:hAnsi="Arial" w:cs="Arial"/>
          <w:sz w:val="28"/>
          <w:szCs w:val="28"/>
        </w:rPr>
        <w:t>Cobol</w:t>
      </w:r>
      <w:proofErr w:type="spellEnd"/>
      <w:r w:rsidRPr="00957CE4">
        <w:rPr>
          <w:rFonts w:ascii="Arial" w:hAnsi="Arial" w:cs="Arial"/>
          <w:sz w:val="28"/>
          <w:szCs w:val="28"/>
        </w:rPr>
        <w:t>, PL/1), произошло разделение труда на программистов и операторов. Работа организовывалась в виде заданий – комплектов из программы, данных и требований к ресурсам. Задания накапливались в пакеты и выполнялись последовательно. Операционные системы этого периода представляли собой примитивные системы пакетной обработки с формализованным языком управления заданиями.</w:t>
      </w:r>
    </w:p>
    <w:p w14:paraId="3CB45FDD" w14:textId="77777777" w:rsidR="00957CE4" w:rsidRPr="008D13DB" w:rsidRDefault="00957CE4" w:rsidP="00957CE4">
      <w:pPr>
        <w:pStyle w:val="3"/>
        <w:shd w:val="clear" w:color="auto" w:fill="FFFFFF"/>
        <w:spacing w:before="480" w:after="240" w:line="450" w:lineRule="atLeast"/>
        <w:rPr>
          <w:rFonts w:ascii="Segoe UI" w:hAnsi="Segoe UI" w:cs="Segoe UI"/>
          <w:b/>
          <w:bCs/>
          <w:color w:val="0F1115"/>
          <w:sz w:val="36"/>
          <w:szCs w:val="36"/>
        </w:rPr>
      </w:pPr>
      <w:r>
        <w:rPr>
          <w:rFonts w:ascii="Segoe UI" w:hAnsi="Segoe UI" w:cs="Segoe UI"/>
          <w:color w:val="0F1115"/>
          <w:sz w:val="30"/>
          <w:szCs w:val="30"/>
        </w:rPr>
        <w:t> </w:t>
      </w:r>
      <w:r w:rsidRPr="008D13DB">
        <w:rPr>
          <w:rFonts w:ascii="Segoe UI" w:hAnsi="Segoe UI" w:cs="Segoe UI"/>
          <w:b/>
          <w:bCs/>
          <w:color w:val="0F1115"/>
          <w:sz w:val="36"/>
          <w:szCs w:val="36"/>
        </w:rPr>
        <w:t>3-й период (начало 60-х – 1980 год)</w:t>
      </w:r>
    </w:p>
    <w:p w14:paraId="0EF55086" w14:textId="77777777" w:rsidR="00957CE4" w:rsidRPr="00957CE4" w:rsidRDefault="00957CE4" w:rsidP="00957CE4">
      <w:pPr>
        <w:rPr>
          <w:rFonts w:ascii="Arial" w:hAnsi="Arial" w:cs="Arial"/>
          <w:sz w:val="28"/>
          <w:szCs w:val="28"/>
        </w:rPr>
      </w:pPr>
    </w:p>
    <w:p w14:paraId="741ECF9C" w14:textId="77777777" w:rsidR="00957CE4" w:rsidRPr="00957CE4" w:rsidRDefault="00957CE4" w:rsidP="00957CE4">
      <w:pPr>
        <w:rPr>
          <w:rFonts w:ascii="Arial" w:hAnsi="Arial" w:cs="Arial"/>
          <w:sz w:val="28"/>
          <w:szCs w:val="28"/>
        </w:rPr>
      </w:pPr>
      <w:r w:rsidRPr="00957CE4">
        <w:rPr>
          <w:rFonts w:ascii="Arial" w:hAnsi="Arial" w:cs="Arial"/>
          <w:sz w:val="28"/>
          <w:szCs w:val="28"/>
        </w:rPr>
        <w:t xml:space="preserve">Третий период (начало 60-х – 1980 год) связан с переходом на интегральные микросхемы, что сделало компьютеры надежными, дешевыми и производительными. Возникла проблема несоответствия быстродействия процессоров и медленных устройств ввода-вывода, что привело к внедрению буферизации и режима </w:t>
      </w:r>
      <w:proofErr w:type="spellStart"/>
      <w:r w:rsidRPr="00957CE4">
        <w:rPr>
          <w:rFonts w:ascii="Arial" w:hAnsi="Arial" w:cs="Arial"/>
          <w:sz w:val="28"/>
          <w:szCs w:val="28"/>
        </w:rPr>
        <w:t>spooling</w:t>
      </w:r>
      <w:proofErr w:type="spellEnd"/>
      <w:r w:rsidRPr="00957CE4">
        <w:rPr>
          <w:rFonts w:ascii="Arial" w:hAnsi="Arial" w:cs="Arial"/>
          <w:sz w:val="28"/>
          <w:szCs w:val="28"/>
        </w:rPr>
        <w:t xml:space="preserve">, когда ввод-вывод одной задачи совмещается с вычислениями другой. Магнитные диски сменили магнитные ленты, обеспечив быстрый произвольный доступ и возможность планирования заданий. Появилось </w:t>
      </w:r>
      <w:r w:rsidRPr="00957CE4">
        <w:rPr>
          <w:rFonts w:ascii="Arial" w:hAnsi="Arial" w:cs="Arial"/>
          <w:sz w:val="28"/>
          <w:szCs w:val="28"/>
        </w:rPr>
        <w:lastRenderedPageBreak/>
        <w:t>мультипрограммирование – пока одна программа ожидает завершения операции ввода-вывода, процессор выполняет другую программу. Дальнейшим развитием стали системы разделения времени (</w:t>
      </w:r>
      <w:proofErr w:type="spellStart"/>
      <w:r w:rsidRPr="00957CE4">
        <w:rPr>
          <w:rFonts w:ascii="Arial" w:hAnsi="Arial" w:cs="Arial"/>
          <w:sz w:val="28"/>
          <w:szCs w:val="28"/>
        </w:rPr>
        <w:t>time-sharing</w:t>
      </w:r>
      <w:proofErr w:type="spellEnd"/>
      <w:r w:rsidRPr="00957CE4">
        <w:rPr>
          <w:rFonts w:ascii="Arial" w:hAnsi="Arial" w:cs="Arial"/>
          <w:sz w:val="28"/>
          <w:szCs w:val="28"/>
        </w:rPr>
        <w:t>), где переключение процессора между задачами происходит не только во время ввода-вывода, но и через равные промежутки времени, что позволило реализовать многопользовательский режим. В этот период появились виртуальная память, развитые файловые системы, дисплеи и клавиатуры. Индустрия перешла к созданию семейств программно-совместимых машин (IBM/360, PDP-11), а операционные системы стали сложными программными комплексами – например, OS/360 содержала более тысячи задокументированных ошибок.</w:t>
      </w:r>
    </w:p>
    <w:p w14:paraId="53F99279" w14:textId="77777777" w:rsidR="00957CE4" w:rsidRPr="00957CE4" w:rsidRDefault="00957CE4" w:rsidP="00957CE4">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957CE4">
        <w:rPr>
          <w:rFonts w:ascii="Segoe UI" w:eastAsia="Times New Roman" w:hAnsi="Segoe UI" w:cs="Segoe UI"/>
          <w:b/>
          <w:bCs/>
          <w:color w:val="0F1115"/>
          <w:sz w:val="33"/>
          <w:szCs w:val="33"/>
          <w:lang w:eastAsia="ru-RU"/>
        </w:rPr>
        <w:t>4. Аппаратные механизмы, поддерживающие работу ОС</w:t>
      </w:r>
    </w:p>
    <w:p w14:paraId="5D0F96F2" w14:textId="77777777" w:rsidR="00957CE4" w:rsidRPr="00957CE4" w:rsidRDefault="00957CE4" w:rsidP="00957CE4">
      <w:pPr>
        <w:rPr>
          <w:rFonts w:ascii="Arial" w:hAnsi="Arial" w:cs="Arial"/>
          <w:sz w:val="28"/>
          <w:szCs w:val="28"/>
        </w:rPr>
      </w:pPr>
    </w:p>
    <w:p w14:paraId="3A1EA4BF" w14:textId="77777777" w:rsidR="00957CE4" w:rsidRPr="00957CE4" w:rsidRDefault="00957CE4" w:rsidP="00957CE4">
      <w:pPr>
        <w:rPr>
          <w:rFonts w:ascii="Arial" w:hAnsi="Arial" w:cs="Arial"/>
          <w:sz w:val="28"/>
          <w:szCs w:val="28"/>
        </w:rPr>
      </w:pPr>
      <w:r w:rsidRPr="00957CE4">
        <w:rPr>
          <w:rFonts w:ascii="Arial" w:hAnsi="Arial" w:cs="Arial"/>
          <w:sz w:val="28"/>
          <w:szCs w:val="28"/>
        </w:rPr>
        <w:t>Для работы современных операционных систем необходима аппаратная поддержка процессора. Процессор должен поддерживать два режима работы: привилегированный (</w:t>
      </w:r>
      <w:proofErr w:type="spellStart"/>
      <w:r w:rsidRPr="00957CE4">
        <w:rPr>
          <w:rFonts w:ascii="Arial" w:hAnsi="Arial" w:cs="Arial"/>
          <w:sz w:val="28"/>
          <w:szCs w:val="28"/>
        </w:rPr>
        <w:t>kernel</w:t>
      </w:r>
      <w:proofErr w:type="spellEnd"/>
      <w:r w:rsidRPr="00957CE4">
        <w:rPr>
          <w:rFonts w:ascii="Arial" w:hAnsi="Arial" w:cs="Arial"/>
          <w:sz w:val="28"/>
          <w:szCs w:val="28"/>
        </w:rPr>
        <w:t xml:space="preserve"> </w:t>
      </w:r>
      <w:proofErr w:type="spellStart"/>
      <w:r w:rsidRPr="00957CE4">
        <w:rPr>
          <w:rFonts w:ascii="Arial" w:hAnsi="Arial" w:cs="Arial"/>
          <w:sz w:val="28"/>
          <w:szCs w:val="28"/>
        </w:rPr>
        <w:t>mode</w:t>
      </w:r>
      <w:proofErr w:type="spellEnd"/>
      <w:r w:rsidRPr="00957CE4">
        <w:rPr>
          <w:rFonts w:ascii="Arial" w:hAnsi="Arial" w:cs="Arial"/>
          <w:sz w:val="28"/>
          <w:szCs w:val="28"/>
        </w:rPr>
        <w:t>), в котором разрешены все команды и доступ к любым ресурсам, и пользовательский (</w:t>
      </w:r>
      <w:proofErr w:type="spellStart"/>
      <w:r w:rsidRPr="00957CE4">
        <w:rPr>
          <w:rFonts w:ascii="Arial" w:hAnsi="Arial" w:cs="Arial"/>
          <w:sz w:val="28"/>
          <w:szCs w:val="28"/>
        </w:rPr>
        <w:t>user</w:t>
      </w:r>
      <w:proofErr w:type="spellEnd"/>
      <w:r w:rsidRPr="00957CE4">
        <w:rPr>
          <w:rFonts w:ascii="Arial" w:hAnsi="Arial" w:cs="Arial"/>
          <w:sz w:val="28"/>
          <w:szCs w:val="28"/>
        </w:rPr>
        <w:t xml:space="preserve"> </w:t>
      </w:r>
      <w:proofErr w:type="spellStart"/>
      <w:r w:rsidRPr="00957CE4">
        <w:rPr>
          <w:rFonts w:ascii="Arial" w:hAnsi="Arial" w:cs="Arial"/>
          <w:sz w:val="28"/>
          <w:szCs w:val="28"/>
        </w:rPr>
        <w:t>mode</w:t>
      </w:r>
      <w:proofErr w:type="spellEnd"/>
      <w:r w:rsidRPr="00957CE4">
        <w:rPr>
          <w:rFonts w:ascii="Arial" w:hAnsi="Arial" w:cs="Arial"/>
          <w:sz w:val="28"/>
          <w:szCs w:val="28"/>
        </w:rPr>
        <w:t>) с ограниченным набором команд. Переключение между режимами происходит при трех типах событий. Системные вызовы (</w:t>
      </w:r>
      <w:proofErr w:type="spellStart"/>
      <w:r w:rsidRPr="00957CE4">
        <w:rPr>
          <w:rFonts w:ascii="Arial" w:hAnsi="Arial" w:cs="Arial"/>
          <w:sz w:val="28"/>
          <w:szCs w:val="28"/>
        </w:rPr>
        <w:t>system</w:t>
      </w:r>
      <w:proofErr w:type="spellEnd"/>
      <w:r w:rsidRPr="00957CE4">
        <w:rPr>
          <w:rFonts w:ascii="Arial" w:hAnsi="Arial" w:cs="Arial"/>
          <w:sz w:val="28"/>
          <w:szCs w:val="28"/>
        </w:rPr>
        <w:t xml:space="preserve"> </w:t>
      </w:r>
      <w:proofErr w:type="spellStart"/>
      <w:r w:rsidRPr="00957CE4">
        <w:rPr>
          <w:rFonts w:ascii="Arial" w:hAnsi="Arial" w:cs="Arial"/>
          <w:sz w:val="28"/>
          <w:szCs w:val="28"/>
        </w:rPr>
        <w:t>calls</w:t>
      </w:r>
      <w:proofErr w:type="spellEnd"/>
      <w:r w:rsidRPr="00957CE4">
        <w:rPr>
          <w:rFonts w:ascii="Arial" w:hAnsi="Arial" w:cs="Arial"/>
          <w:sz w:val="28"/>
          <w:szCs w:val="28"/>
        </w:rPr>
        <w:t>) – это синхронные события, инициируемые прикладной программой для получения сервиса от ОС (открытие файла, создание процесса и т.п.), они выполняются через команду программного прерывания, после чего процессор переходит в привилегированный режим. Аппаратные прерывания (</w:t>
      </w:r>
      <w:proofErr w:type="spellStart"/>
      <w:r w:rsidRPr="00957CE4">
        <w:rPr>
          <w:rFonts w:ascii="Arial" w:hAnsi="Arial" w:cs="Arial"/>
          <w:sz w:val="28"/>
          <w:szCs w:val="28"/>
        </w:rPr>
        <w:t>hardware</w:t>
      </w:r>
      <w:proofErr w:type="spellEnd"/>
      <w:r w:rsidRPr="00957CE4">
        <w:rPr>
          <w:rFonts w:ascii="Arial" w:hAnsi="Arial" w:cs="Arial"/>
          <w:sz w:val="28"/>
          <w:szCs w:val="28"/>
        </w:rPr>
        <w:t xml:space="preserve"> </w:t>
      </w:r>
      <w:proofErr w:type="spellStart"/>
      <w:r w:rsidRPr="00957CE4">
        <w:rPr>
          <w:rFonts w:ascii="Arial" w:hAnsi="Arial" w:cs="Arial"/>
          <w:sz w:val="28"/>
          <w:szCs w:val="28"/>
        </w:rPr>
        <w:t>interrupts</w:t>
      </w:r>
      <w:proofErr w:type="spellEnd"/>
      <w:r w:rsidRPr="00957CE4">
        <w:rPr>
          <w:rFonts w:ascii="Arial" w:hAnsi="Arial" w:cs="Arial"/>
          <w:sz w:val="28"/>
          <w:szCs w:val="28"/>
        </w:rPr>
        <w:t>) – это асинхронные события, генерируемые внешними устройствами (клавиатура, таймер, дисковый контроллер) для уведомления о нажатии клавиши, завершении ввода-вывода, истечении кванта времени и т.п. Исключения (</w:t>
      </w:r>
      <w:proofErr w:type="spellStart"/>
      <w:r w:rsidRPr="00957CE4">
        <w:rPr>
          <w:rFonts w:ascii="Arial" w:hAnsi="Arial" w:cs="Arial"/>
          <w:sz w:val="28"/>
          <w:szCs w:val="28"/>
        </w:rPr>
        <w:t>exceptions</w:t>
      </w:r>
      <w:proofErr w:type="spellEnd"/>
      <w:r w:rsidRPr="00957CE4">
        <w:rPr>
          <w:rFonts w:ascii="Arial" w:hAnsi="Arial" w:cs="Arial"/>
          <w:sz w:val="28"/>
          <w:szCs w:val="28"/>
        </w:rPr>
        <w:t>) – синхронные события, возникающие при выполнении программой некорректной инструкции: деление на ноль, обращение по недопустимому адресу, нарушение защиты памяти, отсутствие нужной страницы (</w:t>
      </w:r>
      <w:proofErr w:type="spellStart"/>
      <w:r w:rsidRPr="00957CE4">
        <w:rPr>
          <w:rFonts w:ascii="Arial" w:hAnsi="Arial" w:cs="Arial"/>
          <w:sz w:val="28"/>
          <w:szCs w:val="28"/>
        </w:rPr>
        <w:t>page</w:t>
      </w:r>
      <w:proofErr w:type="spellEnd"/>
      <w:r w:rsidRPr="00957CE4">
        <w:rPr>
          <w:rFonts w:ascii="Arial" w:hAnsi="Arial" w:cs="Arial"/>
          <w:sz w:val="28"/>
          <w:szCs w:val="28"/>
        </w:rPr>
        <w:t xml:space="preserve"> </w:t>
      </w:r>
      <w:proofErr w:type="spellStart"/>
      <w:r w:rsidRPr="00957CE4">
        <w:rPr>
          <w:rFonts w:ascii="Arial" w:hAnsi="Arial" w:cs="Arial"/>
          <w:sz w:val="28"/>
          <w:szCs w:val="28"/>
        </w:rPr>
        <w:t>fault</w:t>
      </w:r>
      <w:proofErr w:type="spellEnd"/>
      <w:r w:rsidRPr="00957CE4">
        <w:rPr>
          <w:rFonts w:ascii="Arial" w:hAnsi="Arial" w:cs="Arial"/>
          <w:sz w:val="28"/>
          <w:szCs w:val="28"/>
        </w:rPr>
        <w:t>). Если исключение является ошибкой, программа обычно завершается операционной системой.</w:t>
      </w:r>
    </w:p>
    <w:p w14:paraId="510952FA" w14:textId="77777777" w:rsidR="00957CE4" w:rsidRPr="00957CE4" w:rsidRDefault="00957CE4" w:rsidP="00957CE4">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957CE4">
        <w:rPr>
          <w:rFonts w:ascii="Segoe UI" w:eastAsia="Times New Roman" w:hAnsi="Segoe UI" w:cs="Segoe UI"/>
          <w:b/>
          <w:bCs/>
          <w:color w:val="0F1115"/>
          <w:sz w:val="33"/>
          <w:szCs w:val="33"/>
          <w:lang w:eastAsia="ru-RU"/>
        </w:rPr>
        <w:t>Итоговые выводы</w:t>
      </w:r>
    </w:p>
    <w:p w14:paraId="44A2FD44" w14:textId="77777777" w:rsidR="00957CE4" w:rsidRPr="00957CE4" w:rsidRDefault="00957CE4" w:rsidP="00957CE4">
      <w:pPr>
        <w:rPr>
          <w:rFonts w:ascii="Arial" w:hAnsi="Arial" w:cs="Arial"/>
          <w:sz w:val="28"/>
          <w:szCs w:val="28"/>
        </w:rPr>
      </w:pPr>
    </w:p>
    <w:p w14:paraId="37D08F59" w14:textId="40DEA7E4" w:rsidR="00957CE4" w:rsidRDefault="00957CE4" w:rsidP="00957CE4">
      <w:pPr>
        <w:rPr>
          <w:rFonts w:ascii="Arial" w:hAnsi="Arial" w:cs="Arial"/>
          <w:sz w:val="28"/>
          <w:szCs w:val="28"/>
        </w:rPr>
      </w:pPr>
      <w:r w:rsidRPr="00957CE4">
        <w:rPr>
          <w:rFonts w:ascii="Arial" w:hAnsi="Arial" w:cs="Arial"/>
          <w:sz w:val="28"/>
          <w:szCs w:val="28"/>
        </w:rPr>
        <w:lastRenderedPageBreak/>
        <w:t>Таким образом, операционная система выступает посредником между пользователем, прикладными программами и аппаратурой, обеспечивая эффективное управление ресурсами и удобную среду выполнения. Основой её работы служат аппаратные механизмы прерываний, исключений и системных вызовов вместе с поддержкой двух режимов работы процессора.</w:t>
      </w:r>
    </w:p>
    <w:p w14:paraId="38DB9A77" w14:textId="77777777" w:rsidR="00957CE4" w:rsidRDefault="00957CE4">
      <w:pPr>
        <w:rPr>
          <w:rFonts w:ascii="Arial" w:hAnsi="Arial" w:cs="Arial"/>
          <w:sz w:val="28"/>
          <w:szCs w:val="28"/>
        </w:rPr>
      </w:pPr>
      <w:r>
        <w:rPr>
          <w:rFonts w:ascii="Arial" w:hAnsi="Arial" w:cs="Arial"/>
          <w:sz w:val="28"/>
          <w:szCs w:val="28"/>
        </w:rPr>
        <w:br w:type="page"/>
      </w:r>
    </w:p>
    <w:p w14:paraId="20A97EFB" w14:textId="55C064F9" w:rsidR="00957CE4" w:rsidRDefault="008D13DB" w:rsidP="00957CE4">
      <w:pPr>
        <w:pStyle w:val="2"/>
        <w:shd w:val="clear" w:color="auto" w:fill="FFFFFF"/>
        <w:spacing w:after="240" w:afterAutospacing="0" w:line="480" w:lineRule="atLeast"/>
        <w:rPr>
          <w:rFonts w:ascii="Segoe UI" w:hAnsi="Segoe UI" w:cs="Segoe UI"/>
          <w:color w:val="0F1115"/>
          <w:sz w:val="33"/>
          <w:szCs w:val="33"/>
        </w:rPr>
      </w:pPr>
      <w:r w:rsidRPr="00957CE4">
        <w:rPr>
          <w:rFonts w:ascii="Segoe UI" w:hAnsi="Segoe UI" w:cs="Segoe UI"/>
          <w:color w:val="0F1115"/>
          <w:kern w:val="36"/>
        </w:rPr>
        <w:lastRenderedPageBreak/>
        <w:t>Конспект урока №</w:t>
      </w:r>
      <w:r>
        <w:rPr>
          <w:rFonts w:ascii="Segoe UI" w:hAnsi="Segoe UI" w:cs="Segoe UI"/>
          <w:color w:val="0F1115"/>
          <w:kern w:val="36"/>
        </w:rPr>
        <w:t>2</w:t>
      </w:r>
      <w:r w:rsidRPr="00957CE4">
        <w:rPr>
          <w:rFonts w:ascii="Segoe UI" w:hAnsi="Segoe UI" w:cs="Segoe UI"/>
          <w:color w:val="0F1115"/>
          <w:kern w:val="36"/>
        </w:rPr>
        <w:t xml:space="preserve">: </w:t>
      </w:r>
      <w:r w:rsidR="00957CE4">
        <w:rPr>
          <w:rFonts w:ascii="Segoe UI" w:hAnsi="Segoe UI" w:cs="Segoe UI"/>
          <w:color w:val="0F1115"/>
          <w:sz w:val="33"/>
          <w:szCs w:val="33"/>
        </w:rPr>
        <w:t>Архитектура операционной системы</w:t>
      </w:r>
    </w:p>
    <w:p w14:paraId="21792BF1" w14:textId="77777777" w:rsidR="00957CE4" w:rsidRDefault="00957CE4" w:rsidP="00957CE4">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Архитектура операционной системы</w:t>
      </w:r>
      <w:r>
        <w:rPr>
          <w:rFonts w:ascii="Segoe UI" w:hAnsi="Segoe UI" w:cs="Segoe UI"/>
          <w:color w:val="0F1115"/>
        </w:rPr>
        <w:t> — это структурная и функциональная организация ОС на основе некоторой совокупности программных модулей. Какой</w:t>
      </w:r>
      <w:r>
        <w:rPr>
          <w:rFonts w:ascii="Segoe UI" w:hAnsi="Segoe UI" w:cs="Segoe UI"/>
          <w:color w:val="0F1115"/>
        </w:rPr>
        <w:noBreakHyphen/>
        <w:t>либо единой унифицированной архитектуры ОС не существует, однако известны универсальные подходы к структурированию ОС.</w:t>
      </w:r>
    </w:p>
    <w:p w14:paraId="40977E57" w14:textId="77777777" w:rsidR="00957CE4" w:rsidRDefault="00957CE4" w:rsidP="00957CE4">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Привилегированный и пользовательский режим</w:t>
      </w:r>
      <w:r>
        <w:rPr>
          <w:rFonts w:ascii="Segoe UI" w:hAnsi="Segoe UI" w:cs="Segoe UI"/>
          <w:color w:val="0F1115"/>
        </w:rPr>
        <w:t> тесно связаны с понятием ядра. </w:t>
      </w:r>
      <w:r>
        <w:rPr>
          <w:rStyle w:val="a4"/>
          <w:rFonts w:ascii="Segoe UI" w:eastAsiaTheme="majorEastAsia" w:hAnsi="Segoe UI" w:cs="Segoe UI"/>
          <w:color w:val="0F1115"/>
        </w:rPr>
        <w:t>Пользовательский режим (</w:t>
      </w:r>
      <w:proofErr w:type="spellStart"/>
      <w:r>
        <w:rPr>
          <w:rStyle w:val="a4"/>
          <w:rFonts w:ascii="Segoe UI" w:eastAsiaTheme="majorEastAsia" w:hAnsi="Segoe UI" w:cs="Segoe UI"/>
          <w:color w:val="0F1115"/>
        </w:rPr>
        <w:t>user</w:t>
      </w:r>
      <w:proofErr w:type="spellEnd"/>
      <w:r>
        <w:rPr>
          <w:rStyle w:val="a4"/>
          <w:rFonts w:ascii="Segoe UI" w:eastAsiaTheme="majorEastAsia" w:hAnsi="Segoe UI" w:cs="Segoe UI"/>
          <w:color w:val="0F1115"/>
        </w:rPr>
        <w:t xml:space="preserve"> </w:t>
      </w:r>
      <w:proofErr w:type="spellStart"/>
      <w:r>
        <w:rPr>
          <w:rStyle w:val="a4"/>
          <w:rFonts w:ascii="Segoe UI" w:eastAsiaTheme="majorEastAsia" w:hAnsi="Segoe UI" w:cs="Segoe UI"/>
          <w:color w:val="0F1115"/>
        </w:rPr>
        <w:t>mode</w:t>
      </w:r>
      <w:proofErr w:type="spellEnd"/>
      <w:r>
        <w:rPr>
          <w:rStyle w:val="a4"/>
          <w:rFonts w:ascii="Segoe UI" w:eastAsiaTheme="majorEastAsia" w:hAnsi="Segoe UI" w:cs="Segoe UI"/>
          <w:color w:val="0F1115"/>
        </w:rPr>
        <w:t>)</w:t>
      </w:r>
      <w:r>
        <w:rPr>
          <w:rFonts w:ascii="Segoe UI" w:hAnsi="Segoe UI" w:cs="Segoe UI"/>
          <w:color w:val="0F1115"/>
        </w:rPr>
        <w:t> предназначен для работы приложений: в нём недоступны команды процессора, связанные с управлением аппаратным обеспечением, защитой оперативной памяти и переключением режимов работы процессора. </w:t>
      </w:r>
      <w:r>
        <w:rPr>
          <w:rStyle w:val="a4"/>
          <w:rFonts w:ascii="Segoe UI" w:eastAsiaTheme="majorEastAsia" w:hAnsi="Segoe UI" w:cs="Segoe UI"/>
          <w:color w:val="0F1115"/>
        </w:rPr>
        <w:t>Привилегированный режим</w:t>
      </w:r>
      <w:r>
        <w:rPr>
          <w:rFonts w:ascii="Segoe UI" w:hAnsi="Segoe UI" w:cs="Segoe UI"/>
          <w:color w:val="0F1115"/>
        </w:rPr>
        <w:t>, или </w:t>
      </w:r>
      <w:r>
        <w:rPr>
          <w:rStyle w:val="a4"/>
          <w:rFonts w:ascii="Segoe UI" w:eastAsiaTheme="majorEastAsia" w:hAnsi="Segoe UI" w:cs="Segoe UI"/>
          <w:color w:val="0F1115"/>
        </w:rPr>
        <w:t>режим ядра (</w:t>
      </w:r>
      <w:proofErr w:type="spellStart"/>
      <w:r>
        <w:rPr>
          <w:rStyle w:val="a4"/>
          <w:rFonts w:ascii="Segoe UI" w:eastAsiaTheme="majorEastAsia" w:hAnsi="Segoe UI" w:cs="Segoe UI"/>
          <w:color w:val="0F1115"/>
        </w:rPr>
        <w:t>kernel</w:t>
      </w:r>
      <w:proofErr w:type="spellEnd"/>
      <w:r>
        <w:rPr>
          <w:rStyle w:val="a4"/>
          <w:rFonts w:ascii="Segoe UI" w:eastAsiaTheme="majorEastAsia" w:hAnsi="Segoe UI" w:cs="Segoe UI"/>
          <w:color w:val="0F1115"/>
        </w:rPr>
        <w:t xml:space="preserve"> </w:t>
      </w:r>
      <w:proofErr w:type="spellStart"/>
      <w:r>
        <w:rPr>
          <w:rStyle w:val="a4"/>
          <w:rFonts w:ascii="Segoe UI" w:eastAsiaTheme="majorEastAsia" w:hAnsi="Segoe UI" w:cs="Segoe UI"/>
          <w:color w:val="0F1115"/>
        </w:rPr>
        <w:t>mode</w:t>
      </w:r>
      <w:proofErr w:type="spellEnd"/>
      <w:proofErr w:type="gramStart"/>
      <w:r>
        <w:rPr>
          <w:rStyle w:val="a4"/>
          <w:rFonts w:ascii="Segoe UI" w:eastAsiaTheme="majorEastAsia" w:hAnsi="Segoe UI" w:cs="Segoe UI"/>
          <w:color w:val="0F1115"/>
        </w:rPr>
        <w:t>)</w:t>
      </w:r>
      <w:r>
        <w:rPr>
          <w:rFonts w:ascii="Segoe UI" w:hAnsi="Segoe UI" w:cs="Segoe UI"/>
          <w:color w:val="0F1115"/>
        </w:rPr>
        <w:t> ,</w:t>
      </w:r>
      <w:proofErr w:type="gramEnd"/>
      <w:r>
        <w:rPr>
          <w:rFonts w:ascii="Segoe UI" w:hAnsi="Segoe UI" w:cs="Segoe UI"/>
          <w:color w:val="0F1115"/>
        </w:rPr>
        <w:t xml:space="preserve"> используется для работы операционной системы или её частей — процессор может выполнять все возможные команды.</w:t>
      </w:r>
    </w:p>
    <w:p w14:paraId="0ED69584" w14:textId="77777777" w:rsidR="00957CE4" w:rsidRDefault="00957CE4" w:rsidP="00957CE4">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Ядро</w:t>
      </w:r>
      <w:r>
        <w:rPr>
          <w:rFonts w:ascii="Segoe UI" w:hAnsi="Segoe UI" w:cs="Segoe UI"/>
          <w:color w:val="0F1115"/>
        </w:rPr>
        <w:t> — ключевой, основной компонент операционной системы, именно в нём реализуется большая часть функциональности ОС. К основным функциям ядра относятся: управление процессами, управление памятью, управление вводом-выводом и файловая система, а также интерфейс прикладного программирования для поддержки обращений к ядру из приложений. Для обеспечения высокой скорости работы модули ядра (все или большая их часть) являются </w:t>
      </w:r>
      <w:r>
        <w:rPr>
          <w:rStyle w:val="a4"/>
          <w:rFonts w:ascii="Segoe UI" w:eastAsiaTheme="majorEastAsia" w:hAnsi="Segoe UI" w:cs="Segoe UI"/>
          <w:color w:val="0F1115"/>
        </w:rPr>
        <w:t>резидентными</w:t>
      </w:r>
      <w:r>
        <w:rPr>
          <w:rFonts w:ascii="Segoe UI" w:hAnsi="Segoe UI" w:cs="Segoe UI"/>
          <w:color w:val="0F1115"/>
        </w:rPr>
        <w:t>, то есть постоянно находятся в оперативной памяти.</w:t>
      </w:r>
    </w:p>
    <w:p w14:paraId="5932AE7C" w14:textId="77777777" w:rsidR="00957CE4" w:rsidRDefault="00957CE4" w:rsidP="00957CE4">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Вспомогательные модули</w:t>
      </w:r>
      <w:r>
        <w:rPr>
          <w:rFonts w:ascii="Segoe UI" w:hAnsi="Segoe UI" w:cs="Segoe UI"/>
          <w:color w:val="0F1115"/>
        </w:rPr>
        <w:t> выполняют полезные, но менее обязательные функции и обращаются к функциям ядра посредством системных вызовов. В отличие от модулей ядра, вспомогательные модули являются </w:t>
      </w:r>
      <w:r>
        <w:rPr>
          <w:rStyle w:val="a4"/>
          <w:rFonts w:ascii="Segoe UI" w:eastAsiaTheme="majorEastAsia" w:hAnsi="Segoe UI" w:cs="Segoe UI"/>
          <w:color w:val="0F1115"/>
        </w:rPr>
        <w:t>транзитными</w:t>
      </w:r>
      <w:r>
        <w:rPr>
          <w:rFonts w:ascii="Segoe UI" w:hAnsi="Segoe UI" w:cs="Segoe UI"/>
          <w:color w:val="0F1115"/>
        </w:rPr>
        <w:t> — они загружаются в оперативную память только на время выполнения. К ним относятся: </w:t>
      </w:r>
      <w:r>
        <w:rPr>
          <w:rStyle w:val="a4"/>
          <w:rFonts w:ascii="Segoe UI" w:eastAsiaTheme="majorEastAsia" w:hAnsi="Segoe UI" w:cs="Segoe UI"/>
          <w:color w:val="0F1115"/>
        </w:rPr>
        <w:t>утилиты</w:t>
      </w:r>
      <w:r>
        <w:rPr>
          <w:rFonts w:ascii="Segoe UI" w:hAnsi="Segoe UI" w:cs="Segoe UI"/>
          <w:color w:val="0F1115"/>
        </w:rPr>
        <w:t> (программы, решающие отдельные задачи управления и сопровождения компьютерной системы: сжатие дисков, их проверка, дефрагментация, архивирование, сбор статистики и т.д.), </w:t>
      </w:r>
      <w:r>
        <w:rPr>
          <w:rStyle w:val="a4"/>
          <w:rFonts w:ascii="Segoe UI" w:eastAsiaTheme="majorEastAsia" w:hAnsi="Segoe UI" w:cs="Segoe UI"/>
          <w:color w:val="0F1115"/>
        </w:rPr>
        <w:t>системные обрабатывающие программы</w:t>
      </w:r>
      <w:r>
        <w:rPr>
          <w:rFonts w:ascii="Segoe UI" w:hAnsi="Segoe UI" w:cs="Segoe UI"/>
          <w:color w:val="0F1115"/>
        </w:rPr>
        <w:t> (загрузчики, отладчики, текстовые или графические редакторы), </w:t>
      </w:r>
      <w:r>
        <w:rPr>
          <w:rStyle w:val="a4"/>
          <w:rFonts w:ascii="Segoe UI" w:eastAsiaTheme="majorEastAsia" w:hAnsi="Segoe UI" w:cs="Segoe UI"/>
          <w:color w:val="0F1115"/>
        </w:rPr>
        <w:t>библиотеки процедур различного назначения для разработки приложений</w:t>
      </w:r>
      <w:r>
        <w:rPr>
          <w:rFonts w:ascii="Segoe UI" w:hAnsi="Segoe UI" w:cs="Segoe UI"/>
          <w:color w:val="0F1115"/>
        </w:rPr>
        <w:t> (математические функции, функции ввода-вывода и т.д.), а также </w:t>
      </w:r>
      <w:r>
        <w:rPr>
          <w:rStyle w:val="a4"/>
          <w:rFonts w:ascii="Segoe UI" w:eastAsiaTheme="majorEastAsia" w:hAnsi="Segoe UI" w:cs="Segoe UI"/>
          <w:color w:val="0F1115"/>
        </w:rPr>
        <w:t>программы, предоставляющие дополнительные услуги</w:t>
      </w:r>
      <w:r>
        <w:rPr>
          <w:rFonts w:ascii="Segoe UI" w:hAnsi="Segoe UI" w:cs="Segoe UI"/>
          <w:color w:val="0F1115"/>
        </w:rPr>
        <w:t> (калькулятор, некоторые игры).</w:t>
      </w:r>
    </w:p>
    <w:p w14:paraId="085CBA78" w14:textId="77777777" w:rsidR="00957CE4" w:rsidRDefault="00957CE4" w:rsidP="00957CE4">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Многослойная структура ядра ОС</w:t>
      </w:r>
      <w:r>
        <w:rPr>
          <w:rFonts w:ascii="Segoe UI" w:hAnsi="Segoe UI" w:cs="Segoe UI"/>
          <w:color w:val="0F1115"/>
        </w:rPr>
        <w:t> применяется как к архитектуре всей системы, так и к самому ядру. В идеале ядро строится в виде иерархии слоёв, каждый из которых опирается на нижележащий. Нижний слой — </w:t>
      </w:r>
      <w:r>
        <w:rPr>
          <w:rStyle w:val="a4"/>
          <w:rFonts w:ascii="Segoe UI" w:eastAsiaTheme="majorEastAsia" w:hAnsi="Segoe UI" w:cs="Segoe UI"/>
          <w:color w:val="0F1115"/>
        </w:rPr>
        <w:t>средства аппаратной поддержки ОС</w:t>
      </w:r>
      <w:r>
        <w:rPr>
          <w:rFonts w:ascii="Segoe UI" w:hAnsi="Segoe UI" w:cs="Segoe UI"/>
          <w:color w:val="0F1115"/>
        </w:rPr>
        <w:t>: аппаратные средства, прямо участвующие в организации вычислительных процессов (средства поддержки привилегированного режима, система прерываний, переключение контекстов процессов, трансляция адресов, защита памяти и т.п.). Над ним располагаются </w:t>
      </w:r>
      <w:proofErr w:type="spellStart"/>
      <w:r>
        <w:rPr>
          <w:rStyle w:val="a4"/>
          <w:rFonts w:ascii="Segoe UI" w:eastAsiaTheme="majorEastAsia" w:hAnsi="Segoe UI" w:cs="Segoe UI"/>
          <w:color w:val="0F1115"/>
        </w:rPr>
        <w:t>машино</w:t>
      </w:r>
      <w:proofErr w:type="spellEnd"/>
      <w:r>
        <w:rPr>
          <w:rStyle w:val="a4"/>
          <w:rFonts w:ascii="Segoe UI" w:eastAsiaTheme="majorEastAsia" w:hAnsi="Segoe UI" w:cs="Segoe UI"/>
          <w:color w:val="0F1115"/>
        </w:rPr>
        <w:t>-зависимые модули</w:t>
      </w:r>
      <w:r>
        <w:rPr>
          <w:rFonts w:ascii="Segoe UI" w:hAnsi="Segoe UI" w:cs="Segoe UI"/>
          <w:color w:val="0F1115"/>
        </w:rPr>
        <w:t xml:space="preserve"> — программные модули, отражающие специфику конкретной аппаратной </w:t>
      </w:r>
      <w:r>
        <w:rPr>
          <w:rFonts w:ascii="Segoe UI" w:hAnsi="Segoe UI" w:cs="Segoe UI"/>
          <w:color w:val="0F1115"/>
        </w:rPr>
        <w:lastRenderedPageBreak/>
        <w:t>платформы. В идеале этот слой полностью экранирует вышележащие слои от особенностей аппаратуры, позволяя делать их машинно-независимыми. Следующий уровень — </w:t>
      </w:r>
      <w:r>
        <w:rPr>
          <w:rStyle w:val="a4"/>
          <w:rFonts w:ascii="Segoe UI" w:eastAsiaTheme="majorEastAsia" w:hAnsi="Segoe UI" w:cs="Segoe UI"/>
          <w:color w:val="0F1115"/>
        </w:rPr>
        <w:t>HAL (</w:t>
      </w:r>
      <w:proofErr w:type="spellStart"/>
      <w:r>
        <w:rPr>
          <w:rStyle w:val="a4"/>
          <w:rFonts w:ascii="Segoe UI" w:eastAsiaTheme="majorEastAsia" w:hAnsi="Segoe UI" w:cs="Segoe UI"/>
          <w:color w:val="0F1115"/>
        </w:rPr>
        <w:t>Hardware</w:t>
      </w:r>
      <w:proofErr w:type="spellEnd"/>
      <w:r>
        <w:rPr>
          <w:rStyle w:val="a4"/>
          <w:rFonts w:ascii="Segoe UI" w:eastAsiaTheme="majorEastAsia" w:hAnsi="Segoe UI" w:cs="Segoe UI"/>
          <w:color w:val="0F1115"/>
        </w:rPr>
        <w:t xml:space="preserve"> </w:t>
      </w:r>
      <w:proofErr w:type="spellStart"/>
      <w:r>
        <w:rPr>
          <w:rStyle w:val="a4"/>
          <w:rFonts w:ascii="Segoe UI" w:eastAsiaTheme="majorEastAsia" w:hAnsi="Segoe UI" w:cs="Segoe UI"/>
          <w:color w:val="0F1115"/>
        </w:rPr>
        <w:t>Abstraction</w:t>
      </w:r>
      <w:proofErr w:type="spellEnd"/>
      <w:r>
        <w:rPr>
          <w:rStyle w:val="a4"/>
          <w:rFonts w:ascii="Segoe UI" w:eastAsiaTheme="majorEastAsia" w:hAnsi="Segoe UI" w:cs="Segoe UI"/>
          <w:color w:val="0F1115"/>
        </w:rPr>
        <w:t xml:space="preserve"> Layer</w:t>
      </w:r>
      <w:proofErr w:type="gramStart"/>
      <w:r>
        <w:rPr>
          <w:rStyle w:val="a4"/>
          <w:rFonts w:ascii="Segoe UI" w:eastAsiaTheme="majorEastAsia" w:hAnsi="Segoe UI" w:cs="Segoe UI"/>
          <w:color w:val="0F1115"/>
        </w:rPr>
        <w:t>)</w:t>
      </w:r>
      <w:r>
        <w:rPr>
          <w:rFonts w:ascii="Segoe UI" w:hAnsi="Segoe UI" w:cs="Segoe UI"/>
          <w:color w:val="0F1115"/>
        </w:rPr>
        <w:t> ,</w:t>
      </w:r>
      <w:proofErr w:type="gramEnd"/>
      <w:r>
        <w:rPr>
          <w:rFonts w:ascii="Segoe UI" w:hAnsi="Segoe UI" w:cs="Segoe UI"/>
          <w:color w:val="0F1115"/>
        </w:rPr>
        <w:t xml:space="preserve"> где работа с устройством определённого типа (накопитель, </w:t>
      </w:r>
      <w:proofErr w:type="spellStart"/>
      <w:r>
        <w:rPr>
          <w:rFonts w:ascii="Segoe UI" w:hAnsi="Segoe UI" w:cs="Segoe UI"/>
          <w:color w:val="0F1115"/>
        </w:rPr>
        <w:t>видеоплата</w:t>
      </w:r>
      <w:proofErr w:type="spellEnd"/>
      <w:r>
        <w:rPr>
          <w:rFonts w:ascii="Segoe UI" w:hAnsi="Segoe UI" w:cs="Segoe UI"/>
          <w:color w:val="0F1115"/>
        </w:rPr>
        <w:t>, мышь и т.п.) всегда описывается одним и тем же заранее определённым набором функций. Если устройство имеет иной набор функций (например, устаревший 3D-ускоритель может не поддерживать многих современных функций), драйвер обязан </w:t>
      </w:r>
      <w:r>
        <w:rPr>
          <w:rStyle w:val="a4"/>
          <w:rFonts w:ascii="Segoe UI" w:eastAsiaTheme="majorEastAsia" w:hAnsi="Segoe UI" w:cs="Segoe UI"/>
          <w:color w:val="0F1115"/>
        </w:rPr>
        <w:t>эмулировать</w:t>
      </w:r>
      <w:r>
        <w:rPr>
          <w:rFonts w:ascii="Segoe UI" w:hAnsi="Segoe UI" w:cs="Segoe UI"/>
          <w:color w:val="0F1115"/>
        </w:rPr>
        <w:t> стандартные функции, чтобы ОС могла не заботиться о том, какое конкретно устройство установлено. Выше находятся </w:t>
      </w:r>
      <w:r>
        <w:rPr>
          <w:rStyle w:val="a4"/>
          <w:rFonts w:ascii="Segoe UI" w:eastAsiaTheme="majorEastAsia" w:hAnsi="Segoe UI" w:cs="Segoe UI"/>
          <w:color w:val="0F1115"/>
        </w:rPr>
        <w:t>базовые механизмы ядра</w:t>
      </w:r>
      <w:r>
        <w:rPr>
          <w:rFonts w:ascii="Segoe UI" w:hAnsi="Segoe UI" w:cs="Segoe UI"/>
          <w:color w:val="0F1115"/>
        </w:rPr>
        <w:t>, затем </w:t>
      </w:r>
      <w:r>
        <w:rPr>
          <w:rStyle w:val="a4"/>
          <w:rFonts w:ascii="Segoe UI" w:eastAsiaTheme="majorEastAsia" w:hAnsi="Segoe UI" w:cs="Segoe UI"/>
          <w:color w:val="0F1115"/>
        </w:rPr>
        <w:t>менеджеры ресурсов</w:t>
      </w:r>
      <w:r>
        <w:rPr>
          <w:rFonts w:ascii="Segoe UI" w:hAnsi="Segoe UI" w:cs="Segoe UI"/>
          <w:color w:val="0F1115"/>
        </w:rPr>
        <w:t>, и наконец — </w:t>
      </w:r>
      <w:r>
        <w:rPr>
          <w:rStyle w:val="a4"/>
          <w:rFonts w:ascii="Segoe UI" w:eastAsiaTheme="majorEastAsia" w:hAnsi="Segoe UI" w:cs="Segoe UI"/>
          <w:color w:val="0F1115"/>
        </w:rPr>
        <w:t>интерфейс системных вызовов</w:t>
      </w:r>
      <w:r>
        <w:rPr>
          <w:rFonts w:ascii="Segoe UI" w:hAnsi="Segoe UI" w:cs="Segoe UI"/>
          <w:color w:val="0F1115"/>
        </w:rPr>
        <w:t>, через который приложения взаимодействуют с ядром.</w:t>
      </w:r>
    </w:p>
    <w:p w14:paraId="686A44E4" w14:textId="77777777" w:rsidR="00957CE4" w:rsidRDefault="00957CE4" w:rsidP="00957CE4">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Монолитное ядро</w:t>
      </w:r>
      <w:r>
        <w:rPr>
          <w:rFonts w:ascii="Segoe UI" w:hAnsi="Segoe UI" w:cs="Segoe UI"/>
          <w:color w:val="0F1115"/>
        </w:rPr>
        <w:t> представляет собой единую программу, являющуюся совокупностью процедур — большой набор сервисных функций. В монолитном ядре реализуются все основные функции операционной системы, и оно содержит следующие базовые элементы: планирование процессов, управление файловой системой, сетевое взаимодействие, драйверы устройств, управление памятью. </w:t>
      </w:r>
      <w:r>
        <w:rPr>
          <w:rStyle w:val="a4"/>
          <w:rFonts w:ascii="Segoe UI" w:eastAsiaTheme="majorEastAsia" w:hAnsi="Segoe UI" w:cs="Segoe UI"/>
          <w:color w:val="0F1115"/>
        </w:rPr>
        <w:t>Преимущества монолитного ядра</w:t>
      </w:r>
      <w:r>
        <w:rPr>
          <w:rFonts w:ascii="Segoe UI" w:hAnsi="Segoe UI" w:cs="Segoe UI"/>
          <w:color w:val="0F1115"/>
        </w:rPr>
        <w:t>: производительность — количество переключений из контекста пользовательского режима в режим ядра сведено к минимуму. </w:t>
      </w:r>
      <w:r>
        <w:rPr>
          <w:rStyle w:val="a4"/>
          <w:rFonts w:ascii="Segoe UI" w:eastAsiaTheme="majorEastAsia" w:hAnsi="Segoe UI" w:cs="Segoe UI"/>
          <w:color w:val="0F1115"/>
        </w:rPr>
        <w:t>Недостатки</w:t>
      </w:r>
      <w:r>
        <w:rPr>
          <w:rFonts w:ascii="Segoe UI" w:hAnsi="Segoe UI" w:cs="Segoe UI"/>
          <w:color w:val="0F1115"/>
        </w:rPr>
        <w:t xml:space="preserve">: неустойчивость к сбоям — все базовые элементы и их работа выполняются в режиме ядра, </w:t>
      </w:r>
      <w:proofErr w:type="gramStart"/>
      <w:r>
        <w:rPr>
          <w:rFonts w:ascii="Segoe UI" w:hAnsi="Segoe UI" w:cs="Segoe UI"/>
          <w:color w:val="0F1115"/>
        </w:rPr>
        <w:t>и</w:t>
      </w:r>
      <w:proofErr w:type="gramEnd"/>
      <w:r>
        <w:rPr>
          <w:rFonts w:ascii="Segoe UI" w:hAnsi="Segoe UI" w:cs="Segoe UI"/>
          <w:color w:val="0F1115"/>
        </w:rPr>
        <w:t xml:space="preserve"> если хотя бы в одном модуле произойдёт сбой, ему будет подвержена вся ОС, что приведёт к перезапуску системы.</w:t>
      </w:r>
    </w:p>
    <w:p w14:paraId="4FE1BA9D" w14:textId="77777777" w:rsidR="00957CE4" w:rsidRDefault="00957CE4" w:rsidP="00957CE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Архитектура ОС, основанная на привилегированном ядре и приложениях пользовательского режима, является </w:t>
      </w:r>
      <w:r>
        <w:rPr>
          <w:rStyle w:val="a4"/>
          <w:rFonts w:ascii="Segoe UI" w:eastAsiaTheme="majorEastAsia" w:hAnsi="Segoe UI" w:cs="Segoe UI"/>
          <w:color w:val="0F1115"/>
        </w:rPr>
        <w:t>классической</w:t>
      </w:r>
      <w:r>
        <w:rPr>
          <w:rFonts w:ascii="Segoe UI" w:hAnsi="Segoe UI" w:cs="Segoe UI"/>
          <w:color w:val="0F1115"/>
        </w:rPr>
        <w:t>. При </w:t>
      </w:r>
      <w:r>
        <w:rPr>
          <w:rStyle w:val="a4"/>
          <w:rFonts w:ascii="Segoe UI" w:eastAsiaTheme="majorEastAsia" w:hAnsi="Segoe UI" w:cs="Segoe UI"/>
          <w:color w:val="0F1115"/>
        </w:rPr>
        <w:t>многослойном подходе</w:t>
      </w:r>
      <w:r>
        <w:rPr>
          <w:rFonts w:ascii="Segoe UI" w:hAnsi="Segoe UI" w:cs="Segoe UI"/>
          <w:color w:val="0F1115"/>
        </w:rPr>
        <w:t> разработка системы осуществляется сверху вниз, от целей системы к их реализации. Сначала определяются функции слоёв и межслойные интерфейсы, задающие общую структуру системы, а затем разрабатываются модули внутри слоёв.</w:t>
      </w:r>
    </w:p>
    <w:p w14:paraId="21C1066F" w14:textId="77777777" w:rsidR="00957CE4" w:rsidRDefault="00957CE4" w:rsidP="00957CE4">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Файл</w:t>
      </w:r>
      <w:r>
        <w:rPr>
          <w:rFonts w:ascii="Segoe UI" w:hAnsi="Segoe UI" w:cs="Segoe UI"/>
          <w:color w:val="0F1115"/>
        </w:rPr>
        <w:t> — это часть пространства на носителе информации, имеющая имя. </w:t>
      </w:r>
      <w:r>
        <w:rPr>
          <w:rStyle w:val="a4"/>
          <w:rFonts w:ascii="Segoe UI" w:eastAsiaTheme="majorEastAsia" w:hAnsi="Segoe UI" w:cs="Segoe UI"/>
          <w:color w:val="0F1115"/>
        </w:rPr>
        <w:t>Файловая система</w:t>
      </w:r>
      <w:r>
        <w:rPr>
          <w:rFonts w:ascii="Segoe UI" w:hAnsi="Segoe UI" w:cs="Segoe UI"/>
          <w:color w:val="0F1115"/>
        </w:rPr>
        <w:t> скрывает особенности ввода-вывода и предоставляет программисту простую абстрактную модель файлов, независимую от устройств; она поддерживает системные вызовы для работы с файлами, понятия каталога, пути и т.д.</w:t>
      </w:r>
    </w:p>
    <w:p w14:paraId="05208B4C" w14:textId="77777777" w:rsidR="00957CE4" w:rsidRDefault="00957CE4" w:rsidP="00957CE4">
      <w:pPr>
        <w:pStyle w:val="ds-markdown-paragraph"/>
        <w:shd w:val="clear" w:color="auto" w:fill="FFFFFF"/>
        <w:spacing w:before="240" w:beforeAutospacing="0"/>
        <w:rPr>
          <w:rFonts w:ascii="Segoe UI" w:hAnsi="Segoe UI" w:cs="Segoe UI"/>
          <w:color w:val="0F1115"/>
        </w:rPr>
      </w:pPr>
      <w:r>
        <w:rPr>
          <w:rStyle w:val="a4"/>
          <w:rFonts w:ascii="Segoe UI" w:eastAsiaTheme="majorEastAsia" w:hAnsi="Segoe UI" w:cs="Segoe UI"/>
          <w:color w:val="0F1115"/>
        </w:rPr>
        <w:t xml:space="preserve">Процессы и нити (потоки, </w:t>
      </w:r>
      <w:proofErr w:type="spellStart"/>
      <w:r>
        <w:rPr>
          <w:rStyle w:val="a4"/>
          <w:rFonts w:ascii="Segoe UI" w:eastAsiaTheme="majorEastAsia" w:hAnsi="Segoe UI" w:cs="Segoe UI"/>
          <w:color w:val="0F1115"/>
        </w:rPr>
        <w:t>threads</w:t>
      </w:r>
      <w:proofErr w:type="spellEnd"/>
      <w:r>
        <w:rPr>
          <w:rStyle w:val="a4"/>
          <w:rFonts w:ascii="Segoe UI" w:eastAsiaTheme="majorEastAsia" w:hAnsi="Segoe UI" w:cs="Segoe UI"/>
          <w:color w:val="0F1115"/>
        </w:rPr>
        <w:t>)</w:t>
      </w:r>
      <w:r>
        <w:rPr>
          <w:rFonts w:ascii="Segoe UI" w:hAnsi="Segoe UI" w:cs="Segoe UI"/>
          <w:color w:val="0F1115"/>
        </w:rPr>
        <w:t> являются фундаментальными концепциями в ОС и будут подробно рассмотрены в дальнейших лекциях.</w:t>
      </w:r>
    </w:p>
    <w:p w14:paraId="3A96A903" w14:textId="6E812704" w:rsidR="008D13DB" w:rsidRDefault="008D13DB" w:rsidP="00957CE4">
      <w:pPr>
        <w:rPr>
          <w:rFonts w:ascii="Arial" w:hAnsi="Arial" w:cs="Arial"/>
          <w:sz w:val="28"/>
          <w:szCs w:val="28"/>
        </w:rPr>
      </w:pPr>
    </w:p>
    <w:p w14:paraId="6BC2C28E" w14:textId="77777777" w:rsidR="008D13DB" w:rsidRDefault="008D13DB">
      <w:pPr>
        <w:rPr>
          <w:rFonts w:ascii="Arial" w:hAnsi="Arial" w:cs="Arial"/>
          <w:sz w:val="28"/>
          <w:szCs w:val="28"/>
        </w:rPr>
      </w:pPr>
      <w:r>
        <w:rPr>
          <w:rFonts w:ascii="Arial" w:hAnsi="Arial" w:cs="Arial"/>
          <w:sz w:val="28"/>
          <w:szCs w:val="28"/>
        </w:rPr>
        <w:br w:type="page"/>
      </w:r>
    </w:p>
    <w:p w14:paraId="249759AC" w14:textId="3B0906F2" w:rsidR="008D13DB" w:rsidRDefault="008D13DB" w:rsidP="008D13DB">
      <w:pPr>
        <w:pStyle w:val="2"/>
        <w:shd w:val="clear" w:color="auto" w:fill="FFFFFF"/>
        <w:spacing w:after="240" w:afterAutospacing="0" w:line="480" w:lineRule="atLeast"/>
        <w:rPr>
          <w:rFonts w:ascii="Segoe UI" w:hAnsi="Segoe UI" w:cs="Segoe UI"/>
          <w:color w:val="0F1115"/>
          <w:sz w:val="33"/>
          <w:szCs w:val="33"/>
        </w:rPr>
      </w:pPr>
      <w:r>
        <w:rPr>
          <w:rFonts w:ascii="Segoe UI" w:hAnsi="Segoe UI" w:cs="Segoe UI"/>
          <w:b w:val="0"/>
          <w:bCs w:val="0"/>
          <w:color w:val="0F1115"/>
          <w:kern w:val="36"/>
        </w:rPr>
        <w:lastRenderedPageBreak/>
        <w:t xml:space="preserve">Конспект урока №3: </w:t>
      </w:r>
      <w:r>
        <w:rPr>
          <w:rFonts w:ascii="Segoe UI" w:hAnsi="Segoe UI" w:cs="Segoe UI"/>
          <w:color w:val="0F1115"/>
          <w:sz w:val="33"/>
          <w:szCs w:val="33"/>
        </w:rPr>
        <w:t>Архитектура ядра и история UNIX</w:t>
      </w:r>
    </w:p>
    <w:p w14:paraId="5D57D5B4" w14:textId="77777777" w:rsidR="008D13DB" w:rsidRDefault="008D13DB" w:rsidP="008D13DB">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Ядро (</w:t>
      </w:r>
      <w:proofErr w:type="spellStart"/>
      <w:r>
        <w:rPr>
          <w:rStyle w:val="a4"/>
          <w:rFonts w:ascii="Segoe UI" w:eastAsiaTheme="majorEastAsia" w:hAnsi="Segoe UI" w:cs="Segoe UI"/>
          <w:color w:val="0F1115"/>
        </w:rPr>
        <w:t>kernel</w:t>
      </w:r>
      <w:proofErr w:type="spellEnd"/>
      <w:r>
        <w:rPr>
          <w:rStyle w:val="a4"/>
          <w:rFonts w:ascii="Segoe UI" w:eastAsiaTheme="majorEastAsia" w:hAnsi="Segoe UI" w:cs="Segoe UI"/>
          <w:color w:val="0F1115"/>
        </w:rPr>
        <w:t>)</w:t>
      </w:r>
      <w:r>
        <w:rPr>
          <w:rFonts w:ascii="Segoe UI" w:hAnsi="Segoe UI" w:cs="Segoe UI"/>
          <w:color w:val="0F1115"/>
        </w:rPr>
        <w:t xml:space="preserve"> — центральная часть операционной системы, обеспечивающая приложениям координированный доступ к ресурсам компьютера, таким как процессорное время, память, внешнее аппаратное обеспечение, устройства ввода и вывода информации. Также ядро предоставляет сервисы файловой системы и сетевых протоколов. Как основополагающий элемент ОС, ядро представляет собой наиболее низкий уровень абстракции для доступа приложений к ресурсам системы, необходимых для их работы. Обычно ядро предоставляет такой доступ исполняемым процессам соответствующих приложений за счёт использования механизмов </w:t>
      </w:r>
      <w:proofErr w:type="spellStart"/>
      <w:r>
        <w:rPr>
          <w:rFonts w:ascii="Segoe UI" w:hAnsi="Segoe UI" w:cs="Segoe UI"/>
          <w:color w:val="0F1115"/>
        </w:rPr>
        <w:t>межпроцессного</w:t>
      </w:r>
      <w:proofErr w:type="spellEnd"/>
      <w:r>
        <w:rPr>
          <w:rFonts w:ascii="Segoe UI" w:hAnsi="Segoe UI" w:cs="Segoe UI"/>
          <w:color w:val="0F1115"/>
        </w:rPr>
        <w:t xml:space="preserve"> взаимодействия и обращения приложений к системным вызовам ОС.</w:t>
      </w:r>
    </w:p>
    <w:p w14:paraId="0DAE3967" w14:textId="77777777" w:rsidR="008D13DB" w:rsidRDefault="008D13DB" w:rsidP="008D13DB">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Монолитное ядро</w:t>
      </w:r>
      <w:r>
        <w:rPr>
          <w:rFonts w:ascii="Segoe UI" w:hAnsi="Segoe UI" w:cs="Segoe UI"/>
          <w:color w:val="0F1115"/>
        </w:rPr>
        <w:t xml:space="preserve"> представляет собой самый старый способ организации операционной системы. Все компоненты монолитного ядра находятся в одном адресном пространстве и являются составными частями одной программы. Достоинства монолитного ядра: высокая скорость работы и простая разработка модулей. Недостатки: ошибка работы одного из компонентов ядра нарушает работу всей системы. Примерами являются традиционные ядра UNIX (такие как BSD), ядро Linux, ядро MS-DOS, ядро </w:t>
      </w:r>
      <w:proofErr w:type="spellStart"/>
      <w:r>
        <w:rPr>
          <w:rFonts w:ascii="Segoe UI" w:hAnsi="Segoe UI" w:cs="Segoe UI"/>
          <w:color w:val="0F1115"/>
        </w:rPr>
        <w:t>KolibriOS</w:t>
      </w:r>
      <w:proofErr w:type="spellEnd"/>
      <w:r>
        <w:rPr>
          <w:rFonts w:ascii="Segoe UI" w:hAnsi="Segoe UI" w:cs="Segoe UI"/>
          <w:color w:val="0F1115"/>
        </w:rPr>
        <w:t>.</w:t>
      </w:r>
    </w:p>
    <w:p w14:paraId="6FDCE42E" w14:textId="77777777" w:rsidR="008D13DB" w:rsidRDefault="008D13DB" w:rsidP="008D13DB">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Модульное ядро</w:t>
      </w:r>
      <w:r>
        <w:rPr>
          <w:rFonts w:ascii="Segoe UI" w:hAnsi="Segoe UI" w:cs="Segoe UI"/>
          <w:color w:val="0F1115"/>
        </w:rPr>
        <w:t> — это современная модификация монолитных ядер. В отличие от классического монолитного ядра, модульное ядро не требует полной перекомпиляции при изменении аппаратного обеспечения компьютера. Модульные ядра имеют механизм загрузки модулей ядра, которая может быть статической (с перезагрузкой ОС) или динамической (без перезагрузки ОС).</w:t>
      </w:r>
    </w:p>
    <w:p w14:paraId="082AA8A8" w14:textId="77777777" w:rsidR="008D13DB" w:rsidRDefault="008D13DB" w:rsidP="008D13DB">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Микроядро</w:t>
      </w:r>
      <w:r>
        <w:rPr>
          <w:rFonts w:ascii="Segoe UI" w:hAnsi="Segoe UI" w:cs="Segoe UI"/>
          <w:color w:val="0F1115"/>
        </w:rPr>
        <w:t> представляет только основные функции управления процессами и минимальный набор для работы с оборудованием. Достоинства микроядра: устойчивость к сбоям и ошибкам оборудования и компонентов системы, высокая степень модульности, что упрощает добавление новых компонентов и процесс отладки. Недостатки: передача информации между компонентами требует больших расходов и большого количества времени.</w:t>
      </w:r>
    </w:p>
    <w:p w14:paraId="6794F6E4" w14:textId="77777777" w:rsidR="008D13DB" w:rsidRDefault="008D13DB" w:rsidP="008D13DB">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Гибридное ядро</w:t>
      </w:r>
      <w:r>
        <w:rPr>
          <w:rFonts w:ascii="Segoe UI" w:hAnsi="Segoe UI" w:cs="Segoe UI"/>
          <w:color w:val="0F1115"/>
        </w:rPr>
        <w:t xml:space="preserve"> является модификацией </w:t>
      </w:r>
      <w:proofErr w:type="spellStart"/>
      <w:r>
        <w:rPr>
          <w:rFonts w:ascii="Segoe UI" w:hAnsi="Segoe UI" w:cs="Segoe UI"/>
          <w:color w:val="0F1115"/>
        </w:rPr>
        <w:t>микроядер</w:t>
      </w:r>
      <w:proofErr w:type="spellEnd"/>
      <w:r>
        <w:rPr>
          <w:rFonts w:ascii="Segoe UI" w:hAnsi="Segoe UI" w:cs="Segoe UI"/>
          <w:color w:val="0F1115"/>
        </w:rPr>
        <w:t xml:space="preserve"> и позволяет для ускорения работы включать несущественные части в пространство ядра. На архитектуре гибридного ядра построены последние операционные системы от Windows, в том числе Windows 7–10.</w:t>
      </w:r>
    </w:p>
    <w:p w14:paraId="58D07C11" w14:textId="77777777" w:rsidR="008D13DB" w:rsidRDefault="008D13DB" w:rsidP="008D13DB">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Базовая система ввода-вывода</w:t>
      </w:r>
      <w:r>
        <w:rPr>
          <w:rFonts w:ascii="Segoe UI" w:hAnsi="Segoe UI" w:cs="Segoe UI"/>
          <w:color w:val="0F1115"/>
        </w:rPr>
        <w:t> — набор программных средств, обеспечивающих взаимодействие ОС и приложений с аппаратными средствами. Обычно базовая система ввода-вывода представляет собой набор драйверов.</w:t>
      </w:r>
    </w:p>
    <w:p w14:paraId="51347FF3" w14:textId="77777777" w:rsidR="008D13DB" w:rsidRDefault="008D13DB" w:rsidP="008D13DB">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Командный интерпретатор</w:t>
      </w:r>
      <w:r>
        <w:rPr>
          <w:rFonts w:ascii="Segoe UI" w:hAnsi="Segoe UI" w:cs="Segoe UI"/>
          <w:color w:val="0F1115"/>
        </w:rPr>
        <w:t> — необязательная, но присутствующая в большинстве ОС часть, которая обеспечивает управление системой посредством ввода текстовых команд.</w:t>
      </w:r>
    </w:p>
    <w:p w14:paraId="661D7D11" w14:textId="77777777" w:rsidR="008D13DB" w:rsidRDefault="008D13DB" w:rsidP="008D13DB">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lastRenderedPageBreak/>
        <w:t>Сервисное программное обеспечение</w:t>
      </w:r>
      <w:r>
        <w:rPr>
          <w:rFonts w:ascii="Segoe UI" w:hAnsi="Segoe UI" w:cs="Segoe UI"/>
          <w:color w:val="0F1115"/>
        </w:rPr>
        <w:t> — пакет приложений, включённый в состав операционной системы, реализующий множество полезных функций.</w:t>
      </w:r>
    </w:p>
    <w:p w14:paraId="1453F5AE" w14:textId="77777777" w:rsidR="008D13DB" w:rsidRDefault="008D13DB" w:rsidP="008D13DB">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Загрузчик операционной системы</w:t>
      </w:r>
      <w:r>
        <w:rPr>
          <w:rFonts w:ascii="Segoe UI" w:hAnsi="Segoe UI" w:cs="Segoe UI"/>
          <w:color w:val="0F1115"/>
        </w:rPr>
        <w:t> — системное ПО, обеспечивающее загрузку операционной системы сразу после включения компьютера. Загрузчик обеспечивает диалог с пользователем (например, позволяет выбрать ОС для загрузки), приводит аппаратуру в состояние, необходимое для старта ядра, загружает ядро в ОЗУ, формирует параметры, передаваемые ядру (например, способ подключения корневой файловой системы), и передаёт управление ядру.</w:t>
      </w:r>
    </w:p>
    <w:p w14:paraId="7404DB64" w14:textId="77777777" w:rsidR="008D13DB" w:rsidRDefault="008D13DB" w:rsidP="008D13DB">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UNIX</w:t>
      </w:r>
      <w:r>
        <w:rPr>
          <w:rFonts w:ascii="Segoe UI" w:hAnsi="Segoe UI" w:cs="Segoe UI"/>
          <w:color w:val="0F1115"/>
        </w:rPr>
        <w:t> — одна из первых операционных систем, разработанная в Bell Labs. Её развитие породило множество ответвлений. Система </w:t>
      </w:r>
      <w:r>
        <w:rPr>
          <w:rStyle w:val="a4"/>
          <w:rFonts w:ascii="Segoe UI" w:eastAsiaTheme="majorEastAsia" w:hAnsi="Segoe UI" w:cs="Segoe UI"/>
          <w:color w:val="0F1115"/>
        </w:rPr>
        <w:t>MULTICS</w:t>
      </w:r>
      <w:r>
        <w:rPr>
          <w:rFonts w:ascii="Segoe UI" w:hAnsi="Segoe UI" w:cs="Segoe UI"/>
          <w:color w:val="0F1115"/>
        </w:rPr>
        <w:t> повлияла на создание UNIX. От UNIX произошли </w:t>
      </w:r>
      <w:r>
        <w:rPr>
          <w:rStyle w:val="a4"/>
          <w:rFonts w:ascii="Segoe UI" w:eastAsiaTheme="majorEastAsia" w:hAnsi="Segoe UI" w:cs="Segoe UI"/>
          <w:color w:val="0F1115"/>
        </w:rPr>
        <w:t>MINIX</w:t>
      </w:r>
      <w:r>
        <w:rPr>
          <w:rFonts w:ascii="Segoe UI" w:hAnsi="Segoe UI" w:cs="Segoe UI"/>
          <w:color w:val="0F1115"/>
        </w:rPr>
        <w:t> (учебная операционная система Эндрю Таненбаума), </w:t>
      </w:r>
      <w:r>
        <w:rPr>
          <w:rStyle w:val="a4"/>
          <w:rFonts w:ascii="Segoe UI" w:eastAsiaTheme="majorEastAsia" w:hAnsi="Segoe UI" w:cs="Segoe UI"/>
          <w:color w:val="0F1115"/>
        </w:rPr>
        <w:t>BSD</w:t>
      </w:r>
      <w:r>
        <w:rPr>
          <w:rFonts w:ascii="Segoe UI" w:hAnsi="Segoe UI" w:cs="Segoe UI"/>
          <w:color w:val="0F1115"/>
        </w:rPr>
        <w:t> (</w:t>
      </w:r>
      <w:proofErr w:type="spellStart"/>
      <w:r>
        <w:rPr>
          <w:rFonts w:ascii="Segoe UI" w:hAnsi="Segoe UI" w:cs="Segoe UI"/>
          <w:color w:val="0F1115"/>
        </w:rPr>
        <w:t>Berkeley</w:t>
      </w:r>
      <w:proofErr w:type="spellEnd"/>
      <w:r>
        <w:rPr>
          <w:rFonts w:ascii="Segoe UI" w:hAnsi="Segoe UI" w:cs="Segoe UI"/>
          <w:color w:val="0F1115"/>
        </w:rPr>
        <w:t xml:space="preserve"> Software Distribution, Билл Джой), а также коммерческие версии: </w:t>
      </w:r>
      <w:proofErr w:type="spellStart"/>
      <w:r>
        <w:rPr>
          <w:rStyle w:val="a4"/>
          <w:rFonts w:ascii="Segoe UI" w:eastAsiaTheme="majorEastAsia" w:hAnsi="Segoe UI" w:cs="Segoe UI"/>
          <w:color w:val="0F1115"/>
        </w:rPr>
        <w:t>SunOS</w:t>
      </w:r>
      <w:proofErr w:type="spellEnd"/>
      <w:r>
        <w:rPr>
          <w:rFonts w:ascii="Segoe UI" w:hAnsi="Segoe UI" w:cs="Segoe UI"/>
          <w:color w:val="0F1115"/>
        </w:rPr>
        <w:t> (позже Solaris), </w:t>
      </w:r>
      <w:r>
        <w:rPr>
          <w:rStyle w:val="a4"/>
          <w:rFonts w:ascii="Segoe UI" w:eastAsiaTheme="majorEastAsia" w:hAnsi="Segoe UI" w:cs="Segoe UI"/>
          <w:color w:val="0F1115"/>
        </w:rPr>
        <w:t>HP-UX</w:t>
      </w:r>
      <w:r>
        <w:rPr>
          <w:rFonts w:ascii="Segoe UI" w:hAnsi="Segoe UI" w:cs="Segoe UI"/>
          <w:color w:val="0F1115"/>
        </w:rPr>
        <w:t>, </w:t>
      </w:r>
      <w:r>
        <w:rPr>
          <w:rStyle w:val="a4"/>
          <w:rFonts w:ascii="Segoe UI" w:eastAsiaTheme="majorEastAsia" w:hAnsi="Segoe UI" w:cs="Segoe UI"/>
          <w:color w:val="0F1115"/>
        </w:rPr>
        <w:t>AIX</w:t>
      </w:r>
      <w:r>
        <w:rPr>
          <w:rFonts w:ascii="Segoe UI" w:hAnsi="Segoe UI" w:cs="Segoe UI"/>
          <w:color w:val="0F1115"/>
        </w:rPr>
        <w:t> (IBM), </w:t>
      </w:r>
      <w:proofErr w:type="spellStart"/>
      <w:r>
        <w:rPr>
          <w:rStyle w:val="a4"/>
          <w:rFonts w:ascii="Segoe UI" w:eastAsiaTheme="majorEastAsia" w:hAnsi="Segoe UI" w:cs="Segoe UI"/>
          <w:color w:val="0F1115"/>
        </w:rPr>
        <w:t>UnixWare</w:t>
      </w:r>
      <w:proofErr w:type="spellEnd"/>
      <w:r>
        <w:rPr>
          <w:rFonts w:ascii="Segoe UI" w:hAnsi="Segoe UI" w:cs="Segoe UI"/>
          <w:color w:val="0F1115"/>
        </w:rPr>
        <w:t>, </w:t>
      </w:r>
      <w:r>
        <w:rPr>
          <w:rStyle w:val="a4"/>
          <w:rFonts w:ascii="Segoe UI" w:eastAsiaTheme="majorEastAsia" w:hAnsi="Segoe UI" w:cs="Segoe UI"/>
          <w:color w:val="0F1115"/>
        </w:rPr>
        <w:t>IRIX</w:t>
      </w:r>
      <w:r>
        <w:rPr>
          <w:rFonts w:ascii="Segoe UI" w:hAnsi="Segoe UI" w:cs="Segoe UI"/>
          <w:color w:val="0F1115"/>
        </w:rPr>
        <w:t> (SGI). От BSD произошли </w:t>
      </w:r>
      <w:r>
        <w:rPr>
          <w:rStyle w:val="a4"/>
          <w:rFonts w:ascii="Segoe UI" w:eastAsiaTheme="majorEastAsia" w:hAnsi="Segoe UI" w:cs="Segoe UI"/>
          <w:color w:val="0F1115"/>
        </w:rPr>
        <w:t>FreeBSD</w:t>
      </w:r>
      <w:r>
        <w:rPr>
          <w:rFonts w:ascii="Segoe UI" w:hAnsi="Segoe UI" w:cs="Segoe UI"/>
          <w:color w:val="0F1115"/>
        </w:rPr>
        <w:t>, </w:t>
      </w:r>
      <w:proofErr w:type="spellStart"/>
      <w:r>
        <w:rPr>
          <w:rStyle w:val="a4"/>
          <w:rFonts w:ascii="Segoe UI" w:eastAsiaTheme="majorEastAsia" w:hAnsi="Segoe UI" w:cs="Segoe UI"/>
          <w:color w:val="0F1115"/>
        </w:rPr>
        <w:t>NetBSD</w:t>
      </w:r>
      <w:proofErr w:type="spellEnd"/>
      <w:r>
        <w:rPr>
          <w:rFonts w:ascii="Segoe UI" w:hAnsi="Segoe UI" w:cs="Segoe UI"/>
          <w:color w:val="0F1115"/>
        </w:rPr>
        <w:t>, </w:t>
      </w:r>
      <w:proofErr w:type="spellStart"/>
      <w:r>
        <w:rPr>
          <w:rStyle w:val="a4"/>
          <w:rFonts w:ascii="Segoe UI" w:eastAsiaTheme="majorEastAsia" w:hAnsi="Segoe UI" w:cs="Segoe UI"/>
          <w:color w:val="0F1115"/>
        </w:rPr>
        <w:t>OpenBSD</w:t>
      </w:r>
      <w:proofErr w:type="spellEnd"/>
      <w:r>
        <w:rPr>
          <w:rFonts w:ascii="Segoe UI" w:hAnsi="Segoe UI" w:cs="Segoe UI"/>
          <w:color w:val="0F1115"/>
        </w:rPr>
        <w:t>, </w:t>
      </w:r>
      <w:proofErr w:type="spellStart"/>
      <w:r>
        <w:rPr>
          <w:rStyle w:val="a4"/>
          <w:rFonts w:ascii="Segoe UI" w:eastAsiaTheme="majorEastAsia" w:hAnsi="Segoe UI" w:cs="Segoe UI"/>
          <w:color w:val="0F1115"/>
        </w:rPr>
        <w:t>NeXTSTEP</w:t>
      </w:r>
      <w:proofErr w:type="spellEnd"/>
      <w:r>
        <w:rPr>
          <w:rFonts w:ascii="Segoe UI" w:hAnsi="Segoe UI" w:cs="Segoe UI"/>
          <w:color w:val="0F1115"/>
        </w:rPr>
        <w:t xml:space="preserve">, а от </w:t>
      </w:r>
      <w:proofErr w:type="spellStart"/>
      <w:r>
        <w:rPr>
          <w:rFonts w:ascii="Segoe UI" w:hAnsi="Segoe UI" w:cs="Segoe UI"/>
          <w:color w:val="0F1115"/>
        </w:rPr>
        <w:t>NeXTSTEP</w:t>
      </w:r>
      <w:proofErr w:type="spellEnd"/>
      <w:r>
        <w:rPr>
          <w:rFonts w:ascii="Segoe UI" w:hAnsi="Segoe UI" w:cs="Segoe UI"/>
          <w:color w:val="0F1115"/>
        </w:rPr>
        <w:t xml:space="preserve"> — </w:t>
      </w:r>
      <w:proofErr w:type="spellStart"/>
      <w:r>
        <w:rPr>
          <w:rStyle w:val="a4"/>
          <w:rFonts w:ascii="Segoe UI" w:eastAsiaTheme="majorEastAsia" w:hAnsi="Segoe UI" w:cs="Segoe UI"/>
          <w:color w:val="0F1115"/>
        </w:rPr>
        <w:t>macOS</w:t>
      </w:r>
      <w:proofErr w:type="spellEnd"/>
      <w:r>
        <w:rPr>
          <w:rFonts w:ascii="Segoe UI" w:hAnsi="Segoe UI" w:cs="Segoe UI"/>
          <w:color w:val="0F1115"/>
        </w:rPr>
        <w:t>. </w:t>
      </w:r>
      <w:proofErr w:type="spellStart"/>
      <w:r>
        <w:rPr>
          <w:rStyle w:val="a4"/>
          <w:rFonts w:ascii="Segoe UI" w:eastAsiaTheme="majorEastAsia" w:hAnsi="Segoe UI" w:cs="Segoe UI"/>
          <w:color w:val="0F1115"/>
        </w:rPr>
        <w:t>Xenix</w:t>
      </w:r>
      <w:proofErr w:type="spellEnd"/>
      <w:r>
        <w:rPr>
          <w:rFonts w:ascii="Segoe UI" w:hAnsi="Segoe UI" w:cs="Segoe UI"/>
          <w:color w:val="0F1115"/>
        </w:rPr>
        <w:t> (Microsoft/SCO) также основан на UNIX. В 1980</w:t>
      </w:r>
      <w:r>
        <w:rPr>
          <w:rFonts w:ascii="Segoe UI" w:hAnsi="Segoe UI" w:cs="Segoe UI"/>
          <w:color w:val="0F1115"/>
        </w:rPr>
        <w:noBreakHyphen/>
        <w:t xml:space="preserve">е годы Ричард </w:t>
      </w:r>
      <w:proofErr w:type="spellStart"/>
      <w:r>
        <w:rPr>
          <w:rFonts w:ascii="Segoe UI" w:hAnsi="Segoe UI" w:cs="Segoe UI"/>
          <w:color w:val="0F1115"/>
        </w:rPr>
        <w:t>Столмен</w:t>
      </w:r>
      <w:proofErr w:type="spellEnd"/>
      <w:r>
        <w:rPr>
          <w:rFonts w:ascii="Segoe UI" w:hAnsi="Segoe UI" w:cs="Segoe UI"/>
          <w:color w:val="0F1115"/>
        </w:rPr>
        <w:t xml:space="preserve"> основал проект </w:t>
      </w:r>
      <w:r>
        <w:rPr>
          <w:rStyle w:val="a4"/>
          <w:rFonts w:ascii="Segoe UI" w:eastAsiaTheme="majorEastAsia" w:hAnsi="Segoe UI" w:cs="Segoe UI"/>
          <w:color w:val="0F1115"/>
        </w:rPr>
        <w:t>GNU</w:t>
      </w:r>
      <w:r>
        <w:rPr>
          <w:rFonts w:ascii="Segoe UI" w:hAnsi="Segoe UI" w:cs="Segoe UI"/>
          <w:color w:val="0F1115"/>
        </w:rPr>
        <w:t>, целью которого было создание свободного UNIX</w:t>
      </w:r>
      <w:r>
        <w:rPr>
          <w:rFonts w:ascii="Segoe UI" w:hAnsi="Segoe UI" w:cs="Segoe UI"/>
          <w:color w:val="0F1115"/>
        </w:rPr>
        <w:noBreakHyphen/>
        <w:t xml:space="preserve">подобного программного обеспечения. Было разработано множество утилит и компиляторов, но отсутствовало ядро. В 1991 году </w:t>
      </w:r>
      <w:proofErr w:type="spellStart"/>
      <w:r>
        <w:rPr>
          <w:rFonts w:ascii="Segoe UI" w:hAnsi="Segoe UI" w:cs="Segoe UI"/>
          <w:color w:val="0F1115"/>
        </w:rPr>
        <w:t>Линус</w:t>
      </w:r>
      <w:proofErr w:type="spellEnd"/>
      <w:r>
        <w:rPr>
          <w:rFonts w:ascii="Segoe UI" w:hAnsi="Segoe UI" w:cs="Segoe UI"/>
          <w:color w:val="0F1115"/>
        </w:rPr>
        <w:t xml:space="preserve"> </w:t>
      </w:r>
      <w:proofErr w:type="spellStart"/>
      <w:r>
        <w:rPr>
          <w:rFonts w:ascii="Segoe UI" w:hAnsi="Segoe UI" w:cs="Segoe UI"/>
          <w:color w:val="0F1115"/>
        </w:rPr>
        <w:t>Торвальдс</w:t>
      </w:r>
      <w:proofErr w:type="spellEnd"/>
      <w:r>
        <w:rPr>
          <w:rFonts w:ascii="Segoe UI" w:hAnsi="Segoe UI" w:cs="Segoe UI"/>
          <w:color w:val="0F1115"/>
        </w:rPr>
        <w:t xml:space="preserve"> создал ядро </w:t>
      </w:r>
      <w:r>
        <w:rPr>
          <w:rStyle w:val="a4"/>
          <w:rFonts w:ascii="Segoe UI" w:eastAsiaTheme="majorEastAsia" w:hAnsi="Segoe UI" w:cs="Segoe UI"/>
          <w:color w:val="0F1115"/>
        </w:rPr>
        <w:t>Linux</w:t>
      </w:r>
      <w:r>
        <w:rPr>
          <w:rFonts w:ascii="Segoe UI" w:hAnsi="Segoe UI" w:cs="Segoe UI"/>
          <w:color w:val="0F1115"/>
        </w:rPr>
        <w:t>, вдохновляясь MINIX. Объединение ядра Linux с программным обеспечением GNU дало начало множеству дистрибутивов </w:t>
      </w:r>
      <w:r>
        <w:rPr>
          <w:rStyle w:val="a4"/>
          <w:rFonts w:ascii="Segoe UI" w:eastAsiaTheme="majorEastAsia" w:hAnsi="Segoe UI" w:cs="Segoe UI"/>
          <w:color w:val="0F1115"/>
        </w:rPr>
        <w:t>GNU/Linux</w:t>
      </w:r>
      <w:r>
        <w:rPr>
          <w:rFonts w:ascii="Segoe UI" w:hAnsi="Segoe UI" w:cs="Segoe UI"/>
          <w:color w:val="0F1115"/>
        </w:rPr>
        <w:t>. Иерархическая структура развития UNIX</w:t>
      </w:r>
      <w:r>
        <w:rPr>
          <w:rFonts w:ascii="Segoe UI" w:hAnsi="Segoe UI" w:cs="Segoe UI"/>
          <w:color w:val="0F1115"/>
        </w:rPr>
        <w:noBreakHyphen/>
        <w:t xml:space="preserve">семейства графически представляется в виде дерева, где MULTICS — корень, UNIX — ветвь, от которой отходят MINIX, Linux, FreeBSD, </w:t>
      </w:r>
      <w:proofErr w:type="spellStart"/>
      <w:r>
        <w:rPr>
          <w:rFonts w:ascii="Segoe UI" w:hAnsi="Segoe UI" w:cs="Segoe UI"/>
          <w:color w:val="0F1115"/>
        </w:rPr>
        <w:t>NetBSD</w:t>
      </w:r>
      <w:proofErr w:type="spellEnd"/>
      <w:r>
        <w:rPr>
          <w:rFonts w:ascii="Segoe UI" w:hAnsi="Segoe UI" w:cs="Segoe UI"/>
          <w:color w:val="0F1115"/>
        </w:rPr>
        <w:t xml:space="preserve">, </w:t>
      </w:r>
      <w:proofErr w:type="spellStart"/>
      <w:r>
        <w:rPr>
          <w:rFonts w:ascii="Segoe UI" w:hAnsi="Segoe UI" w:cs="Segoe UI"/>
          <w:color w:val="0F1115"/>
        </w:rPr>
        <w:t>OpenBSD</w:t>
      </w:r>
      <w:proofErr w:type="spellEnd"/>
      <w:r>
        <w:rPr>
          <w:rFonts w:ascii="Segoe UI" w:hAnsi="Segoe UI" w:cs="Segoe UI"/>
          <w:color w:val="0F1115"/>
        </w:rPr>
        <w:t xml:space="preserve">, </w:t>
      </w:r>
      <w:proofErr w:type="spellStart"/>
      <w:r>
        <w:rPr>
          <w:rFonts w:ascii="Segoe UI" w:hAnsi="Segoe UI" w:cs="Segoe UI"/>
          <w:color w:val="0F1115"/>
        </w:rPr>
        <w:t>NeXTSTEP</w:t>
      </w:r>
      <w:proofErr w:type="spellEnd"/>
      <w:r>
        <w:rPr>
          <w:rFonts w:ascii="Segoe UI" w:hAnsi="Segoe UI" w:cs="Segoe UI"/>
          <w:color w:val="0F1115"/>
        </w:rPr>
        <w:t xml:space="preserve">, </w:t>
      </w:r>
      <w:proofErr w:type="spellStart"/>
      <w:r>
        <w:rPr>
          <w:rFonts w:ascii="Segoe UI" w:hAnsi="Segoe UI" w:cs="Segoe UI"/>
          <w:color w:val="0F1115"/>
        </w:rPr>
        <w:t>macOS</w:t>
      </w:r>
      <w:proofErr w:type="spellEnd"/>
      <w:r>
        <w:rPr>
          <w:rFonts w:ascii="Segoe UI" w:hAnsi="Segoe UI" w:cs="Segoe UI"/>
          <w:color w:val="0F1115"/>
        </w:rPr>
        <w:t xml:space="preserve"> и другие.</w:t>
      </w:r>
    </w:p>
    <w:p w14:paraId="79617A98" w14:textId="77777777" w:rsidR="008D13DB" w:rsidRDefault="008D13DB" w:rsidP="008D13DB">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История языков программирования</w:t>
      </w:r>
      <w:r>
        <w:rPr>
          <w:rFonts w:ascii="Segoe UI" w:hAnsi="Segoe UI" w:cs="Segoe UI"/>
          <w:color w:val="0F1115"/>
        </w:rPr>
        <w:t xml:space="preserve"> тесно связана с развитием ОС: FORTRAN, </w:t>
      </w:r>
      <w:proofErr w:type="spellStart"/>
      <w:r>
        <w:rPr>
          <w:rFonts w:ascii="Segoe UI" w:hAnsi="Segoe UI" w:cs="Segoe UI"/>
          <w:color w:val="0F1115"/>
        </w:rPr>
        <w:t>Algol</w:t>
      </w:r>
      <w:proofErr w:type="spellEnd"/>
      <w:r>
        <w:rPr>
          <w:rFonts w:ascii="Segoe UI" w:hAnsi="Segoe UI" w:cs="Segoe UI"/>
          <w:color w:val="0F1115"/>
        </w:rPr>
        <w:t xml:space="preserve"> 60, </w:t>
      </w:r>
      <w:proofErr w:type="spellStart"/>
      <w:r>
        <w:rPr>
          <w:rFonts w:ascii="Segoe UI" w:hAnsi="Segoe UI" w:cs="Segoe UI"/>
          <w:color w:val="0F1115"/>
        </w:rPr>
        <w:t>Simula</w:t>
      </w:r>
      <w:proofErr w:type="spellEnd"/>
      <w:r>
        <w:rPr>
          <w:rFonts w:ascii="Segoe UI" w:hAnsi="Segoe UI" w:cs="Segoe UI"/>
          <w:color w:val="0F1115"/>
        </w:rPr>
        <w:t xml:space="preserve">, </w:t>
      </w:r>
      <w:proofErr w:type="spellStart"/>
      <w:r>
        <w:rPr>
          <w:rFonts w:ascii="Segoe UI" w:hAnsi="Segoe UI" w:cs="Segoe UI"/>
          <w:color w:val="0F1115"/>
        </w:rPr>
        <w:t>Pascal</w:t>
      </w:r>
      <w:proofErr w:type="spellEnd"/>
      <w:r>
        <w:rPr>
          <w:rFonts w:ascii="Segoe UI" w:hAnsi="Segoe UI" w:cs="Segoe UI"/>
          <w:color w:val="0F1115"/>
        </w:rPr>
        <w:t xml:space="preserve">, </w:t>
      </w:r>
      <w:proofErr w:type="spellStart"/>
      <w:r>
        <w:rPr>
          <w:rFonts w:ascii="Segoe UI" w:hAnsi="Segoe UI" w:cs="Segoe UI"/>
          <w:color w:val="0F1115"/>
        </w:rPr>
        <w:t>Ada</w:t>
      </w:r>
      <w:proofErr w:type="spellEnd"/>
      <w:r>
        <w:rPr>
          <w:rFonts w:ascii="Segoe UI" w:hAnsi="Segoe UI" w:cs="Segoe UI"/>
          <w:color w:val="0F1115"/>
        </w:rPr>
        <w:t xml:space="preserve">, C, C++, BASIC, PL/I, </w:t>
      </w:r>
      <w:proofErr w:type="spellStart"/>
      <w:r>
        <w:rPr>
          <w:rFonts w:ascii="Segoe UI" w:hAnsi="Segoe UI" w:cs="Segoe UI"/>
          <w:color w:val="0F1115"/>
        </w:rPr>
        <w:t>Cobol</w:t>
      </w:r>
      <w:proofErr w:type="spellEnd"/>
      <w:r>
        <w:rPr>
          <w:rFonts w:ascii="Segoe UI" w:hAnsi="Segoe UI" w:cs="Segoe UI"/>
          <w:color w:val="0F1115"/>
        </w:rPr>
        <w:t xml:space="preserve">, </w:t>
      </w:r>
      <w:proofErr w:type="spellStart"/>
      <w:r>
        <w:rPr>
          <w:rFonts w:ascii="Segoe UI" w:hAnsi="Segoe UI" w:cs="Segoe UI"/>
          <w:color w:val="0F1115"/>
        </w:rPr>
        <w:t>Lisp</w:t>
      </w:r>
      <w:proofErr w:type="spellEnd"/>
      <w:r>
        <w:rPr>
          <w:rFonts w:ascii="Segoe UI" w:hAnsi="Segoe UI" w:cs="Segoe UI"/>
          <w:color w:val="0F1115"/>
        </w:rPr>
        <w:t xml:space="preserve">, </w:t>
      </w:r>
      <w:proofErr w:type="spellStart"/>
      <w:r>
        <w:rPr>
          <w:rFonts w:ascii="Segoe UI" w:hAnsi="Segoe UI" w:cs="Segoe UI"/>
          <w:color w:val="0F1115"/>
        </w:rPr>
        <w:t>Miranda</w:t>
      </w:r>
      <w:proofErr w:type="spellEnd"/>
      <w:r>
        <w:rPr>
          <w:rFonts w:ascii="Segoe UI" w:hAnsi="Segoe UI" w:cs="Segoe UI"/>
          <w:color w:val="0F1115"/>
        </w:rPr>
        <w:t xml:space="preserve">, </w:t>
      </w:r>
      <w:proofErr w:type="spellStart"/>
      <w:r>
        <w:rPr>
          <w:rFonts w:ascii="Segoe UI" w:hAnsi="Segoe UI" w:cs="Segoe UI"/>
          <w:color w:val="0F1115"/>
        </w:rPr>
        <w:t>Prolog</w:t>
      </w:r>
      <w:proofErr w:type="spellEnd"/>
      <w:r>
        <w:rPr>
          <w:rFonts w:ascii="Segoe UI" w:hAnsi="Segoe UI" w:cs="Segoe UI"/>
          <w:color w:val="0F1115"/>
        </w:rPr>
        <w:t xml:space="preserve">. Язык C был создан Деннисом </w:t>
      </w:r>
      <w:proofErr w:type="spellStart"/>
      <w:r>
        <w:rPr>
          <w:rFonts w:ascii="Segoe UI" w:hAnsi="Segoe UI" w:cs="Segoe UI"/>
          <w:color w:val="0F1115"/>
        </w:rPr>
        <w:t>Ритчи</w:t>
      </w:r>
      <w:proofErr w:type="spellEnd"/>
      <w:r>
        <w:rPr>
          <w:rFonts w:ascii="Segoe UI" w:hAnsi="Segoe UI" w:cs="Segoe UI"/>
          <w:color w:val="0F1115"/>
        </w:rPr>
        <w:t xml:space="preserve"> для разработки UNIX.</w:t>
      </w:r>
    </w:p>
    <w:p w14:paraId="24A1CEA4" w14:textId="645C48C1" w:rsidR="008D13DB" w:rsidRDefault="008D13DB">
      <w:pPr>
        <w:rPr>
          <w:rFonts w:ascii="Arial" w:hAnsi="Arial" w:cs="Arial"/>
          <w:sz w:val="28"/>
          <w:szCs w:val="28"/>
        </w:rPr>
      </w:pPr>
      <w:r>
        <w:rPr>
          <w:rFonts w:ascii="Arial" w:hAnsi="Arial" w:cs="Arial"/>
          <w:sz w:val="28"/>
          <w:szCs w:val="28"/>
        </w:rPr>
        <w:br w:type="page"/>
      </w:r>
    </w:p>
    <w:p w14:paraId="4D2FE5A7" w14:textId="4482A43A" w:rsidR="008D13DB" w:rsidRDefault="008D13DB" w:rsidP="008D13DB">
      <w:pPr>
        <w:pStyle w:val="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b w:val="0"/>
          <w:bCs w:val="0"/>
          <w:color w:val="0F1115"/>
          <w:kern w:val="36"/>
        </w:rPr>
        <w:lastRenderedPageBreak/>
        <w:t>Конспект урока №</w:t>
      </w:r>
      <w:proofErr w:type="gramStart"/>
      <w:r>
        <w:rPr>
          <w:rFonts w:ascii="Segoe UI" w:hAnsi="Segoe UI" w:cs="Segoe UI"/>
          <w:b w:val="0"/>
          <w:bCs w:val="0"/>
          <w:color w:val="0F1115"/>
          <w:kern w:val="36"/>
        </w:rPr>
        <w:t>4:</w:t>
      </w:r>
      <w:r>
        <w:rPr>
          <w:rFonts w:ascii="Segoe UI" w:hAnsi="Segoe UI" w:cs="Segoe UI"/>
          <w:color w:val="0F1115"/>
          <w:sz w:val="33"/>
          <w:szCs w:val="33"/>
        </w:rPr>
        <w:t>Пользователи</w:t>
      </w:r>
      <w:proofErr w:type="gramEnd"/>
      <w:r>
        <w:rPr>
          <w:rFonts w:ascii="Segoe UI" w:hAnsi="Segoe UI" w:cs="Segoe UI"/>
          <w:color w:val="0F1115"/>
          <w:sz w:val="33"/>
          <w:szCs w:val="33"/>
        </w:rPr>
        <w:t>, группы, права доступа и SSH</w:t>
      </w:r>
    </w:p>
    <w:p w14:paraId="418A0D9C" w14:textId="77777777" w:rsidR="008D13DB" w:rsidRDefault="008D13DB" w:rsidP="008D13DB">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 xml:space="preserve">Администрирование серверной части </w:t>
      </w:r>
      <w:proofErr w:type="spellStart"/>
      <w:r>
        <w:rPr>
          <w:rStyle w:val="a4"/>
          <w:rFonts w:ascii="Segoe UI" w:eastAsiaTheme="majorEastAsia" w:hAnsi="Segoe UI" w:cs="Segoe UI"/>
          <w:color w:val="0F1115"/>
        </w:rPr>
        <w:t>web</w:t>
      </w:r>
      <w:proofErr w:type="spellEnd"/>
      <w:r>
        <w:rPr>
          <w:rStyle w:val="a4"/>
          <w:rFonts w:ascii="Segoe UI" w:eastAsiaTheme="majorEastAsia" w:hAnsi="Segoe UI" w:cs="Segoe UI"/>
          <w:color w:val="0F1115"/>
        </w:rPr>
        <w:t>-приложения</w:t>
      </w:r>
      <w:r>
        <w:rPr>
          <w:rFonts w:ascii="Segoe UI" w:hAnsi="Segoe UI" w:cs="Segoe UI"/>
          <w:color w:val="0F1115"/>
        </w:rPr>
        <w:t xml:space="preserve"> включает: администрирование </w:t>
      </w:r>
      <w:proofErr w:type="spellStart"/>
      <w:r>
        <w:rPr>
          <w:rFonts w:ascii="Segoe UI" w:hAnsi="Segoe UI" w:cs="Segoe UI"/>
          <w:color w:val="0F1115"/>
        </w:rPr>
        <w:t>web</w:t>
      </w:r>
      <w:proofErr w:type="spellEnd"/>
      <w:r>
        <w:rPr>
          <w:rFonts w:ascii="Segoe UI" w:hAnsi="Segoe UI" w:cs="Segoe UI"/>
          <w:color w:val="0F1115"/>
        </w:rPr>
        <w:t>-сервера, администрирование сервера СУБД, администрирование балансировщика и обратного прокси-сервера </w:t>
      </w:r>
      <w:r>
        <w:rPr>
          <w:rStyle w:val="a4"/>
          <w:rFonts w:ascii="Segoe UI" w:eastAsiaTheme="majorEastAsia" w:hAnsi="Segoe UI" w:cs="Segoe UI"/>
          <w:color w:val="0F1115"/>
        </w:rPr>
        <w:t>NGINX</w:t>
      </w:r>
      <w:r>
        <w:rPr>
          <w:rFonts w:ascii="Segoe UI" w:hAnsi="Segoe UI" w:cs="Segoe UI"/>
          <w:color w:val="0F1115"/>
        </w:rPr>
        <w:t>, конфигурирование </w:t>
      </w:r>
      <w:r>
        <w:rPr>
          <w:rStyle w:val="a4"/>
          <w:rFonts w:ascii="Segoe UI" w:eastAsiaTheme="majorEastAsia" w:hAnsi="Segoe UI" w:cs="Segoe UI"/>
          <w:color w:val="0F1115"/>
        </w:rPr>
        <w:t>IDS/IPS</w:t>
      </w:r>
      <w:r>
        <w:rPr>
          <w:rFonts w:ascii="Segoe UI" w:hAnsi="Segoe UI" w:cs="Segoe UI"/>
          <w:color w:val="0F1115"/>
        </w:rPr>
        <w:t> (систем обнаружения и предотвращения вторжений), конфигурирование </w:t>
      </w:r>
      <w:r>
        <w:rPr>
          <w:rStyle w:val="a4"/>
          <w:rFonts w:ascii="Segoe UI" w:eastAsiaTheme="majorEastAsia" w:hAnsi="Segoe UI" w:cs="Segoe UI"/>
          <w:color w:val="0F1115"/>
        </w:rPr>
        <w:t>VPN</w:t>
      </w:r>
      <w:r>
        <w:rPr>
          <w:rFonts w:ascii="Segoe UI" w:hAnsi="Segoe UI" w:cs="Segoe UI"/>
          <w:color w:val="0F1115"/>
        </w:rPr>
        <w:t> сервера, установку и настройку </w:t>
      </w:r>
      <w:proofErr w:type="spellStart"/>
      <w:r>
        <w:rPr>
          <w:rStyle w:val="a4"/>
          <w:rFonts w:ascii="Segoe UI" w:eastAsiaTheme="majorEastAsia" w:hAnsi="Segoe UI" w:cs="Segoe UI"/>
          <w:color w:val="0F1115"/>
        </w:rPr>
        <w:t>ssh</w:t>
      </w:r>
      <w:proofErr w:type="spellEnd"/>
      <w:r>
        <w:rPr>
          <w:rFonts w:ascii="Segoe UI" w:hAnsi="Segoe UI" w:cs="Segoe UI"/>
          <w:color w:val="0F1115"/>
        </w:rPr>
        <w:t>, </w:t>
      </w:r>
      <w:proofErr w:type="spellStart"/>
      <w:r>
        <w:rPr>
          <w:rStyle w:val="a4"/>
          <w:rFonts w:ascii="Segoe UI" w:eastAsiaTheme="majorEastAsia" w:hAnsi="Segoe UI" w:cs="Segoe UI"/>
          <w:color w:val="0F1115"/>
        </w:rPr>
        <w:t>xrdp</w:t>
      </w:r>
      <w:proofErr w:type="spellEnd"/>
      <w:r>
        <w:rPr>
          <w:rFonts w:ascii="Segoe UI" w:hAnsi="Segoe UI" w:cs="Segoe UI"/>
          <w:color w:val="0F1115"/>
        </w:rPr>
        <w:t>.</w:t>
      </w:r>
    </w:p>
    <w:p w14:paraId="6839009F" w14:textId="77777777" w:rsidR="008D13DB" w:rsidRDefault="008D13DB" w:rsidP="008D13DB">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Пользователи и группы в Linux.</w:t>
      </w:r>
      <w:r>
        <w:rPr>
          <w:rFonts w:ascii="Segoe UI" w:hAnsi="Segoe UI" w:cs="Segoe UI"/>
          <w:color w:val="0F1115"/>
        </w:rPr>
        <w:t> В ОС Linux существует три типа пользователей: </w:t>
      </w:r>
      <w:proofErr w:type="spellStart"/>
      <w:r>
        <w:rPr>
          <w:rStyle w:val="a4"/>
          <w:rFonts w:ascii="Segoe UI" w:eastAsiaTheme="majorEastAsia" w:hAnsi="Segoe UI" w:cs="Segoe UI"/>
          <w:color w:val="0F1115"/>
        </w:rPr>
        <w:t>root</w:t>
      </w:r>
      <w:proofErr w:type="spellEnd"/>
      <w:r>
        <w:rPr>
          <w:rFonts w:ascii="Segoe UI" w:hAnsi="Segoe UI" w:cs="Segoe UI"/>
          <w:color w:val="0F1115"/>
        </w:rPr>
        <w:t> (суперпользователь) — UID = 0; </w:t>
      </w:r>
      <w:r>
        <w:rPr>
          <w:rStyle w:val="a4"/>
          <w:rFonts w:ascii="Segoe UI" w:eastAsiaTheme="majorEastAsia" w:hAnsi="Segoe UI" w:cs="Segoe UI"/>
          <w:color w:val="0F1115"/>
        </w:rPr>
        <w:t>системные пользователи</w:t>
      </w:r>
      <w:r>
        <w:rPr>
          <w:rFonts w:ascii="Segoe UI" w:hAnsi="Segoe UI" w:cs="Segoe UI"/>
          <w:color w:val="0F1115"/>
        </w:rPr>
        <w:t> — создаются системой автоматически, UID от 1 до 100; </w:t>
      </w:r>
      <w:r>
        <w:rPr>
          <w:rStyle w:val="a4"/>
          <w:rFonts w:ascii="Segoe UI" w:eastAsiaTheme="majorEastAsia" w:hAnsi="Segoe UI" w:cs="Segoe UI"/>
          <w:color w:val="0F1115"/>
        </w:rPr>
        <w:t>обычные пользователи</w:t>
      </w:r>
      <w:r>
        <w:rPr>
          <w:rFonts w:ascii="Segoe UI" w:hAnsi="Segoe UI" w:cs="Segoe UI"/>
          <w:color w:val="0F1115"/>
        </w:rPr>
        <w:t> — учётные записи, создаваемые системным администратором, UID от 100 и выше. Каждый пользователь помимо имени имеет числовой идентификатор пользователя </w:t>
      </w:r>
      <w:r>
        <w:rPr>
          <w:rStyle w:val="a4"/>
          <w:rFonts w:ascii="Segoe UI" w:eastAsiaTheme="majorEastAsia" w:hAnsi="Segoe UI" w:cs="Segoe UI"/>
          <w:color w:val="0F1115"/>
        </w:rPr>
        <w:t>UID</w:t>
      </w:r>
      <w:r>
        <w:rPr>
          <w:rFonts w:ascii="Segoe UI" w:hAnsi="Segoe UI" w:cs="Segoe UI"/>
          <w:color w:val="0F1115"/>
        </w:rPr>
        <w:t>. Пользователи могут объединяться в группы, каждый пользователь обязательно входит в ту или иную группу. Группы имеют числовой идентификатор группы </w:t>
      </w:r>
      <w:r>
        <w:rPr>
          <w:rStyle w:val="a4"/>
          <w:rFonts w:ascii="Segoe UI" w:eastAsiaTheme="majorEastAsia" w:hAnsi="Segoe UI" w:cs="Segoe UI"/>
          <w:color w:val="0F1115"/>
        </w:rPr>
        <w:t>GID</w:t>
      </w:r>
      <w:r>
        <w:rPr>
          <w:rFonts w:ascii="Segoe UI" w:hAnsi="Segoe UI" w:cs="Segoe UI"/>
          <w:color w:val="0F1115"/>
        </w:rPr>
        <w:t>.</w:t>
      </w:r>
    </w:p>
    <w:p w14:paraId="6DD9C3A1" w14:textId="77777777" w:rsidR="008D13DB" w:rsidRDefault="008D13DB" w:rsidP="008D13DB">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Права доступа к файлам.</w:t>
      </w:r>
      <w:r>
        <w:rPr>
          <w:rFonts w:ascii="Segoe UI" w:hAnsi="Segoe UI" w:cs="Segoe UI"/>
          <w:color w:val="0F1115"/>
        </w:rPr>
        <w:t> GNU/Linux является многопользовательской ОС, поэтому у каждого файла есть специальные атрибуты — </w:t>
      </w:r>
      <w:r>
        <w:rPr>
          <w:rStyle w:val="a4"/>
          <w:rFonts w:ascii="Segoe UI" w:eastAsiaTheme="majorEastAsia" w:hAnsi="Segoe UI" w:cs="Segoe UI"/>
          <w:color w:val="0F1115"/>
        </w:rPr>
        <w:t>права доступа</w:t>
      </w:r>
      <w:r>
        <w:rPr>
          <w:rFonts w:ascii="Segoe UI" w:hAnsi="Segoe UI" w:cs="Segoe UI"/>
          <w:color w:val="0F1115"/>
        </w:rPr>
        <w:t>. Выделяют три категории пользователей, которым могут предоставляться права: </w:t>
      </w:r>
      <w:r>
        <w:rPr>
          <w:rStyle w:val="a4"/>
          <w:rFonts w:ascii="Segoe UI" w:eastAsiaTheme="majorEastAsia" w:hAnsi="Segoe UI" w:cs="Segoe UI"/>
          <w:color w:val="0F1115"/>
        </w:rPr>
        <w:t>владелец</w:t>
      </w:r>
      <w:r>
        <w:rPr>
          <w:rFonts w:ascii="Segoe UI" w:hAnsi="Segoe UI" w:cs="Segoe UI"/>
          <w:color w:val="0F1115"/>
        </w:rPr>
        <w:t xml:space="preserve"> (u — </w:t>
      </w:r>
      <w:proofErr w:type="spellStart"/>
      <w:r>
        <w:rPr>
          <w:rFonts w:ascii="Segoe UI" w:hAnsi="Segoe UI" w:cs="Segoe UI"/>
          <w:color w:val="0F1115"/>
        </w:rPr>
        <w:t>user</w:t>
      </w:r>
      <w:proofErr w:type="spellEnd"/>
      <w:r>
        <w:rPr>
          <w:rFonts w:ascii="Segoe UI" w:hAnsi="Segoe UI" w:cs="Segoe UI"/>
          <w:color w:val="0F1115"/>
        </w:rPr>
        <w:t>); </w:t>
      </w:r>
      <w:r>
        <w:rPr>
          <w:rStyle w:val="a4"/>
          <w:rFonts w:ascii="Segoe UI" w:eastAsiaTheme="majorEastAsia" w:hAnsi="Segoe UI" w:cs="Segoe UI"/>
          <w:color w:val="0F1115"/>
        </w:rPr>
        <w:t>группа</w:t>
      </w:r>
      <w:r>
        <w:rPr>
          <w:rFonts w:ascii="Segoe UI" w:hAnsi="Segoe UI" w:cs="Segoe UI"/>
          <w:color w:val="0F1115"/>
        </w:rPr>
        <w:t xml:space="preserve"> (g — </w:t>
      </w:r>
      <w:proofErr w:type="spellStart"/>
      <w:r>
        <w:rPr>
          <w:rFonts w:ascii="Segoe UI" w:hAnsi="Segoe UI" w:cs="Segoe UI"/>
          <w:color w:val="0F1115"/>
        </w:rPr>
        <w:t>group</w:t>
      </w:r>
      <w:proofErr w:type="spellEnd"/>
      <w:r>
        <w:rPr>
          <w:rFonts w:ascii="Segoe UI" w:hAnsi="Segoe UI" w:cs="Segoe UI"/>
          <w:color w:val="0F1115"/>
        </w:rPr>
        <w:t>), к которой принадлежит владелец; </w:t>
      </w:r>
      <w:r>
        <w:rPr>
          <w:rStyle w:val="a4"/>
          <w:rFonts w:ascii="Segoe UI" w:eastAsiaTheme="majorEastAsia" w:hAnsi="Segoe UI" w:cs="Segoe UI"/>
          <w:color w:val="0F1115"/>
        </w:rPr>
        <w:t>все остальные</w:t>
      </w:r>
      <w:r>
        <w:rPr>
          <w:rFonts w:ascii="Segoe UI" w:hAnsi="Segoe UI" w:cs="Segoe UI"/>
          <w:color w:val="0F1115"/>
        </w:rPr>
        <w:t xml:space="preserve"> (o — </w:t>
      </w:r>
      <w:proofErr w:type="spellStart"/>
      <w:r>
        <w:rPr>
          <w:rFonts w:ascii="Segoe UI" w:hAnsi="Segoe UI" w:cs="Segoe UI"/>
          <w:color w:val="0F1115"/>
        </w:rPr>
        <w:t>other</w:t>
      </w:r>
      <w:proofErr w:type="spellEnd"/>
      <w:r>
        <w:rPr>
          <w:rFonts w:ascii="Segoe UI" w:hAnsi="Segoe UI" w:cs="Segoe UI"/>
          <w:color w:val="0F1115"/>
        </w:rPr>
        <w:t>). Права могут изменять только владелец файла и суперпользователь (</w:t>
      </w:r>
      <w:proofErr w:type="spellStart"/>
      <w:r>
        <w:rPr>
          <w:rFonts w:ascii="Segoe UI" w:hAnsi="Segoe UI" w:cs="Segoe UI"/>
          <w:color w:val="0F1115"/>
        </w:rPr>
        <w:t>root</w:t>
      </w:r>
      <w:proofErr w:type="spellEnd"/>
      <w:r>
        <w:rPr>
          <w:rFonts w:ascii="Segoe UI" w:hAnsi="Segoe UI" w:cs="Segoe UI"/>
          <w:color w:val="0F1115"/>
        </w:rPr>
        <w:t>). Права доступа бывают трёх видов: </w:t>
      </w:r>
      <w:r>
        <w:rPr>
          <w:rStyle w:val="a4"/>
          <w:rFonts w:ascii="Segoe UI" w:eastAsiaTheme="majorEastAsia" w:hAnsi="Segoe UI" w:cs="Segoe UI"/>
          <w:color w:val="0F1115"/>
        </w:rPr>
        <w:t>чтение</w:t>
      </w:r>
      <w:r>
        <w:rPr>
          <w:rFonts w:ascii="Segoe UI" w:hAnsi="Segoe UI" w:cs="Segoe UI"/>
          <w:color w:val="0F1115"/>
        </w:rPr>
        <w:t xml:space="preserve"> (r — </w:t>
      </w:r>
      <w:proofErr w:type="spellStart"/>
      <w:r>
        <w:rPr>
          <w:rFonts w:ascii="Segoe UI" w:hAnsi="Segoe UI" w:cs="Segoe UI"/>
          <w:color w:val="0F1115"/>
        </w:rPr>
        <w:t>read</w:t>
      </w:r>
      <w:proofErr w:type="spellEnd"/>
      <w:r>
        <w:rPr>
          <w:rFonts w:ascii="Segoe UI" w:hAnsi="Segoe UI" w:cs="Segoe UI"/>
          <w:color w:val="0F1115"/>
        </w:rPr>
        <w:t>); </w:t>
      </w:r>
      <w:r>
        <w:rPr>
          <w:rStyle w:val="a4"/>
          <w:rFonts w:ascii="Segoe UI" w:eastAsiaTheme="majorEastAsia" w:hAnsi="Segoe UI" w:cs="Segoe UI"/>
          <w:color w:val="0F1115"/>
        </w:rPr>
        <w:t>запись</w:t>
      </w:r>
      <w:r>
        <w:rPr>
          <w:rFonts w:ascii="Segoe UI" w:hAnsi="Segoe UI" w:cs="Segoe UI"/>
          <w:color w:val="0F1115"/>
        </w:rPr>
        <w:t xml:space="preserve"> (w — </w:t>
      </w:r>
      <w:proofErr w:type="spellStart"/>
      <w:r>
        <w:rPr>
          <w:rFonts w:ascii="Segoe UI" w:hAnsi="Segoe UI" w:cs="Segoe UI"/>
          <w:color w:val="0F1115"/>
        </w:rPr>
        <w:t>write</w:t>
      </w:r>
      <w:proofErr w:type="spellEnd"/>
      <w:r>
        <w:rPr>
          <w:rFonts w:ascii="Segoe UI" w:hAnsi="Segoe UI" w:cs="Segoe UI"/>
          <w:color w:val="0F1115"/>
        </w:rPr>
        <w:t>); </w:t>
      </w:r>
      <w:r>
        <w:rPr>
          <w:rStyle w:val="a4"/>
          <w:rFonts w:ascii="Segoe UI" w:eastAsiaTheme="majorEastAsia" w:hAnsi="Segoe UI" w:cs="Segoe UI"/>
          <w:color w:val="0F1115"/>
        </w:rPr>
        <w:t>исполнение</w:t>
      </w:r>
      <w:r>
        <w:rPr>
          <w:rFonts w:ascii="Segoe UI" w:hAnsi="Segoe UI" w:cs="Segoe UI"/>
          <w:color w:val="0F1115"/>
        </w:rPr>
        <w:t xml:space="preserve"> (x — </w:t>
      </w:r>
      <w:proofErr w:type="spellStart"/>
      <w:r>
        <w:rPr>
          <w:rFonts w:ascii="Segoe UI" w:hAnsi="Segoe UI" w:cs="Segoe UI"/>
          <w:color w:val="0F1115"/>
        </w:rPr>
        <w:t>execution</w:t>
      </w:r>
      <w:proofErr w:type="spellEnd"/>
      <w:r>
        <w:rPr>
          <w:rFonts w:ascii="Segoe UI" w:hAnsi="Segoe UI" w:cs="Segoe UI"/>
          <w:color w:val="0F1115"/>
        </w:rPr>
        <w:t>). </w:t>
      </w:r>
      <w:r>
        <w:rPr>
          <w:rStyle w:val="a4"/>
          <w:rFonts w:ascii="Segoe UI" w:eastAsiaTheme="majorEastAsia" w:hAnsi="Segoe UI" w:cs="Segoe UI"/>
          <w:color w:val="0F1115"/>
        </w:rPr>
        <w:t>Буквенная запись прав</w:t>
      </w:r>
      <w:r>
        <w:rPr>
          <w:rFonts w:ascii="Segoe UI" w:hAnsi="Segoe UI" w:cs="Segoe UI"/>
          <w:color w:val="0F1115"/>
        </w:rPr>
        <w:t> состоит из девяти символов: первая тройка — права владельца, вторая тройка — права группы, третья тройка — права для всех остальных. Например, </w:t>
      </w:r>
      <w:proofErr w:type="spellStart"/>
      <w:r>
        <w:rPr>
          <w:rStyle w:val="a4"/>
          <w:rFonts w:ascii="Segoe UI" w:eastAsiaTheme="majorEastAsia" w:hAnsi="Segoe UI" w:cs="Segoe UI"/>
          <w:color w:val="0F1115"/>
        </w:rPr>
        <w:t>rwxrwxrwx</w:t>
      </w:r>
      <w:proofErr w:type="spellEnd"/>
      <w:r>
        <w:rPr>
          <w:rFonts w:ascii="Segoe UI" w:hAnsi="Segoe UI" w:cs="Segoe UI"/>
          <w:color w:val="0F1115"/>
        </w:rPr>
        <w:t> означает полные права для всех категорий. </w:t>
      </w:r>
      <w:r>
        <w:rPr>
          <w:rStyle w:val="a4"/>
          <w:rFonts w:ascii="Segoe UI" w:eastAsiaTheme="majorEastAsia" w:hAnsi="Segoe UI" w:cs="Segoe UI"/>
          <w:color w:val="0F1115"/>
        </w:rPr>
        <w:t>Числовая запись</w:t>
      </w:r>
      <w:r>
        <w:rPr>
          <w:rFonts w:ascii="Segoe UI" w:hAnsi="Segoe UI" w:cs="Segoe UI"/>
          <w:color w:val="0F1115"/>
        </w:rPr>
        <w:t xml:space="preserve"> представляет права в восьмеричной системе: каждая тройка </w:t>
      </w:r>
      <w:proofErr w:type="spellStart"/>
      <w:r>
        <w:rPr>
          <w:rFonts w:ascii="Segoe UI" w:hAnsi="Segoe UI" w:cs="Segoe UI"/>
          <w:color w:val="0F1115"/>
        </w:rPr>
        <w:t>rwx</w:t>
      </w:r>
      <w:proofErr w:type="spellEnd"/>
      <w:r>
        <w:rPr>
          <w:rFonts w:ascii="Segoe UI" w:hAnsi="Segoe UI" w:cs="Segoe UI"/>
          <w:color w:val="0F1115"/>
        </w:rPr>
        <w:t xml:space="preserve"> переводится в двоичное число (1 — разрешено, 0 — запрещено), затем в восьмеричную цифру. Например, </w:t>
      </w:r>
      <w:proofErr w:type="spellStart"/>
      <w:r>
        <w:rPr>
          <w:rFonts w:ascii="Segoe UI" w:hAnsi="Segoe UI" w:cs="Segoe UI"/>
          <w:color w:val="0F1115"/>
        </w:rPr>
        <w:t>rwxrwxrwx</w:t>
      </w:r>
      <w:proofErr w:type="spellEnd"/>
      <w:r>
        <w:rPr>
          <w:rFonts w:ascii="Segoe UI" w:hAnsi="Segoe UI" w:cs="Segoe UI"/>
          <w:color w:val="0F1115"/>
        </w:rPr>
        <w:t xml:space="preserve"> соответствует двоичному 111111111, что равно </w:t>
      </w:r>
      <w:r>
        <w:rPr>
          <w:rStyle w:val="a4"/>
          <w:rFonts w:ascii="Segoe UI" w:eastAsiaTheme="majorEastAsia" w:hAnsi="Segoe UI" w:cs="Segoe UI"/>
          <w:color w:val="0F1115"/>
        </w:rPr>
        <w:t>777</w:t>
      </w:r>
      <w:r>
        <w:rPr>
          <w:rFonts w:ascii="Segoe UI" w:hAnsi="Segoe UI" w:cs="Segoe UI"/>
          <w:color w:val="0F1115"/>
        </w:rPr>
        <w:t>.</w:t>
      </w:r>
    </w:p>
    <w:p w14:paraId="5632D898" w14:textId="77777777" w:rsidR="008D13DB" w:rsidRDefault="008D13DB" w:rsidP="008D13DB">
      <w:pPr>
        <w:pStyle w:val="ds-markdown-paragraph"/>
        <w:shd w:val="clear" w:color="auto" w:fill="FFFFFF"/>
        <w:spacing w:before="240" w:beforeAutospacing="0" w:after="240" w:afterAutospacing="0"/>
        <w:rPr>
          <w:rFonts w:ascii="Segoe UI" w:hAnsi="Segoe UI" w:cs="Segoe UI"/>
          <w:color w:val="0F1115"/>
        </w:rPr>
      </w:pPr>
      <w:r>
        <w:rPr>
          <w:rStyle w:val="a4"/>
          <w:rFonts w:ascii="Segoe UI" w:eastAsiaTheme="majorEastAsia" w:hAnsi="Segoe UI" w:cs="Segoe UI"/>
          <w:color w:val="0F1115"/>
        </w:rPr>
        <w:t>SSH (Secure Shell)</w:t>
      </w:r>
      <w:r>
        <w:rPr>
          <w:rFonts w:ascii="Segoe UI" w:hAnsi="Segoe UI" w:cs="Segoe UI"/>
          <w:color w:val="0F1115"/>
        </w:rPr>
        <w:t> — клиент-серверный протокол удалённого управления компьютером с операционной системой Linux/Unix. В основном используется для удалённого управления серверами через терминал. В Linux/Unix на компьютере, к которому подключаются, работает </w:t>
      </w:r>
      <w:r>
        <w:rPr>
          <w:rStyle w:val="a4"/>
          <w:rFonts w:ascii="Segoe UI" w:eastAsiaTheme="majorEastAsia" w:hAnsi="Segoe UI" w:cs="Segoe UI"/>
          <w:color w:val="0F1115"/>
        </w:rPr>
        <w:t xml:space="preserve">демон </w:t>
      </w:r>
      <w:proofErr w:type="spellStart"/>
      <w:r>
        <w:rPr>
          <w:rStyle w:val="a4"/>
          <w:rFonts w:ascii="Segoe UI" w:eastAsiaTheme="majorEastAsia" w:hAnsi="Segoe UI" w:cs="Segoe UI"/>
          <w:color w:val="0F1115"/>
        </w:rPr>
        <w:t>ssh</w:t>
      </w:r>
      <w:proofErr w:type="spellEnd"/>
      <w:r>
        <w:rPr>
          <w:rFonts w:ascii="Segoe UI" w:hAnsi="Segoe UI" w:cs="Segoe UI"/>
          <w:color w:val="0F1115"/>
        </w:rPr>
        <w:t> (</w:t>
      </w:r>
      <w:proofErr w:type="spellStart"/>
      <w:r>
        <w:rPr>
          <w:rFonts w:ascii="Segoe UI" w:hAnsi="Segoe UI" w:cs="Segoe UI"/>
          <w:color w:val="0F1115"/>
        </w:rPr>
        <w:t>sshd</w:t>
      </w:r>
      <w:proofErr w:type="spellEnd"/>
      <w:r>
        <w:rPr>
          <w:rFonts w:ascii="Segoe UI" w:hAnsi="Segoe UI" w:cs="Segoe UI"/>
          <w:color w:val="0F1115"/>
        </w:rPr>
        <w:t>), а на стороне клиента — </w:t>
      </w:r>
      <w:r>
        <w:rPr>
          <w:rStyle w:val="a4"/>
          <w:rFonts w:ascii="Segoe UI" w:eastAsiaTheme="majorEastAsia" w:hAnsi="Segoe UI" w:cs="Segoe UI"/>
          <w:color w:val="0F1115"/>
        </w:rPr>
        <w:t xml:space="preserve">клиент </w:t>
      </w:r>
      <w:proofErr w:type="spellStart"/>
      <w:r>
        <w:rPr>
          <w:rStyle w:val="a4"/>
          <w:rFonts w:ascii="Segoe UI" w:eastAsiaTheme="majorEastAsia" w:hAnsi="Segoe UI" w:cs="Segoe UI"/>
          <w:color w:val="0F1115"/>
        </w:rPr>
        <w:t>ssh</w:t>
      </w:r>
      <w:proofErr w:type="spellEnd"/>
      <w:r>
        <w:rPr>
          <w:rFonts w:ascii="Segoe UI" w:hAnsi="Segoe UI" w:cs="Segoe UI"/>
          <w:color w:val="0F1115"/>
        </w:rPr>
        <w:t xml:space="preserve">. Основные параметры сервера </w:t>
      </w:r>
      <w:proofErr w:type="spellStart"/>
      <w:r>
        <w:rPr>
          <w:rFonts w:ascii="Segoe UI" w:hAnsi="Segoe UI" w:cs="Segoe UI"/>
          <w:color w:val="0F1115"/>
        </w:rPr>
        <w:t>sshd</w:t>
      </w:r>
      <w:proofErr w:type="spellEnd"/>
      <w:r>
        <w:rPr>
          <w:rFonts w:ascii="Segoe UI" w:hAnsi="Segoe UI" w:cs="Segoe UI"/>
          <w:color w:val="0F1115"/>
        </w:rPr>
        <w:t>, задаваемые в файле конфигурации: </w:t>
      </w:r>
      <w:r>
        <w:rPr>
          <w:rStyle w:val="a4"/>
          <w:rFonts w:ascii="Segoe UI" w:eastAsiaTheme="majorEastAsia" w:hAnsi="Segoe UI" w:cs="Segoe UI"/>
          <w:color w:val="0F1115"/>
        </w:rPr>
        <w:t>Port 22</w:t>
      </w:r>
      <w:r>
        <w:rPr>
          <w:rFonts w:ascii="Segoe UI" w:hAnsi="Segoe UI" w:cs="Segoe UI"/>
          <w:color w:val="0F1115"/>
        </w:rPr>
        <w:t> — порт для подключений; </w:t>
      </w:r>
      <w:r>
        <w:rPr>
          <w:rStyle w:val="a4"/>
          <w:rFonts w:ascii="Segoe UI" w:eastAsiaTheme="majorEastAsia" w:hAnsi="Segoe UI" w:cs="Segoe UI"/>
          <w:color w:val="0F1115"/>
        </w:rPr>
        <w:t>Protocol 2</w:t>
      </w:r>
      <w:r>
        <w:rPr>
          <w:rFonts w:ascii="Segoe UI" w:hAnsi="Segoe UI" w:cs="Segoe UI"/>
          <w:color w:val="0F1115"/>
        </w:rPr>
        <w:t> — версия протокола; </w:t>
      </w:r>
      <w:proofErr w:type="spellStart"/>
      <w:r>
        <w:rPr>
          <w:rStyle w:val="a4"/>
          <w:rFonts w:ascii="Segoe UI" w:eastAsiaTheme="majorEastAsia" w:hAnsi="Segoe UI" w:cs="Segoe UI"/>
          <w:color w:val="0F1115"/>
        </w:rPr>
        <w:t>PermitRootLogin</w:t>
      </w:r>
      <w:proofErr w:type="spellEnd"/>
      <w:r>
        <w:rPr>
          <w:rStyle w:val="a4"/>
          <w:rFonts w:ascii="Segoe UI" w:eastAsiaTheme="majorEastAsia" w:hAnsi="Segoe UI" w:cs="Segoe UI"/>
          <w:color w:val="0F1115"/>
        </w:rPr>
        <w:t xml:space="preserve"> </w:t>
      </w:r>
      <w:proofErr w:type="spellStart"/>
      <w:r>
        <w:rPr>
          <w:rStyle w:val="a4"/>
          <w:rFonts w:ascii="Segoe UI" w:eastAsiaTheme="majorEastAsia" w:hAnsi="Segoe UI" w:cs="Segoe UI"/>
          <w:color w:val="0F1115"/>
        </w:rPr>
        <w:t>no</w:t>
      </w:r>
      <w:proofErr w:type="spellEnd"/>
      <w:r>
        <w:rPr>
          <w:rFonts w:ascii="Segoe UI" w:hAnsi="Segoe UI" w:cs="Segoe UI"/>
          <w:color w:val="0F1115"/>
        </w:rPr>
        <w:t> — запрет входа суперпользователя; </w:t>
      </w:r>
      <w:proofErr w:type="spellStart"/>
      <w:r>
        <w:rPr>
          <w:rStyle w:val="a4"/>
          <w:rFonts w:ascii="Segoe UI" w:eastAsiaTheme="majorEastAsia" w:hAnsi="Segoe UI" w:cs="Segoe UI"/>
          <w:color w:val="0F1115"/>
        </w:rPr>
        <w:t>AllowUsers</w:t>
      </w:r>
      <w:proofErr w:type="spellEnd"/>
      <w:r>
        <w:rPr>
          <w:rStyle w:val="a4"/>
          <w:rFonts w:ascii="Segoe UI" w:eastAsiaTheme="majorEastAsia" w:hAnsi="Segoe UI" w:cs="Segoe UI"/>
          <w:color w:val="0F1115"/>
        </w:rPr>
        <w:t xml:space="preserve"> User1, User2, User3</w:t>
      </w:r>
      <w:r>
        <w:rPr>
          <w:rFonts w:ascii="Segoe UI" w:hAnsi="Segoe UI" w:cs="Segoe UI"/>
          <w:color w:val="0F1115"/>
        </w:rPr>
        <w:t> — список разрешённых пользователей; </w:t>
      </w:r>
      <w:proofErr w:type="spellStart"/>
      <w:r>
        <w:rPr>
          <w:rStyle w:val="a4"/>
          <w:rFonts w:ascii="Segoe UI" w:eastAsiaTheme="majorEastAsia" w:hAnsi="Segoe UI" w:cs="Segoe UI"/>
          <w:color w:val="0F1115"/>
        </w:rPr>
        <w:t>AllowGroups</w:t>
      </w:r>
      <w:proofErr w:type="spellEnd"/>
      <w:r>
        <w:rPr>
          <w:rStyle w:val="a4"/>
          <w:rFonts w:ascii="Segoe UI" w:eastAsiaTheme="majorEastAsia" w:hAnsi="Segoe UI" w:cs="Segoe UI"/>
          <w:color w:val="0F1115"/>
        </w:rPr>
        <w:t xml:space="preserve"> Group1, Group2, Group3</w:t>
      </w:r>
      <w:r>
        <w:rPr>
          <w:rFonts w:ascii="Segoe UI" w:hAnsi="Segoe UI" w:cs="Segoe UI"/>
          <w:color w:val="0F1115"/>
        </w:rPr>
        <w:t> — список разрешённых групп; </w:t>
      </w:r>
      <w:r>
        <w:rPr>
          <w:rStyle w:val="a4"/>
          <w:rFonts w:ascii="Segoe UI" w:eastAsiaTheme="majorEastAsia" w:hAnsi="Segoe UI" w:cs="Segoe UI"/>
          <w:color w:val="0F1115"/>
        </w:rPr>
        <w:t xml:space="preserve">X11Forwarding </w:t>
      </w:r>
      <w:proofErr w:type="spellStart"/>
      <w:r>
        <w:rPr>
          <w:rStyle w:val="a4"/>
          <w:rFonts w:ascii="Segoe UI" w:eastAsiaTheme="majorEastAsia" w:hAnsi="Segoe UI" w:cs="Segoe UI"/>
          <w:color w:val="0F1115"/>
        </w:rPr>
        <w:t>yes</w:t>
      </w:r>
      <w:proofErr w:type="spellEnd"/>
      <w:r>
        <w:rPr>
          <w:rFonts w:ascii="Segoe UI" w:hAnsi="Segoe UI" w:cs="Segoe UI"/>
          <w:color w:val="0F1115"/>
        </w:rPr>
        <w:t> — разрешение пересылки графического интерфейса X11.</w:t>
      </w:r>
    </w:p>
    <w:p w14:paraId="616267B7" w14:textId="77777777" w:rsidR="00E231AD" w:rsidRDefault="00E231AD" w:rsidP="008D13DB">
      <w:pPr>
        <w:pStyle w:val="ds-markdown-paragraph"/>
        <w:shd w:val="clear" w:color="auto" w:fill="FFFFFF"/>
        <w:spacing w:before="240" w:beforeAutospacing="0"/>
        <w:rPr>
          <w:rStyle w:val="a4"/>
          <w:rFonts w:ascii="Segoe UI" w:eastAsiaTheme="majorEastAsia" w:hAnsi="Segoe UI" w:cs="Segoe UI"/>
          <w:color w:val="0F1115"/>
        </w:rPr>
      </w:pPr>
    </w:p>
    <w:p w14:paraId="0B9B5CFF" w14:textId="75E80706" w:rsidR="008D13DB" w:rsidRDefault="008D13DB" w:rsidP="008D13DB">
      <w:pPr>
        <w:pStyle w:val="ds-markdown-paragraph"/>
        <w:shd w:val="clear" w:color="auto" w:fill="FFFFFF"/>
        <w:spacing w:before="240" w:beforeAutospacing="0"/>
        <w:rPr>
          <w:rFonts w:ascii="Segoe UI" w:hAnsi="Segoe UI" w:cs="Segoe UI"/>
          <w:color w:val="0F1115"/>
        </w:rPr>
      </w:pPr>
      <w:r>
        <w:rPr>
          <w:rStyle w:val="a4"/>
          <w:rFonts w:ascii="Segoe UI" w:eastAsiaTheme="majorEastAsia" w:hAnsi="Segoe UI" w:cs="Segoe UI"/>
          <w:color w:val="0F1115"/>
        </w:rPr>
        <w:lastRenderedPageBreak/>
        <w:t xml:space="preserve">Полезные команды </w:t>
      </w:r>
      <w:proofErr w:type="spellStart"/>
      <w:r>
        <w:rPr>
          <w:rStyle w:val="a4"/>
          <w:rFonts w:ascii="Segoe UI" w:eastAsiaTheme="majorEastAsia" w:hAnsi="Segoe UI" w:cs="Segoe UI"/>
          <w:color w:val="0F1115"/>
        </w:rPr>
        <w:t>ssh</w:t>
      </w:r>
      <w:proofErr w:type="spellEnd"/>
      <w:r>
        <w:rPr>
          <w:rStyle w:val="a4"/>
          <w:rFonts w:ascii="Segoe UI" w:eastAsiaTheme="majorEastAsia" w:hAnsi="Segoe UI" w:cs="Segoe UI"/>
          <w:color w:val="0F1115"/>
        </w:rPr>
        <w:t>:</w:t>
      </w:r>
      <w:r>
        <w:rPr>
          <w:rFonts w:ascii="Segoe UI" w:hAnsi="Segoe UI" w:cs="Segoe UI"/>
          <w:color w:val="0F1115"/>
        </w:rPr>
        <w:t> </w:t>
      </w:r>
    </w:p>
    <w:p w14:paraId="541854B4" w14:textId="44765B5A" w:rsidR="008D13DB" w:rsidRDefault="008D13DB" w:rsidP="008D13DB">
      <w:pPr>
        <w:pStyle w:val="ds-markdown-paragraph"/>
        <w:shd w:val="clear" w:color="auto" w:fill="FFFFFF"/>
        <w:spacing w:before="240" w:beforeAutospacing="0"/>
        <w:rPr>
          <w:rFonts w:ascii="Segoe UI" w:hAnsi="Segoe UI" w:cs="Segoe UI"/>
          <w:color w:val="0F1115"/>
        </w:rPr>
      </w:pPr>
      <w:proofErr w:type="spellStart"/>
      <w:r>
        <w:rPr>
          <w:rStyle w:val="HTML"/>
          <w:rFonts w:ascii="Consolas" w:hAnsi="Consolas"/>
          <w:color w:val="0F1115"/>
          <w:shd w:val="clear" w:color="auto" w:fill="EBEEF2"/>
        </w:rPr>
        <w:t>ssh</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user@host</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ls</w:t>
      </w:r>
      <w:proofErr w:type="spellEnd"/>
      <w:r>
        <w:rPr>
          <w:rFonts w:ascii="Segoe UI" w:hAnsi="Segoe UI" w:cs="Segoe UI"/>
          <w:color w:val="0F1115"/>
        </w:rPr>
        <w:t xml:space="preserve"> — выполнить команду </w:t>
      </w:r>
      <w:proofErr w:type="spellStart"/>
      <w:r>
        <w:rPr>
          <w:rFonts w:ascii="Segoe UI" w:hAnsi="Segoe UI" w:cs="Segoe UI"/>
          <w:color w:val="0F1115"/>
        </w:rPr>
        <w:t>ls</w:t>
      </w:r>
      <w:proofErr w:type="spellEnd"/>
      <w:r>
        <w:rPr>
          <w:rFonts w:ascii="Segoe UI" w:hAnsi="Segoe UI" w:cs="Segoe UI"/>
          <w:color w:val="0F1115"/>
        </w:rPr>
        <w:t xml:space="preserve"> на удалённом хосте;</w:t>
      </w:r>
    </w:p>
    <w:p w14:paraId="7FA942E7" w14:textId="77777777" w:rsidR="008D13DB" w:rsidRDefault="008D13DB" w:rsidP="008D13DB">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 </w:t>
      </w:r>
      <w:proofErr w:type="spellStart"/>
      <w:r>
        <w:rPr>
          <w:rStyle w:val="HTML"/>
          <w:rFonts w:ascii="Consolas" w:hAnsi="Consolas"/>
          <w:color w:val="0F1115"/>
          <w:shd w:val="clear" w:color="auto" w:fill="EBEEF2"/>
        </w:rPr>
        <w:t>ssh</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user@host</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bash</w:t>
      </w:r>
      <w:proofErr w:type="spellEnd"/>
      <w:r>
        <w:rPr>
          <w:rStyle w:val="HTML"/>
          <w:rFonts w:ascii="Consolas" w:hAnsi="Consolas"/>
          <w:color w:val="0F1115"/>
          <w:shd w:val="clear" w:color="auto" w:fill="EBEEF2"/>
        </w:rPr>
        <w:t xml:space="preserve"> -s' </w:t>
      </w:r>
      <w:proofErr w:type="gramStart"/>
      <w:r>
        <w:rPr>
          <w:rStyle w:val="HTML"/>
          <w:rFonts w:ascii="Consolas" w:hAnsi="Consolas"/>
          <w:color w:val="0F1115"/>
          <w:shd w:val="clear" w:color="auto" w:fill="EBEEF2"/>
        </w:rPr>
        <w:t>&lt; script.sh</w:t>
      </w:r>
      <w:proofErr w:type="gramEnd"/>
      <w:r>
        <w:rPr>
          <w:rFonts w:ascii="Segoe UI" w:hAnsi="Segoe UI" w:cs="Segoe UI"/>
          <w:color w:val="0F1115"/>
        </w:rPr>
        <w:t> — выполнить локальный сценарий на удалённом хосте;</w:t>
      </w:r>
    </w:p>
    <w:p w14:paraId="7A0C6AA0" w14:textId="77777777" w:rsidR="008D13DB" w:rsidRDefault="008D13DB" w:rsidP="008D13DB">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 </w:t>
      </w:r>
      <w:proofErr w:type="spellStart"/>
      <w:r>
        <w:rPr>
          <w:rStyle w:val="HTML"/>
          <w:rFonts w:ascii="Consolas" w:hAnsi="Consolas"/>
          <w:color w:val="0F1115"/>
          <w:shd w:val="clear" w:color="auto" w:fill="EBEEF2"/>
        </w:rPr>
        <w:t>sudo</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dd</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if</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dev</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sda</w:t>
      </w:r>
      <w:proofErr w:type="spellEnd"/>
      <w:r>
        <w:rPr>
          <w:rStyle w:val="HTML"/>
          <w:rFonts w:ascii="Consolas" w:hAnsi="Consolas"/>
          <w:color w:val="0F1115"/>
          <w:shd w:val="clear" w:color="auto" w:fill="EBEEF2"/>
        </w:rPr>
        <w:t xml:space="preserve"> | </w:t>
      </w:r>
      <w:proofErr w:type="spellStart"/>
      <w:r>
        <w:rPr>
          <w:rStyle w:val="HTML"/>
          <w:rFonts w:ascii="Consolas" w:hAnsi="Consolas"/>
          <w:color w:val="0F1115"/>
          <w:shd w:val="clear" w:color="auto" w:fill="EBEEF2"/>
        </w:rPr>
        <w:t>ssh</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user@host</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dd</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of</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sda.img</w:t>
      </w:r>
      <w:proofErr w:type="spellEnd"/>
      <w:r>
        <w:rPr>
          <w:rStyle w:val="HTML"/>
          <w:rFonts w:ascii="Consolas" w:hAnsi="Consolas"/>
          <w:color w:val="0F1115"/>
          <w:shd w:val="clear" w:color="auto" w:fill="EBEEF2"/>
        </w:rPr>
        <w:t>'</w:t>
      </w:r>
      <w:r>
        <w:rPr>
          <w:rFonts w:ascii="Segoe UI" w:hAnsi="Segoe UI" w:cs="Segoe UI"/>
          <w:color w:val="0F1115"/>
        </w:rPr>
        <w:t> — скопировать образ диска на удалённую машину;</w:t>
      </w:r>
    </w:p>
    <w:p w14:paraId="09FB84F3" w14:textId="77777777" w:rsidR="008D13DB" w:rsidRDefault="008D13DB" w:rsidP="008D13DB">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 </w:t>
      </w:r>
      <w:proofErr w:type="spellStart"/>
      <w:r>
        <w:rPr>
          <w:rStyle w:val="HTML"/>
          <w:rFonts w:ascii="Consolas" w:hAnsi="Consolas"/>
          <w:color w:val="0F1115"/>
          <w:shd w:val="clear" w:color="auto" w:fill="EBEEF2"/>
        </w:rPr>
        <w:t>ssh</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user@host</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dd</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if</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sda.img</w:t>
      </w:r>
      <w:proofErr w:type="spellEnd"/>
      <w:r>
        <w:rPr>
          <w:rStyle w:val="HTML"/>
          <w:rFonts w:ascii="Consolas" w:hAnsi="Consolas"/>
          <w:color w:val="0F1115"/>
          <w:shd w:val="clear" w:color="auto" w:fill="EBEEF2"/>
        </w:rPr>
        <w:t xml:space="preserve">' | </w:t>
      </w:r>
      <w:proofErr w:type="spellStart"/>
      <w:r>
        <w:rPr>
          <w:rStyle w:val="HTML"/>
          <w:rFonts w:ascii="Consolas" w:hAnsi="Consolas"/>
          <w:color w:val="0F1115"/>
          <w:shd w:val="clear" w:color="auto" w:fill="EBEEF2"/>
        </w:rPr>
        <w:t>dd</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of</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dev</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sda</w:t>
      </w:r>
      <w:proofErr w:type="spellEnd"/>
      <w:r>
        <w:rPr>
          <w:rFonts w:ascii="Segoe UI" w:hAnsi="Segoe UI" w:cs="Segoe UI"/>
          <w:color w:val="0F1115"/>
        </w:rPr>
        <w:t> — восстановить образ диска;</w:t>
      </w:r>
    </w:p>
    <w:p w14:paraId="4C826527" w14:textId="77777777" w:rsidR="008D13DB" w:rsidRDefault="008D13DB" w:rsidP="008D13DB">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 </w:t>
      </w:r>
      <w:proofErr w:type="spellStart"/>
      <w:r>
        <w:rPr>
          <w:rStyle w:val="HTML"/>
          <w:rFonts w:ascii="Consolas" w:hAnsi="Consolas"/>
          <w:color w:val="0F1115"/>
          <w:shd w:val="clear" w:color="auto" w:fill="EBEEF2"/>
        </w:rPr>
        <w:t>ssh-keygen</w:t>
      </w:r>
      <w:proofErr w:type="spellEnd"/>
      <w:r>
        <w:rPr>
          <w:rStyle w:val="HTML"/>
          <w:rFonts w:ascii="Consolas" w:hAnsi="Consolas"/>
          <w:color w:val="0F1115"/>
          <w:shd w:val="clear" w:color="auto" w:fill="EBEEF2"/>
        </w:rPr>
        <w:t xml:space="preserve"> -t </w:t>
      </w:r>
      <w:proofErr w:type="spellStart"/>
      <w:r>
        <w:rPr>
          <w:rStyle w:val="HTML"/>
          <w:rFonts w:ascii="Consolas" w:hAnsi="Consolas"/>
          <w:color w:val="0F1115"/>
          <w:shd w:val="clear" w:color="auto" w:fill="EBEEF2"/>
        </w:rPr>
        <w:t>rsa</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ssh-copy-id</w:t>
      </w:r>
      <w:proofErr w:type="spellEnd"/>
      <w:r>
        <w:rPr>
          <w:rStyle w:val="HTML"/>
          <w:rFonts w:ascii="Consolas" w:hAnsi="Consolas"/>
          <w:color w:val="0F1115"/>
          <w:shd w:val="clear" w:color="auto" w:fill="EBEEF2"/>
        </w:rPr>
        <w:t xml:space="preserve"> -i ~/.</w:t>
      </w:r>
      <w:proofErr w:type="spellStart"/>
      <w:r>
        <w:rPr>
          <w:rStyle w:val="HTML"/>
          <w:rFonts w:ascii="Consolas" w:hAnsi="Consolas"/>
          <w:color w:val="0F1115"/>
          <w:shd w:val="clear" w:color="auto" w:fill="EBEEF2"/>
        </w:rPr>
        <w:t>ssh</w:t>
      </w:r>
      <w:proofErr w:type="spellEnd"/>
      <w:r>
        <w:rPr>
          <w:rStyle w:val="HTML"/>
          <w:rFonts w:ascii="Consolas" w:hAnsi="Consolas"/>
          <w:color w:val="0F1115"/>
          <w:shd w:val="clear" w:color="auto" w:fill="EBEEF2"/>
        </w:rPr>
        <w:t xml:space="preserve">/id_rsa.pub </w:t>
      </w:r>
      <w:proofErr w:type="spellStart"/>
      <w:r>
        <w:rPr>
          <w:rStyle w:val="HTML"/>
          <w:rFonts w:ascii="Consolas" w:hAnsi="Consolas"/>
          <w:color w:val="0F1115"/>
          <w:shd w:val="clear" w:color="auto" w:fill="EBEEF2"/>
        </w:rPr>
        <w:t>user@host</w:t>
      </w:r>
      <w:proofErr w:type="spellEnd"/>
      <w:r>
        <w:rPr>
          <w:rFonts w:ascii="Segoe UI" w:hAnsi="Segoe UI" w:cs="Segoe UI"/>
          <w:color w:val="0F1115"/>
        </w:rPr>
        <w:t> — создание и копирование SSH-ключа для беспарольного входа; </w:t>
      </w:r>
    </w:p>
    <w:p w14:paraId="67A6875F" w14:textId="77777777" w:rsidR="008D13DB" w:rsidRDefault="008D13DB" w:rsidP="008D13DB">
      <w:pPr>
        <w:pStyle w:val="ds-markdown-paragraph"/>
        <w:shd w:val="clear" w:color="auto" w:fill="FFFFFF"/>
        <w:spacing w:before="240" w:beforeAutospacing="0"/>
        <w:rPr>
          <w:rFonts w:ascii="Segoe UI" w:hAnsi="Segoe UI" w:cs="Segoe UI"/>
          <w:color w:val="0F1115"/>
        </w:rPr>
      </w:pPr>
      <w:proofErr w:type="spellStart"/>
      <w:r>
        <w:rPr>
          <w:rStyle w:val="HTML"/>
          <w:rFonts w:ascii="Consolas" w:hAnsi="Consolas"/>
          <w:color w:val="0F1115"/>
          <w:shd w:val="clear" w:color="auto" w:fill="EBEEF2"/>
        </w:rPr>
        <w:t>ssh</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user@host</w:t>
      </w:r>
      <w:proofErr w:type="spellEnd"/>
      <w:r>
        <w:rPr>
          <w:rStyle w:val="HTML"/>
          <w:rFonts w:ascii="Consolas" w:hAnsi="Consolas"/>
          <w:color w:val="0F1115"/>
          <w:shd w:val="clear" w:color="auto" w:fill="EBEEF2"/>
        </w:rPr>
        <w:t xml:space="preserve"> </w:t>
      </w:r>
      <w:proofErr w:type="gramStart"/>
      <w:r>
        <w:rPr>
          <w:rStyle w:val="HTML"/>
          <w:rFonts w:ascii="Consolas" w:hAnsi="Consolas"/>
          <w:color w:val="0F1115"/>
          <w:shd w:val="clear" w:color="auto" w:fill="EBEEF2"/>
        </w:rPr>
        <w:t>&lt; local_file.txt</w:t>
      </w:r>
      <w:proofErr w:type="gramEnd"/>
      <w:r>
        <w:rPr>
          <w:rFonts w:ascii="Segoe UI" w:hAnsi="Segoe UI" w:cs="Segoe UI"/>
          <w:color w:val="0F1115"/>
        </w:rPr>
        <w:t> — передать содержимое локального файла на удалённый хост;</w:t>
      </w:r>
    </w:p>
    <w:p w14:paraId="0AEA2E75" w14:textId="77777777" w:rsidR="008D13DB" w:rsidRDefault="008D13DB" w:rsidP="008D13DB">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 </w:t>
      </w:r>
      <w:proofErr w:type="spellStart"/>
      <w:r>
        <w:rPr>
          <w:rStyle w:val="HTML"/>
          <w:rFonts w:ascii="Consolas" w:hAnsi="Consolas"/>
          <w:color w:val="0F1115"/>
          <w:shd w:val="clear" w:color="auto" w:fill="EBEEF2"/>
        </w:rPr>
        <w:t>scp</w:t>
      </w:r>
      <w:proofErr w:type="spellEnd"/>
      <w:r>
        <w:rPr>
          <w:rStyle w:val="HTML"/>
          <w:rFonts w:ascii="Consolas" w:hAnsi="Consolas"/>
          <w:color w:val="0F1115"/>
          <w:shd w:val="clear" w:color="auto" w:fill="EBEEF2"/>
        </w:rPr>
        <w:t xml:space="preserve"> /адрес/локального/файла </w:t>
      </w:r>
      <w:proofErr w:type="spellStart"/>
      <w:r>
        <w:rPr>
          <w:rStyle w:val="HTML"/>
          <w:rFonts w:ascii="Consolas" w:hAnsi="Consolas"/>
          <w:color w:val="0F1115"/>
          <w:shd w:val="clear" w:color="auto" w:fill="EBEEF2"/>
        </w:rPr>
        <w:t>пользователь@</w:t>
      </w:r>
      <w:proofErr w:type="gramStart"/>
      <w:r>
        <w:rPr>
          <w:rStyle w:val="HTML"/>
          <w:rFonts w:ascii="Consolas" w:hAnsi="Consolas"/>
          <w:color w:val="0F1115"/>
          <w:shd w:val="clear" w:color="auto" w:fill="EBEEF2"/>
        </w:rPr>
        <w:t>хост:адрес</w:t>
      </w:r>
      <w:proofErr w:type="spellEnd"/>
      <w:proofErr w:type="gramEnd"/>
      <w:r>
        <w:rPr>
          <w:rStyle w:val="HTML"/>
          <w:rFonts w:ascii="Consolas" w:hAnsi="Consolas"/>
          <w:color w:val="0F1115"/>
          <w:shd w:val="clear" w:color="auto" w:fill="EBEEF2"/>
        </w:rPr>
        <w:t>/папки</w:t>
      </w:r>
      <w:r>
        <w:rPr>
          <w:rFonts w:ascii="Segoe UI" w:hAnsi="Segoe UI" w:cs="Segoe UI"/>
          <w:color w:val="0F1115"/>
        </w:rPr>
        <w:t> — безопасное копирование файлов; </w:t>
      </w:r>
    </w:p>
    <w:p w14:paraId="3C08A1BB" w14:textId="77777777" w:rsidR="008D13DB" w:rsidRDefault="008D13DB" w:rsidP="008D13DB">
      <w:pPr>
        <w:pStyle w:val="ds-markdown-paragraph"/>
        <w:shd w:val="clear" w:color="auto" w:fill="FFFFFF"/>
        <w:spacing w:before="240" w:beforeAutospacing="0"/>
        <w:rPr>
          <w:rFonts w:ascii="Segoe UI" w:hAnsi="Segoe UI" w:cs="Segoe UI"/>
          <w:color w:val="0F1115"/>
        </w:rPr>
      </w:pPr>
      <w:proofErr w:type="spellStart"/>
      <w:r>
        <w:rPr>
          <w:rStyle w:val="HTML"/>
          <w:rFonts w:ascii="Consolas" w:hAnsi="Consolas"/>
          <w:color w:val="0F1115"/>
          <w:shd w:val="clear" w:color="auto" w:fill="EBEEF2"/>
        </w:rPr>
        <w:t>cat</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localfile</w:t>
      </w:r>
      <w:proofErr w:type="spellEnd"/>
      <w:r>
        <w:rPr>
          <w:rStyle w:val="HTML"/>
          <w:rFonts w:ascii="Consolas" w:hAnsi="Consolas"/>
          <w:color w:val="0F1115"/>
          <w:shd w:val="clear" w:color="auto" w:fill="EBEEF2"/>
        </w:rPr>
        <w:t xml:space="preserve"> | </w:t>
      </w:r>
      <w:proofErr w:type="spellStart"/>
      <w:r>
        <w:rPr>
          <w:rStyle w:val="HTML"/>
          <w:rFonts w:ascii="Consolas" w:hAnsi="Consolas"/>
          <w:color w:val="0F1115"/>
          <w:shd w:val="clear" w:color="auto" w:fill="EBEEF2"/>
        </w:rPr>
        <w:t>ssh</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user@host</w:t>
      </w:r>
      <w:proofErr w:type="spellEnd"/>
      <w:r>
        <w:rPr>
          <w:rStyle w:val="HTML"/>
          <w:rFonts w:ascii="Consolas" w:hAnsi="Consolas"/>
          <w:color w:val="0F1115"/>
          <w:shd w:val="clear" w:color="auto" w:fill="EBEEF2"/>
        </w:rPr>
        <w:t xml:space="preserve"> "</w:t>
      </w:r>
      <w:proofErr w:type="spellStart"/>
      <w:proofErr w:type="gramStart"/>
      <w:r>
        <w:rPr>
          <w:rStyle w:val="HTML"/>
          <w:rFonts w:ascii="Consolas" w:hAnsi="Consolas"/>
          <w:color w:val="0F1115"/>
          <w:shd w:val="clear" w:color="auto" w:fill="EBEEF2"/>
        </w:rPr>
        <w:t>cat</w:t>
      </w:r>
      <w:proofErr w:type="spellEnd"/>
      <w:r>
        <w:rPr>
          <w:rStyle w:val="HTML"/>
          <w:rFonts w:ascii="Consolas" w:hAnsi="Consolas"/>
          <w:color w:val="0F1115"/>
          <w:shd w:val="clear" w:color="auto" w:fill="EBEEF2"/>
        </w:rPr>
        <w:t xml:space="preserve"> &gt;</w:t>
      </w:r>
      <w:proofErr w:type="gram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remotefile</w:t>
      </w:r>
      <w:proofErr w:type="spellEnd"/>
      <w:r>
        <w:rPr>
          <w:rStyle w:val="HTML"/>
          <w:rFonts w:ascii="Consolas" w:hAnsi="Consolas"/>
          <w:color w:val="0F1115"/>
          <w:shd w:val="clear" w:color="auto" w:fill="EBEEF2"/>
        </w:rPr>
        <w:t>"</w:t>
      </w:r>
      <w:r>
        <w:rPr>
          <w:rFonts w:ascii="Segoe UI" w:hAnsi="Segoe UI" w:cs="Segoe UI"/>
          <w:color w:val="0F1115"/>
        </w:rPr>
        <w:t> — передать содержимое файла через перенаправление;</w:t>
      </w:r>
    </w:p>
    <w:p w14:paraId="2C6A5676" w14:textId="77777777" w:rsidR="008D13DB" w:rsidRDefault="008D13DB" w:rsidP="008D13DB">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 </w:t>
      </w:r>
      <w:proofErr w:type="spellStart"/>
      <w:r>
        <w:rPr>
          <w:rStyle w:val="HTML"/>
          <w:rFonts w:ascii="Consolas" w:hAnsi="Consolas"/>
          <w:color w:val="0F1115"/>
          <w:shd w:val="clear" w:color="auto" w:fill="EBEEF2"/>
        </w:rPr>
        <w:t>tar</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czf</w:t>
      </w:r>
      <w:proofErr w:type="spellEnd"/>
      <w:r>
        <w:rPr>
          <w:rStyle w:val="HTML"/>
          <w:rFonts w:ascii="Consolas" w:hAnsi="Consolas"/>
          <w:color w:val="0F1115"/>
          <w:shd w:val="clear" w:color="auto" w:fill="EBEEF2"/>
        </w:rPr>
        <w:t xml:space="preserve"> - /</w:t>
      </w:r>
      <w:proofErr w:type="spellStart"/>
      <w:r>
        <w:rPr>
          <w:rStyle w:val="HTML"/>
          <w:rFonts w:ascii="Consolas" w:hAnsi="Consolas"/>
          <w:color w:val="0F1115"/>
          <w:shd w:val="clear" w:color="auto" w:fill="EBEEF2"/>
        </w:rPr>
        <w:t>home</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user</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file</w:t>
      </w:r>
      <w:proofErr w:type="spellEnd"/>
      <w:r>
        <w:rPr>
          <w:rStyle w:val="HTML"/>
          <w:rFonts w:ascii="Consolas" w:hAnsi="Consolas"/>
          <w:color w:val="0F1115"/>
          <w:shd w:val="clear" w:color="auto" w:fill="EBEEF2"/>
        </w:rPr>
        <w:t xml:space="preserve"> | </w:t>
      </w:r>
      <w:proofErr w:type="spellStart"/>
      <w:r>
        <w:rPr>
          <w:rStyle w:val="HTML"/>
          <w:rFonts w:ascii="Consolas" w:hAnsi="Consolas"/>
          <w:color w:val="0F1115"/>
          <w:shd w:val="clear" w:color="auto" w:fill="EBEEF2"/>
        </w:rPr>
        <w:t>ssh</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user@host</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tar</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xvzf</w:t>
      </w:r>
      <w:proofErr w:type="spellEnd"/>
      <w:r>
        <w:rPr>
          <w:rStyle w:val="HTML"/>
          <w:rFonts w:ascii="Consolas" w:hAnsi="Consolas"/>
          <w:color w:val="0F1115"/>
          <w:shd w:val="clear" w:color="auto" w:fill="EBEEF2"/>
        </w:rPr>
        <w:t xml:space="preserve"> -C /</w:t>
      </w:r>
      <w:proofErr w:type="spellStart"/>
      <w:r>
        <w:rPr>
          <w:rStyle w:val="HTML"/>
          <w:rFonts w:ascii="Consolas" w:hAnsi="Consolas"/>
          <w:color w:val="0F1115"/>
          <w:shd w:val="clear" w:color="auto" w:fill="EBEEF2"/>
        </w:rPr>
        <w:t>home</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remoteuser</w:t>
      </w:r>
      <w:proofErr w:type="spellEnd"/>
      <w:r>
        <w:rPr>
          <w:rStyle w:val="HTML"/>
          <w:rFonts w:ascii="Consolas" w:hAnsi="Consolas"/>
          <w:color w:val="0F1115"/>
          <w:shd w:val="clear" w:color="auto" w:fill="EBEEF2"/>
        </w:rPr>
        <w:t>/</w:t>
      </w:r>
      <w:r>
        <w:rPr>
          <w:rFonts w:ascii="Segoe UI" w:hAnsi="Segoe UI" w:cs="Segoe UI"/>
          <w:color w:val="0F1115"/>
        </w:rPr>
        <w:t> — архивация и передача с распаковкой на удалённом хосте;</w:t>
      </w:r>
    </w:p>
    <w:p w14:paraId="08EF197B" w14:textId="77777777" w:rsidR="008D13DB" w:rsidRDefault="008D13DB" w:rsidP="008D13DB">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 </w:t>
      </w:r>
      <w:proofErr w:type="spellStart"/>
      <w:r>
        <w:rPr>
          <w:rStyle w:val="HTML"/>
          <w:rFonts w:ascii="Consolas" w:hAnsi="Consolas"/>
          <w:color w:val="0F1115"/>
          <w:shd w:val="clear" w:color="auto" w:fill="EBEEF2"/>
        </w:rPr>
        <w:t>ssh</w:t>
      </w:r>
      <w:proofErr w:type="spellEnd"/>
      <w:r>
        <w:rPr>
          <w:rStyle w:val="HTML"/>
          <w:rFonts w:ascii="Consolas" w:hAnsi="Consolas"/>
          <w:color w:val="0F1115"/>
          <w:shd w:val="clear" w:color="auto" w:fill="EBEEF2"/>
        </w:rPr>
        <w:t xml:space="preserve"> -N -L 5555:127.0.0.1:3306 root@losst-1</w:t>
      </w:r>
      <w:r>
        <w:rPr>
          <w:rFonts w:ascii="Segoe UI" w:hAnsi="Segoe UI" w:cs="Segoe UI"/>
          <w:color w:val="0F1115"/>
        </w:rPr>
        <w:t> — проброс локального порта (туннелирование);</w:t>
      </w:r>
    </w:p>
    <w:p w14:paraId="77AC28A4" w14:textId="0683CA28" w:rsidR="008D13DB" w:rsidRDefault="008D13DB" w:rsidP="008D13DB">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 </w:t>
      </w:r>
      <w:proofErr w:type="spellStart"/>
      <w:r>
        <w:rPr>
          <w:rStyle w:val="HTML"/>
          <w:rFonts w:ascii="Consolas" w:hAnsi="Consolas"/>
          <w:color w:val="0F1115"/>
          <w:shd w:val="clear" w:color="auto" w:fill="EBEEF2"/>
        </w:rPr>
        <w:t>ssh</w:t>
      </w:r>
      <w:proofErr w:type="spellEnd"/>
      <w:r>
        <w:rPr>
          <w:rStyle w:val="HTML"/>
          <w:rFonts w:ascii="Consolas" w:hAnsi="Consolas"/>
          <w:color w:val="0F1115"/>
          <w:shd w:val="clear" w:color="auto" w:fill="EBEEF2"/>
        </w:rPr>
        <w:t xml:space="preserve"> -N -R 5555:127.0.0.1:3306 root@losst-1</w:t>
      </w:r>
      <w:r>
        <w:rPr>
          <w:rFonts w:ascii="Segoe UI" w:hAnsi="Segoe UI" w:cs="Segoe UI"/>
          <w:color w:val="0F1115"/>
        </w:rPr>
        <w:t> — проброс удалённого порта.</w:t>
      </w:r>
    </w:p>
    <w:p w14:paraId="436001F5" w14:textId="2E2295EE" w:rsidR="00E231AD" w:rsidRDefault="00E231AD">
      <w:pPr>
        <w:rPr>
          <w:rFonts w:ascii="Arial" w:hAnsi="Arial" w:cs="Arial"/>
          <w:sz w:val="28"/>
          <w:szCs w:val="28"/>
        </w:rPr>
      </w:pPr>
      <w:r>
        <w:rPr>
          <w:rFonts w:ascii="Arial" w:hAnsi="Arial" w:cs="Arial"/>
          <w:sz w:val="28"/>
          <w:szCs w:val="28"/>
        </w:rPr>
        <w:br w:type="page"/>
      </w:r>
    </w:p>
    <w:p w14:paraId="65DC4491" w14:textId="26DD7735" w:rsidR="00CD2F06" w:rsidRDefault="00CD2F06" w:rsidP="00CD2F06">
      <w:pPr>
        <w:pStyle w:val="2"/>
        <w:shd w:val="clear" w:color="auto" w:fill="FFFFFF"/>
        <w:spacing w:after="240" w:afterAutospacing="0" w:line="480" w:lineRule="atLeast"/>
        <w:rPr>
          <w:rFonts w:ascii="Segoe UI" w:hAnsi="Segoe UI" w:cs="Segoe UI"/>
          <w:color w:val="0F1115"/>
          <w:sz w:val="33"/>
          <w:szCs w:val="33"/>
        </w:rPr>
      </w:pPr>
      <w:r>
        <w:rPr>
          <w:rFonts w:ascii="Segoe UI" w:hAnsi="Segoe UI" w:cs="Segoe UI"/>
          <w:b w:val="0"/>
          <w:bCs w:val="0"/>
          <w:color w:val="0F1115"/>
          <w:kern w:val="36"/>
        </w:rPr>
        <w:lastRenderedPageBreak/>
        <w:t>Конспект урока №</w:t>
      </w:r>
      <w:proofErr w:type="gramStart"/>
      <w:r>
        <w:rPr>
          <w:rFonts w:ascii="Segoe UI" w:hAnsi="Segoe UI" w:cs="Segoe UI"/>
          <w:b w:val="0"/>
          <w:bCs w:val="0"/>
          <w:color w:val="0F1115"/>
          <w:kern w:val="36"/>
        </w:rPr>
        <w:t>5:</w:t>
      </w:r>
      <w:r>
        <w:rPr>
          <w:rFonts w:ascii="Segoe UI" w:hAnsi="Segoe UI" w:cs="Segoe UI"/>
          <w:color w:val="0F1115"/>
          <w:sz w:val="33"/>
          <w:szCs w:val="33"/>
        </w:rPr>
        <w:t>Управление</w:t>
      </w:r>
      <w:proofErr w:type="gramEnd"/>
      <w:r>
        <w:rPr>
          <w:rFonts w:ascii="Segoe UI" w:hAnsi="Segoe UI" w:cs="Segoe UI"/>
          <w:color w:val="0F1115"/>
          <w:sz w:val="33"/>
          <w:szCs w:val="33"/>
        </w:rPr>
        <w:t xml:space="preserve"> памятью и веб-сервер Apache</w:t>
      </w:r>
    </w:p>
    <w:p w14:paraId="4E3F48D0" w14:textId="77777777" w:rsidR="00CD2F06" w:rsidRDefault="00CD2F06" w:rsidP="00CD2F06">
      <w:pPr>
        <w:pStyle w:val="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Управление памятью. Виртуальная память</w:t>
      </w:r>
    </w:p>
    <w:p w14:paraId="6CD9411B" w14:textId="77777777" w:rsidR="00CD2F06" w:rsidRDefault="00CD2F06" w:rsidP="00CD2F06">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Виртуальная память</w:t>
      </w:r>
      <w:r>
        <w:rPr>
          <w:rFonts w:ascii="Segoe UI" w:hAnsi="Segoe UI" w:cs="Segoe UI"/>
          <w:color w:val="0F1115"/>
        </w:rPr>
        <w:t> — это метод управления памятью, реализуемый с использованием аппаратного и программного обеспечения компьютера. Она отображает используемые программами виртуальные адреса в физические адреса в памяти компьютера. Основная память представляется в виде непрерывного адресного пространства или набора смежных непрерывных сегментов. Виртуальная память скрывает физическую память (оперативную память и диски) за единым интерфейсом, позволяя создавать программы, которые работают с ними как с единым непрерывным массивом памяти с произвольным доступом. Каждый процесс работает в своём собственном виртуальном адресном пространстве, а физическая память и диск используются для хранения данных и кода.</w:t>
      </w:r>
    </w:p>
    <w:p w14:paraId="65A39813" w14:textId="77777777" w:rsidR="00CD2F06" w:rsidRDefault="00CD2F06" w:rsidP="00CD2F06">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Преимущества виртуальной памяти:</w:t>
      </w:r>
    </w:p>
    <w:p w14:paraId="500E0710" w14:textId="77777777" w:rsidR="00CD2F06" w:rsidRDefault="00CD2F06" w:rsidP="00CD2F06">
      <w:pPr>
        <w:pStyle w:val="ds-markdown-paragraph"/>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Избавление программиста от необходимости управлять общим пространством памяти;</w:t>
      </w:r>
    </w:p>
    <w:p w14:paraId="4531DBCF" w14:textId="77777777" w:rsidR="00CD2F06" w:rsidRDefault="00CD2F06" w:rsidP="00CD2F06">
      <w:pPr>
        <w:pStyle w:val="ds-markdown-paragraph"/>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Повышение безопасности использования программ за счёт выделения каждому процессу изолированного адресного пространства;</w:t>
      </w:r>
    </w:p>
    <w:p w14:paraId="24CA7CBA" w14:textId="77777777" w:rsidR="00CD2F06" w:rsidRDefault="00CD2F06" w:rsidP="00CD2F06">
      <w:pPr>
        <w:pStyle w:val="ds-markdown-paragraph"/>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Возможность иметь в распоряжении больше памяти, чем это может быть физически доступно на компьютере;</w:t>
      </w:r>
    </w:p>
    <w:p w14:paraId="071FADF6" w14:textId="77777777" w:rsidR="00CD2F06" w:rsidRDefault="00CD2F06" w:rsidP="00CD2F06">
      <w:pPr>
        <w:pStyle w:val="ds-markdown-paragraph"/>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Скрытие фрагментации физической памяти;</w:t>
      </w:r>
    </w:p>
    <w:p w14:paraId="6561674B" w14:textId="77777777" w:rsidR="00CD2F06" w:rsidRDefault="00CD2F06" w:rsidP="00CD2F06">
      <w:pPr>
        <w:pStyle w:val="ds-markdown-paragraph"/>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Устранение необходимости в явной обработке наложений в программе;</w:t>
      </w:r>
    </w:p>
    <w:p w14:paraId="64C49989" w14:textId="77777777" w:rsidR="00CD2F06" w:rsidRDefault="00CD2F06" w:rsidP="00CD2F06">
      <w:pPr>
        <w:pStyle w:val="ds-markdown-paragraph"/>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Упрощение адресации — отсутствие необходимости перемещать код или использовать относительную адресацию.</w:t>
      </w:r>
    </w:p>
    <w:p w14:paraId="7FDE9A48" w14:textId="77777777" w:rsidR="00CD2F06" w:rsidRDefault="00CD2F06">
      <w:pPr>
        <w:rPr>
          <w:rFonts w:ascii="Arial" w:hAnsi="Arial" w:cs="Arial"/>
          <w:sz w:val="28"/>
          <w:szCs w:val="28"/>
        </w:rPr>
      </w:pPr>
    </w:p>
    <w:p w14:paraId="1379640B" w14:textId="6C3A4FF4" w:rsidR="00CD2F06" w:rsidRDefault="00CD2F06" w:rsidP="00E231AD">
      <w:pPr>
        <w:rPr>
          <w:rFonts w:ascii="Arial" w:hAnsi="Arial" w:cs="Arial"/>
          <w:noProof/>
          <w:sz w:val="28"/>
          <w:szCs w:val="28"/>
        </w:rPr>
      </w:pPr>
      <w:r>
        <w:rPr>
          <w:rFonts w:ascii="Arial" w:hAnsi="Arial" w:cs="Arial"/>
          <w:noProof/>
          <w:sz w:val="28"/>
          <w:szCs w:val="28"/>
        </w:rPr>
        <w:drawing>
          <wp:inline distT="0" distB="0" distL="0" distR="0" wp14:anchorId="141A3C94" wp14:editId="4D92B3D6">
            <wp:extent cx="4199491" cy="27584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b="12154"/>
                    <a:stretch/>
                  </pic:blipFill>
                  <pic:spPr bwMode="auto">
                    <a:xfrm>
                      <a:off x="0" y="0"/>
                      <a:ext cx="4212147" cy="2766753"/>
                    </a:xfrm>
                    <a:prstGeom prst="rect">
                      <a:avLst/>
                    </a:prstGeom>
                    <a:noFill/>
                    <a:ln>
                      <a:noFill/>
                    </a:ln>
                    <a:extLst>
                      <a:ext uri="{53640926-AAD7-44D8-BBD7-CCE9431645EC}">
                        <a14:shadowObscured xmlns:a14="http://schemas.microsoft.com/office/drawing/2010/main"/>
                      </a:ext>
                    </a:extLst>
                  </pic:spPr>
                </pic:pic>
              </a:graphicData>
            </a:graphic>
          </wp:inline>
        </w:drawing>
      </w:r>
    </w:p>
    <w:p w14:paraId="1B72E3F6" w14:textId="30A975C8" w:rsidR="00E231AD" w:rsidRDefault="00E231AD" w:rsidP="00E231AD">
      <w:pPr>
        <w:rPr>
          <w:rFonts w:ascii="Arial" w:hAnsi="Arial" w:cs="Arial"/>
          <w:noProof/>
          <w:sz w:val="28"/>
          <w:szCs w:val="28"/>
        </w:rPr>
      </w:pPr>
      <w:r>
        <w:rPr>
          <w:rFonts w:ascii="Arial" w:hAnsi="Arial" w:cs="Arial"/>
          <w:noProof/>
          <w:sz w:val="28"/>
          <w:szCs w:val="28"/>
        </w:rPr>
        <w:lastRenderedPageBreak/>
        <w:drawing>
          <wp:inline distT="0" distB="0" distL="0" distR="0" wp14:anchorId="6837D660" wp14:editId="10D8321D">
            <wp:extent cx="4724400" cy="3593697"/>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28386" cy="3596729"/>
                    </a:xfrm>
                    <a:prstGeom prst="rect">
                      <a:avLst/>
                    </a:prstGeom>
                    <a:noFill/>
                    <a:ln>
                      <a:noFill/>
                    </a:ln>
                  </pic:spPr>
                </pic:pic>
              </a:graphicData>
            </a:graphic>
          </wp:inline>
        </w:drawing>
      </w:r>
      <w:r>
        <w:rPr>
          <w:rFonts w:ascii="Arial" w:hAnsi="Arial" w:cs="Arial"/>
          <w:noProof/>
          <w:sz w:val="28"/>
          <w:szCs w:val="28"/>
        </w:rPr>
        <w:drawing>
          <wp:inline distT="0" distB="0" distL="0" distR="0" wp14:anchorId="55E6B17A" wp14:editId="7A71D4EE">
            <wp:extent cx="5937885" cy="5089525"/>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885" cy="5089525"/>
                    </a:xfrm>
                    <a:prstGeom prst="rect">
                      <a:avLst/>
                    </a:prstGeom>
                    <a:noFill/>
                    <a:ln>
                      <a:noFill/>
                    </a:ln>
                  </pic:spPr>
                </pic:pic>
              </a:graphicData>
            </a:graphic>
          </wp:inline>
        </w:drawing>
      </w:r>
      <w:r>
        <w:rPr>
          <w:rFonts w:ascii="Arial" w:hAnsi="Arial" w:cs="Arial"/>
          <w:noProof/>
          <w:sz w:val="28"/>
          <w:szCs w:val="28"/>
        </w:rPr>
        <w:lastRenderedPageBreak/>
        <w:drawing>
          <wp:inline distT="0" distB="0" distL="0" distR="0" wp14:anchorId="4652B9EA" wp14:editId="3942E64A">
            <wp:extent cx="5937885" cy="4450715"/>
            <wp:effectExtent l="0" t="0" r="571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4450715"/>
                    </a:xfrm>
                    <a:prstGeom prst="rect">
                      <a:avLst/>
                    </a:prstGeom>
                    <a:noFill/>
                    <a:ln>
                      <a:noFill/>
                    </a:ln>
                  </pic:spPr>
                </pic:pic>
              </a:graphicData>
            </a:graphic>
          </wp:inline>
        </w:drawing>
      </w:r>
      <w:r>
        <w:rPr>
          <w:rFonts w:ascii="Arial" w:hAnsi="Arial" w:cs="Arial"/>
          <w:noProof/>
          <w:sz w:val="28"/>
          <w:szCs w:val="28"/>
        </w:rPr>
        <w:drawing>
          <wp:inline distT="0" distB="0" distL="0" distR="0" wp14:anchorId="0D4F5908" wp14:editId="3761DC5D">
            <wp:extent cx="5937885" cy="4528185"/>
            <wp:effectExtent l="0" t="0" r="571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4528185"/>
                    </a:xfrm>
                    <a:prstGeom prst="rect">
                      <a:avLst/>
                    </a:prstGeom>
                    <a:noFill/>
                    <a:ln>
                      <a:noFill/>
                    </a:ln>
                  </pic:spPr>
                </pic:pic>
              </a:graphicData>
            </a:graphic>
          </wp:inline>
        </w:drawing>
      </w:r>
      <w:r>
        <w:rPr>
          <w:rFonts w:ascii="Arial" w:hAnsi="Arial" w:cs="Arial"/>
          <w:noProof/>
          <w:sz w:val="28"/>
          <w:szCs w:val="28"/>
        </w:rPr>
        <w:lastRenderedPageBreak/>
        <w:drawing>
          <wp:inline distT="0" distB="0" distL="0" distR="0" wp14:anchorId="4BB6280D" wp14:editId="5AAD672E">
            <wp:extent cx="5937885" cy="4759325"/>
            <wp:effectExtent l="0" t="0" r="5715"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4759325"/>
                    </a:xfrm>
                    <a:prstGeom prst="rect">
                      <a:avLst/>
                    </a:prstGeom>
                    <a:noFill/>
                    <a:ln>
                      <a:noFill/>
                    </a:ln>
                  </pic:spPr>
                </pic:pic>
              </a:graphicData>
            </a:graphic>
          </wp:inline>
        </w:drawing>
      </w:r>
    </w:p>
    <w:p w14:paraId="76DD5C65" w14:textId="77777777" w:rsidR="00E231AD" w:rsidRPr="00CD2F06" w:rsidRDefault="00E231AD" w:rsidP="00E231AD">
      <w:pPr>
        <w:tabs>
          <w:tab w:val="left" w:pos="3120"/>
        </w:tabs>
        <w:rPr>
          <w:rFonts w:ascii="Arial" w:hAnsi="Arial" w:cs="Arial"/>
          <w:b/>
          <w:bCs/>
          <w:sz w:val="28"/>
          <w:szCs w:val="28"/>
        </w:rPr>
      </w:pPr>
      <w:r w:rsidRPr="00CD2F06">
        <w:rPr>
          <w:rFonts w:ascii="Arial" w:hAnsi="Arial" w:cs="Arial"/>
          <w:b/>
          <w:bCs/>
          <w:sz w:val="28"/>
          <w:szCs w:val="28"/>
        </w:rPr>
        <w:t>Методы распределения памяти</w:t>
      </w:r>
    </w:p>
    <w:p w14:paraId="05DC3C90" w14:textId="11ABF832" w:rsidR="00E231AD" w:rsidRPr="00E231AD" w:rsidRDefault="00E231AD" w:rsidP="00E231AD">
      <w:pPr>
        <w:tabs>
          <w:tab w:val="left" w:pos="3120"/>
        </w:tabs>
        <w:rPr>
          <w:rFonts w:ascii="Arial" w:hAnsi="Arial" w:cs="Arial"/>
          <w:sz w:val="28"/>
          <w:szCs w:val="28"/>
        </w:rPr>
      </w:pPr>
      <w:r w:rsidRPr="00E231AD">
        <w:rPr>
          <w:rFonts w:ascii="Arial" w:hAnsi="Arial" w:cs="Arial"/>
          <w:sz w:val="28"/>
          <w:szCs w:val="28"/>
        </w:rPr>
        <w:t>Все алгоритмы распределения памяти разделены на два класса:</w:t>
      </w:r>
    </w:p>
    <w:p w14:paraId="0465924A" w14:textId="3D0C086C" w:rsidR="00E231AD" w:rsidRPr="00E231AD" w:rsidRDefault="00E231AD" w:rsidP="00E231AD">
      <w:pPr>
        <w:tabs>
          <w:tab w:val="left" w:pos="3120"/>
        </w:tabs>
        <w:rPr>
          <w:rFonts w:ascii="Arial" w:hAnsi="Arial" w:cs="Arial"/>
          <w:sz w:val="28"/>
          <w:szCs w:val="28"/>
        </w:rPr>
      </w:pPr>
      <w:r w:rsidRPr="00E231AD">
        <w:rPr>
          <w:rFonts w:ascii="Arial" w:hAnsi="Arial" w:cs="Arial"/>
          <w:sz w:val="28"/>
          <w:szCs w:val="28"/>
        </w:rPr>
        <w:t>Алгоритмы, в которых используется перемещение сегментов процессов между оперативной памятью и диском;</w:t>
      </w:r>
    </w:p>
    <w:p w14:paraId="5A80D0DE" w14:textId="19CF3409" w:rsidR="00E231AD" w:rsidRPr="00E231AD" w:rsidRDefault="00E231AD" w:rsidP="00E231AD">
      <w:pPr>
        <w:tabs>
          <w:tab w:val="left" w:pos="3120"/>
        </w:tabs>
        <w:rPr>
          <w:rFonts w:ascii="Arial" w:hAnsi="Arial" w:cs="Arial"/>
          <w:sz w:val="28"/>
          <w:szCs w:val="28"/>
        </w:rPr>
      </w:pPr>
      <w:r w:rsidRPr="00E231AD">
        <w:rPr>
          <w:rFonts w:ascii="Arial" w:hAnsi="Arial" w:cs="Arial"/>
          <w:sz w:val="28"/>
          <w:szCs w:val="28"/>
        </w:rPr>
        <w:t>Алгоритмы, в которых внешняя память не привлекается.</w:t>
      </w:r>
    </w:p>
    <w:p w14:paraId="1AD9B515" w14:textId="77777777" w:rsidR="00E231AD" w:rsidRPr="00CD2F06" w:rsidRDefault="00E231AD" w:rsidP="00E231AD">
      <w:pPr>
        <w:tabs>
          <w:tab w:val="left" w:pos="3120"/>
        </w:tabs>
        <w:rPr>
          <w:rFonts w:ascii="Arial" w:hAnsi="Arial" w:cs="Arial"/>
          <w:b/>
          <w:bCs/>
          <w:sz w:val="28"/>
          <w:szCs w:val="28"/>
        </w:rPr>
      </w:pPr>
      <w:r w:rsidRPr="00CD2F06">
        <w:rPr>
          <w:rFonts w:ascii="Arial" w:hAnsi="Arial" w:cs="Arial"/>
          <w:b/>
          <w:bCs/>
          <w:sz w:val="28"/>
          <w:szCs w:val="28"/>
        </w:rPr>
        <w:t>Алгоритмы без привлечения внешней памяти</w:t>
      </w:r>
    </w:p>
    <w:p w14:paraId="2D04B7B4" w14:textId="77777777" w:rsidR="00E231AD" w:rsidRPr="00CD2F06" w:rsidRDefault="00E231AD" w:rsidP="00E231AD">
      <w:pPr>
        <w:tabs>
          <w:tab w:val="left" w:pos="3120"/>
        </w:tabs>
        <w:rPr>
          <w:rFonts w:ascii="Arial" w:hAnsi="Arial" w:cs="Arial"/>
          <w:b/>
          <w:bCs/>
          <w:sz w:val="28"/>
          <w:szCs w:val="28"/>
        </w:rPr>
      </w:pPr>
      <w:r w:rsidRPr="00CD2F06">
        <w:rPr>
          <w:rFonts w:ascii="Arial" w:hAnsi="Arial" w:cs="Arial"/>
          <w:b/>
          <w:bCs/>
          <w:sz w:val="28"/>
          <w:szCs w:val="28"/>
        </w:rPr>
        <w:t>1. Распределение памяти фиксированными разделами.</w:t>
      </w:r>
    </w:p>
    <w:p w14:paraId="29083C66" w14:textId="77777777" w:rsidR="00E231AD" w:rsidRPr="00E231AD" w:rsidRDefault="00E231AD" w:rsidP="00E231AD">
      <w:pPr>
        <w:tabs>
          <w:tab w:val="left" w:pos="3120"/>
        </w:tabs>
        <w:rPr>
          <w:rFonts w:ascii="Arial" w:hAnsi="Arial" w:cs="Arial"/>
          <w:sz w:val="28"/>
          <w:szCs w:val="28"/>
        </w:rPr>
      </w:pPr>
      <w:r w:rsidRPr="00E231AD">
        <w:rPr>
          <w:rFonts w:ascii="Arial" w:hAnsi="Arial" w:cs="Arial"/>
          <w:sz w:val="28"/>
          <w:szCs w:val="28"/>
        </w:rPr>
        <w:t>Память заранее делится на разделы фиксированного размера. Каждому процессу выделяется один из разделов. Недостаток — внутренняя фрагментация (раздел может использоваться не полностью).</w:t>
      </w:r>
    </w:p>
    <w:p w14:paraId="3C01DDE3" w14:textId="77777777" w:rsidR="00E231AD" w:rsidRPr="00E231AD" w:rsidRDefault="00E231AD" w:rsidP="00E231AD">
      <w:pPr>
        <w:tabs>
          <w:tab w:val="left" w:pos="3120"/>
        </w:tabs>
        <w:rPr>
          <w:rFonts w:ascii="Arial" w:hAnsi="Arial" w:cs="Arial"/>
          <w:sz w:val="28"/>
          <w:szCs w:val="28"/>
        </w:rPr>
      </w:pPr>
    </w:p>
    <w:p w14:paraId="2EAA1639" w14:textId="77777777" w:rsidR="00E231AD" w:rsidRPr="00CD2F06" w:rsidRDefault="00E231AD" w:rsidP="00E231AD">
      <w:pPr>
        <w:tabs>
          <w:tab w:val="left" w:pos="3120"/>
        </w:tabs>
        <w:rPr>
          <w:rFonts w:ascii="Arial" w:hAnsi="Arial" w:cs="Arial"/>
          <w:b/>
          <w:bCs/>
          <w:sz w:val="28"/>
          <w:szCs w:val="28"/>
        </w:rPr>
      </w:pPr>
      <w:r w:rsidRPr="00CD2F06">
        <w:rPr>
          <w:rFonts w:ascii="Arial" w:hAnsi="Arial" w:cs="Arial"/>
          <w:b/>
          <w:bCs/>
          <w:sz w:val="28"/>
          <w:szCs w:val="28"/>
        </w:rPr>
        <w:t>2. Распределение памяти динамическими разделами.</w:t>
      </w:r>
    </w:p>
    <w:p w14:paraId="3AEDB00C" w14:textId="42A595A7" w:rsidR="00E231AD" w:rsidRPr="00CD2F06" w:rsidRDefault="00E231AD" w:rsidP="00E231AD">
      <w:pPr>
        <w:tabs>
          <w:tab w:val="left" w:pos="3120"/>
        </w:tabs>
        <w:rPr>
          <w:rFonts w:ascii="Arial" w:hAnsi="Arial" w:cs="Arial"/>
          <w:b/>
          <w:bCs/>
          <w:sz w:val="28"/>
          <w:szCs w:val="28"/>
        </w:rPr>
      </w:pPr>
      <w:r w:rsidRPr="00E231AD">
        <w:rPr>
          <w:rFonts w:ascii="Arial" w:hAnsi="Arial" w:cs="Arial"/>
          <w:sz w:val="28"/>
          <w:szCs w:val="28"/>
        </w:rPr>
        <w:t xml:space="preserve">Память не делится заранее на разделы. Вся память, отводимая для приложений, изначально свободна. Каждому вновь поступающему на </w:t>
      </w:r>
      <w:r w:rsidRPr="00E231AD">
        <w:rPr>
          <w:rFonts w:ascii="Arial" w:hAnsi="Arial" w:cs="Arial"/>
          <w:sz w:val="28"/>
          <w:szCs w:val="28"/>
        </w:rPr>
        <w:lastRenderedPageBreak/>
        <w:t>выполнение приложению на этапе создания процесса выделяется вся необходимая ему память (если достаточный объём памяти отсутствует, приложение не принимается на выполнение). После завершения процесса память освобождается, и на это место может быть загружен другой процесс. Недостаток — внешняя фрагментация (после загрузки и выгрузки процессов остаются свободные области небольшого размера).</w:t>
      </w:r>
    </w:p>
    <w:p w14:paraId="4B8781E4" w14:textId="77777777" w:rsidR="00E231AD" w:rsidRPr="00CD2F06" w:rsidRDefault="00E231AD" w:rsidP="00E231AD">
      <w:pPr>
        <w:tabs>
          <w:tab w:val="left" w:pos="3120"/>
        </w:tabs>
        <w:rPr>
          <w:rFonts w:ascii="Arial" w:hAnsi="Arial" w:cs="Arial"/>
          <w:b/>
          <w:bCs/>
          <w:sz w:val="28"/>
          <w:szCs w:val="28"/>
        </w:rPr>
      </w:pPr>
      <w:r w:rsidRPr="00CD2F06">
        <w:rPr>
          <w:rFonts w:ascii="Arial" w:hAnsi="Arial" w:cs="Arial"/>
          <w:b/>
          <w:bCs/>
          <w:sz w:val="28"/>
          <w:szCs w:val="28"/>
        </w:rPr>
        <w:t>3. Распределение памяти перемещаемыми разделами.</w:t>
      </w:r>
    </w:p>
    <w:p w14:paraId="1273C57D" w14:textId="0B84F889" w:rsidR="00E231AD" w:rsidRDefault="00E231AD" w:rsidP="00E231AD">
      <w:pPr>
        <w:tabs>
          <w:tab w:val="left" w:pos="3120"/>
        </w:tabs>
        <w:rPr>
          <w:rFonts w:ascii="Arial" w:hAnsi="Arial" w:cs="Arial"/>
          <w:sz w:val="28"/>
          <w:szCs w:val="28"/>
        </w:rPr>
      </w:pPr>
      <w:r w:rsidRPr="00E231AD">
        <w:rPr>
          <w:rFonts w:ascii="Arial" w:hAnsi="Arial" w:cs="Arial"/>
          <w:sz w:val="28"/>
          <w:szCs w:val="28"/>
        </w:rPr>
        <w:t xml:space="preserve">Разновидность динамического распределения, при которой допускается сжатие — перемещение всех занятых областей в сторону старших или младших адресов для объединения свободных фрагментов в единую область. Требует поддержки динамического перемещения адресов (например, с использованием регистров </w:t>
      </w:r>
      <w:proofErr w:type="spellStart"/>
      <w:r w:rsidRPr="00E231AD">
        <w:rPr>
          <w:rFonts w:ascii="Arial" w:hAnsi="Arial" w:cs="Arial"/>
          <w:sz w:val="28"/>
          <w:szCs w:val="28"/>
        </w:rPr>
        <w:t>relocation</w:t>
      </w:r>
      <w:proofErr w:type="spellEnd"/>
      <w:r w:rsidRPr="00E231AD">
        <w:rPr>
          <w:rFonts w:ascii="Arial" w:hAnsi="Arial" w:cs="Arial"/>
          <w:sz w:val="28"/>
          <w:szCs w:val="28"/>
        </w:rPr>
        <w:t>).</w:t>
      </w:r>
    </w:p>
    <w:p w14:paraId="073F636F" w14:textId="25D64DA0" w:rsidR="00E231AD" w:rsidRDefault="00E231AD" w:rsidP="00E231AD">
      <w:pPr>
        <w:tabs>
          <w:tab w:val="left" w:pos="3120"/>
        </w:tabs>
        <w:rPr>
          <w:rFonts w:ascii="Arial" w:hAnsi="Arial" w:cs="Arial"/>
          <w:sz w:val="28"/>
          <w:szCs w:val="28"/>
        </w:rPr>
      </w:pPr>
    </w:p>
    <w:p w14:paraId="296CC4B9" w14:textId="5D3D730E" w:rsidR="00E231AD" w:rsidRDefault="00E231AD" w:rsidP="00E231AD">
      <w:pPr>
        <w:tabs>
          <w:tab w:val="left" w:pos="3120"/>
        </w:tabs>
        <w:rPr>
          <w:rFonts w:ascii="Arial" w:hAnsi="Arial" w:cs="Arial"/>
          <w:sz w:val="28"/>
          <w:szCs w:val="28"/>
        </w:rPr>
      </w:pPr>
      <w:r>
        <w:rPr>
          <w:rFonts w:ascii="Arial" w:hAnsi="Arial" w:cs="Arial"/>
          <w:noProof/>
          <w:sz w:val="28"/>
          <w:szCs w:val="28"/>
        </w:rPr>
        <w:drawing>
          <wp:inline distT="0" distB="0" distL="0" distR="0" wp14:anchorId="1973CF6F" wp14:editId="024F9C99">
            <wp:extent cx="5928360" cy="44196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8360" cy="4419600"/>
                    </a:xfrm>
                    <a:prstGeom prst="rect">
                      <a:avLst/>
                    </a:prstGeom>
                    <a:noFill/>
                    <a:ln>
                      <a:noFill/>
                    </a:ln>
                  </pic:spPr>
                </pic:pic>
              </a:graphicData>
            </a:graphic>
          </wp:inline>
        </w:drawing>
      </w:r>
    </w:p>
    <w:p w14:paraId="3579A2CB" w14:textId="77777777" w:rsidR="004D6572" w:rsidRPr="004D6572" w:rsidRDefault="004D6572" w:rsidP="004D6572">
      <w:pPr>
        <w:tabs>
          <w:tab w:val="left" w:pos="3120"/>
        </w:tabs>
        <w:rPr>
          <w:rFonts w:ascii="Arial" w:hAnsi="Arial" w:cs="Arial"/>
          <w:b/>
          <w:bCs/>
          <w:sz w:val="28"/>
          <w:szCs w:val="28"/>
        </w:rPr>
      </w:pPr>
      <w:r w:rsidRPr="004D6572">
        <w:rPr>
          <w:rFonts w:ascii="Arial" w:hAnsi="Arial" w:cs="Arial"/>
          <w:b/>
          <w:bCs/>
          <w:sz w:val="28"/>
          <w:szCs w:val="28"/>
        </w:rPr>
        <w:t>Архитектура Apache2</w:t>
      </w:r>
    </w:p>
    <w:p w14:paraId="16670B82" w14:textId="77777777" w:rsidR="004D6572" w:rsidRPr="004D6572" w:rsidRDefault="004D6572" w:rsidP="004D6572">
      <w:pPr>
        <w:tabs>
          <w:tab w:val="left" w:pos="3120"/>
        </w:tabs>
        <w:rPr>
          <w:rFonts w:ascii="Arial" w:hAnsi="Arial" w:cs="Arial"/>
          <w:sz w:val="28"/>
          <w:szCs w:val="28"/>
        </w:rPr>
      </w:pPr>
      <w:r w:rsidRPr="004D6572">
        <w:rPr>
          <w:rFonts w:ascii="Arial" w:hAnsi="Arial" w:cs="Arial"/>
          <w:b/>
          <w:bCs/>
          <w:sz w:val="28"/>
          <w:szCs w:val="28"/>
        </w:rPr>
        <w:t>Apache HTTPD</w:t>
      </w:r>
      <w:r w:rsidRPr="004D6572">
        <w:rPr>
          <w:rFonts w:ascii="Arial" w:hAnsi="Arial" w:cs="Arial"/>
          <w:sz w:val="28"/>
          <w:szCs w:val="28"/>
        </w:rPr>
        <w:t> — это веб-сервер, имеющий модульную архитектуру. Основные компоненты:</w:t>
      </w:r>
    </w:p>
    <w:p w14:paraId="0A3131D4" w14:textId="77777777" w:rsidR="004D6572" w:rsidRPr="004D6572" w:rsidRDefault="004D6572" w:rsidP="004D6572">
      <w:pPr>
        <w:numPr>
          <w:ilvl w:val="0"/>
          <w:numId w:val="6"/>
        </w:numPr>
        <w:tabs>
          <w:tab w:val="left" w:pos="3120"/>
        </w:tabs>
        <w:rPr>
          <w:rFonts w:ascii="Arial" w:hAnsi="Arial" w:cs="Arial"/>
          <w:sz w:val="28"/>
          <w:szCs w:val="28"/>
        </w:rPr>
      </w:pPr>
      <w:r w:rsidRPr="004D6572">
        <w:rPr>
          <w:rFonts w:ascii="Arial" w:hAnsi="Arial" w:cs="Arial"/>
          <w:b/>
          <w:bCs/>
          <w:sz w:val="28"/>
          <w:szCs w:val="28"/>
        </w:rPr>
        <w:lastRenderedPageBreak/>
        <w:t>Apache HTTPD</w:t>
      </w:r>
      <w:r w:rsidRPr="004D6572">
        <w:rPr>
          <w:rFonts w:ascii="Arial" w:hAnsi="Arial" w:cs="Arial"/>
          <w:sz w:val="28"/>
          <w:szCs w:val="28"/>
        </w:rPr>
        <w:t> — ядро сервера.</w:t>
      </w:r>
    </w:p>
    <w:p w14:paraId="1C513CF4" w14:textId="77777777" w:rsidR="004D6572" w:rsidRPr="004D6572" w:rsidRDefault="004D6572" w:rsidP="004D6572">
      <w:pPr>
        <w:numPr>
          <w:ilvl w:val="0"/>
          <w:numId w:val="6"/>
        </w:numPr>
        <w:tabs>
          <w:tab w:val="left" w:pos="3120"/>
        </w:tabs>
        <w:rPr>
          <w:rFonts w:ascii="Arial" w:hAnsi="Arial" w:cs="Arial"/>
          <w:sz w:val="28"/>
          <w:szCs w:val="28"/>
        </w:rPr>
      </w:pPr>
      <w:r w:rsidRPr="004D6572">
        <w:rPr>
          <w:rFonts w:ascii="Arial" w:hAnsi="Arial" w:cs="Arial"/>
          <w:b/>
          <w:bCs/>
          <w:sz w:val="28"/>
          <w:szCs w:val="28"/>
        </w:rPr>
        <w:t xml:space="preserve">MPM (Multi-Processing </w:t>
      </w:r>
      <w:proofErr w:type="spellStart"/>
      <w:r w:rsidRPr="004D6572">
        <w:rPr>
          <w:rFonts w:ascii="Arial" w:hAnsi="Arial" w:cs="Arial"/>
          <w:b/>
          <w:bCs/>
          <w:sz w:val="28"/>
          <w:szCs w:val="28"/>
        </w:rPr>
        <w:t>Module</w:t>
      </w:r>
      <w:proofErr w:type="spellEnd"/>
      <w:r w:rsidRPr="004D6572">
        <w:rPr>
          <w:rFonts w:ascii="Arial" w:hAnsi="Arial" w:cs="Arial"/>
          <w:b/>
          <w:bCs/>
          <w:sz w:val="28"/>
          <w:szCs w:val="28"/>
        </w:rPr>
        <w:t>)</w:t>
      </w:r>
      <w:r w:rsidRPr="004D6572">
        <w:rPr>
          <w:rFonts w:ascii="Arial" w:hAnsi="Arial" w:cs="Arial"/>
          <w:sz w:val="28"/>
          <w:szCs w:val="28"/>
        </w:rPr>
        <w:t xml:space="preserve"> — модуль, отвечающий за управление сетевыми соединениями и обработку запросов. MPM определяет модель </w:t>
      </w:r>
      <w:proofErr w:type="spellStart"/>
      <w:r w:rsidRPr="004D6572">
        <w:rPr>
          <w:rFonts w:ascii="Arial" w:hAnsi="Arial" w:cs="Arial"/>
          <w:sz w:val="28"/>
          <w:szCs w:val="28"/>
        </w:rPr>
        <w:t>многопроцессной</w:t>
      </w:r>
      <w:proofErr w:type="spellEnd"/>
      <w:r w:rsidRPr="004D6572">
        <w:rPr>
          <w:rFonts w:ascii="Arial" w:hAnsi="Arial" w:cs="Arial"/>
          <w:sz w:val="28"/>
          <w:szCs w:val="28"/>
        </w:rPr>
        <w:t xml:space="preserve"> или многопоточной обработки (например, </w:t>
      </w:r>
      <w:proofErr w:type="spellStart"/>
      <w:r w:rsidRPr="004D6572">
        <w:rPr>
          <w:rFonts w:ascii="Arial" w:hAnsi="Arial" w:cs="Arial"/>
          <w:sz w:val="28"/>
          <w:szCs w:val="28"/>
        </w:rPr>
        <w:t>prefork</w:t>
      </w:r>
      <w:proofErr w:type="spellEnd"/>
      <w:r w:rsidRPr="004D6572">
        <w:rPr>
          <w:rFonts w:ascii="Arial" w:hAnsi="Arial" w:cs="Arial"/>
          <w:sz w:val="28"/>
          <w:szCs w:val="28"/>
        </w:rPr>
        <w:t xml:space="preserve">, </w:t>
      </w:r>
      <w:proofErr w:type="spellStart"/>
      <w:r w:rsidRPr="004D6572">
        <w:rPr>
          <w:rFonts w:ascii="Arial" w:hAnsi="Arial" w:cs="Arial"/>
          <w:sz w:val="28"/>
          <w:szCs w:val="28"/>
        </w:rPr>
        <w:t>worker</w:t>
      </w:r>
      <w:proofErr w:type="spellEnd"/>
      <w:r w:rsidRPr="004D6572">
        <w:rPr>
          <w:rFonts w:ascii="Arial" w:hAnsi="Arial" w:cs="Arial"/>
          <w:sz w:val="28"/>
          <w:szCs w:val="28"/>
        </w:rPr>
        <w:t xml:space="preserve">, </w:t>
      </w:r>
      <w:proofErr w:type="spellStart"/>
      <w:r w:rsidRPr="004D6572">
        <w:rPr>
          <w:rFonts w:ascii="Arial" w:hAnsi="Arial" w:cs="Arial"/>
          <w:sz w:val="28"/>
          <w:szCs w:val="28"/>
        </w:rPr>
        <w:t>event</w:t>
      </w:r>
      <w:proofErr w:type="spellEnd"/>
      <w:r w:rsidRPr="004D6572">
        <w:rPr>
          <w:rFonts w:ascii="Arial" w:hAnsi="Arial" w:cs="Arial"/>
          <w:sz w:val="28"/>
          <w:szCs w:val="28"/>
        </w:rPr>
        <w:t>).</w:t>
      </w:r>
    </w:p>
    <w:p w14:paraId="739C1330" w14:textId="77777777" w:rsidR="004D6572" w:rsidRPr="004D6572" w:rsidRDefault="004D6572" w:rsidP="004D6572">
      <w:pPr>
        <w:numPr>
          <w:ilvl w:val="0"/>
          <w:numId w:val="6"/>
        </w:numPr>
        <w:tabs>
          <w:tab w:val="left" w:pos="3120"/>
        </w:tabs>
        <w:rPr>
          <w:rFonts w:ascii="Arial" w:hAnsi="Arial" w:cs="Arial"/>
          <w:sz w:val="28"/>
          <w:szCs w:val="28"/>
        </w:rPr>
      </w:pPr>
      <w:r w:rsidRPr="004D6572">
        <w:rPr>
          <w:rFonts w:ascii="Arial" w:hAnsi="Arial" w:cs="Arial"/>
          <w:b/>
          <w:bCs/>
          <w:sz w:val="28"/>
          <w:szCs w:val="28"/>
        </w:rPr>
        <w:t xml:space="preserve">APR (Apache Portable </w:t>
      </w:r>
      <w:proofErr w:type="spellStart"/>
      <w:r w:rsidRPr="004D6572">
        <w:rPr>
          <w:rFonts w:ascii="Arial" w:hAnsi="Arial" w:cs="Arial"/>
          <w:b/>
          <w:bCs/>
          <w:sz w:val="28"/>
          <w:szCs w:val="28"/>
        </w:rPr>
        <w:t>Runtime</w:t>
      </w:r>
      <w:proofErr w:type="spellEnd"/>
      <w:r w:rsidRPr="004D6572">
        <w:rPr>
          <w:rFonts w:ascii="Arial" w:hAnsi="Arial" w:cs="Arial"/>
          <w:b/>
          <w:bCs/>
          <w:sz w:val="28"/>
          <w:szCs w:val="28"/>
        </w:rPr>
        <w:t>)</w:t>
      </w:r>
      <w:r w:rsidRPr="004D6572">
        <w:rPr>
          <w:rFonts w:ascii="Arial" w:hAnsi="Arial" w:cs="Arial"/>
          <w:sz w:val="28"/>
          <w:szCs w:val="28"/>
        </w:rPr>
        <w:t> — библиотека, обеспечивающая переносимость между различными операционными системами (абстракция над системными вызовами).</w:t>
      </w:r>
    </w:p>
    <w:p w14:paraId="4598FB45" w14:textId="77777777" w:rsidR="004D6572" w:rsidRPr="004D6572" w:rsidRDefault="004D6572" w:rsidP="004D6572">
      <w:pPr>
        <w:numPr>
          <w:ilvl w:val="0"/>
          <w:numId w:val="6"/>
        </w:numPr>
        <w:tabs>
          <w:tab w:val="left" w:pos="3120"/>
        </w:tabs>
        <w:rPr>
          <w:rFonts w:ascii="Arial" w:hAnsi="Arial" w:cs="Arial"/>
          <w:sz w:val="28"/>
          <w:szCs w:val="28"/>
        </w:rPr>
      </w:pPr>
      <w:proofErr w:type="spellStart"/>
      <w:r w:rsidRPr="004D6572">
        <w:rPr>
          <w:rFonts w:ascii="Arial" w:hAnsi="Arial" w:cs="Arial"/>
          <w:b/>
          <w:bCs/>
          <w:sz w:val="28"/>
          <w:szCs w:val="28"/>
        </w:rPr>
        <w:t>Module</w:t>
      </w:r>
      <w:proofErr w:type="spellEnd"/>
      <w:r w:rsidRPr="004D6572">
        <w:rPr>
          <w:rFonts w:ascii="Arial" w:hAnsi="Arial" w:cs="Arial"/>
          <w:sz w:val="28"/>
          <w:szCs w:val="28"/>
        </w:rPr>
        <w:t xml:space="preserve"> — дополнительные модули, подключаемые к серверу для расширения функциональности (например, </w:t>
      </w:r>
      <w:proofErr w:type="spellStart"/>
      <w:r w:rsidRPr="004D6572">
        <w:rPr>
          <w:rFonts w:ascii="Arial" w:hAnsi="Arial" w:cs="Arial"/>
          <w:sz w:val="28"/>
          <w:szCs w:val="28"/>
        </w:rPr>
        <w:t>mod_php</w:t>
      </w:r>
      <w:proofErr w:type="spellEnd"/>
      <w:r w:rsidRPr="004D6572">
        <w:rPr>
          <w:rFonts w:ascii="Arial" w:hAnsi="Arial" w:cs="Arial"/>
          <w:sz w:val="28"/>
          <w:szCs w:val="28"/>
        </w:rPr>
        <w:t xml:space="preserve">, </w:t>
      </w:r>
      <w:proofErr w:type="spellStart"/>
      <w:r w:rsidRPr="004D6572">
        <w:rPr>
          <w:rFonts w:ascii="Arial" w:hAnsi="Arial" w:cs="Arial"/>
          <w:sz w:val="28"/>
          <w:szCs w:val="28"/>
        </w:rPr>
        <w:t>mod_ssl</w:t>
      </w:r>
      <w:proofErr w:type="spellEnd"/>
      <w:r w:rsidRPr="004D6572">
        <w:rPr>
          <w:rFonts w:ascii="Arial" w:hAnsi="Arial" w:cs="Arial"/>
          <w:sz w:val="28"/>
          <w:szCs w:val="28"/>
        </w:rPr>
        <w:t xml:space="preserve">, </w:t>
      </w:r>
      <w:proofErr w:type="spellStart"/>
      <w:r w:rsidRPr="004D6572">
        <w:rPr>
          <w:rFonts w:ascii="Arial" w:hAnsi="Arial" w:cs="Arial"/>
          <w:sz w:val="28"/>
          <w:szCs w:val="28"/>
        </w:rPr>
        <w:t>mod_rewrite</w:t>
      </w:r>
      <w:proofErr w:type="spellEnd"/>
      <w:r w:rsidRPr="004D6572">
        <w:rPr>
          <w:rFonts w:ascii="Arial" w:hAnsi="Arial" w:cs="Arial"/>
          <w:sz w:val="28"/>
          <w:szCs w:val="28"/>
        </w:rPr>
        <w:t>). Модули взаимодействуют с ядром через строго определённые интерфейсы.</w:t>
      </w:r>
    </w:p>
    <w:p w14:paraId="18EC5006" w14:textId="77777777" w:rsidR="004D6572" w:rsidRPr="004D6572" w:rsidRDefault="004D6572" w:rsidP="004D6572">
      <w:pPr>
        <w:tabs>
          <w:tab w:val="left" w:pos="3120"/>
        </w:tabs>
        <w:rPr>
          <w:rFonts w:ascii="Arial" w:hAnsi="Arial" w:cs="Arial"/>
          <w:sz w:val="28"/>
          <w:szCs w:val="28"/>
        </w:rPr>
      </w:pPr>
      <w:r w:rsidRPr="004D6572">
        <w:rPr>
          <w:rFonts w:ascii="Arial" w:hAnsi="Arial" w:cs="Arial"/>
          <w:b/>
          <w:bCs/>
          <w:sz w:val="28"/>
          <w:szCs w:val="28"/>
        </w:rPr>
        <w:t>Уровни архитектуры:</w:t>
      </w:r>
      <w:r w:rsidRPr="004D6572">
        <w:rPr>
          <w:rFonts w:ascii="Arial" w:hAnsi="Arial" w:cs="Arial"/>
          <w:sz w:val="28"/>
          <w:szCs w:val="28"/>
        </w:rPr>
        <w:br/>
        <w:t>На самом нижнем уровне находится операционная система (</w:t>
      </w:r>
      <w:proofErr w:type="spellStart"/>
      <w:r w:rsidRPr="004D6572">
        <w:rPr>
          <w:rFonts w:ascii="Arial" w:hAnsi="Arial" w:cs="Arial"/>
          <w:sz w:val="28"/>
          <w:szCs w:val="28"/>
        </w:rPr>
        <w:t>Operating</w:t>
      </w:r>
      <w:proofErr w:type="spellEnd"/>
      <w:r w:rsidRPr="004D6572">
        <w:rPr>
          <w:rFonts w:ascii="Arial" w:hAnsi="Arial" w:cs="Arial"/>
          <w:sz w:val="28"/>
          <w:szCs w:val="28"/>
        </w:rPr>
        <w:t xml:space="preserve"> System), поверх неё работает APR, выше — MPM, а вокруг ядра Apache HTTPD располагаются модули. Такая структура обеспечивает гибкость, расширяемость и переносимость веб-сервера.</w:t>
      </w:r>
    </w:p>
    <w:p w14:paraId="0C9B55D7" w14:textId="02BE2A7A" w:rsidR="00E231AD" w:rsidRPr="00E231AD" w:rsidRDefault="00E231AD" w:rsidP="00E231AD">
      <w:pPr>
        <w:tabs>
          <w:tab w:val="left" w:pos="3120"/>
        </w:tabs>
        <w:rPr>
          <w:rFonts w:ascii="Arial" w:hAnsi="Arial" w:cs="Arial"/>
          <w:sz w:val="28"/>
          <w:szCs w:val="28"/>
        </w:rPr>
      </w:pPr>
    </w:p>
    <w:sectPr w:rsidR="00E231AD" w:rsidRPr="00E231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92596"/>
    <w:multiLevelType w:val="multilevel"/>
    <w:tmpl w:val="6C38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7240F"/>
    <w:multiLevelType w:val="multilevel"/>
    <w:tmpl w:val="202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B7C0A"/>
    <w:multiLevelType w:val="multilevel"/>
    <w:tmpl w:val="A772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A57BD"/>
    <w:multiLevelType w:val="multilevel"/>
    <w:tmpl w:val="8BF4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E48D8"/>
    <w:multiLevelType w:val="multilevel"/>
    <w:tmpl w:val="9EEC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2932F4"/>
    <w:multiLevelType w:val="multilevel"/>
    <w:tmpl w:val="E6B4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1BD"/>
    <w:rsid w:val="00192BC3"/>
    <w:rsid w:val="004D6572"/>
    <w:rsid w:val="006D0713"/>
    <w:rsid w:val="008D13DB"/>
    <w:rsid w:val="00957CE4"/>
    <w:rsid w:val="00A555B3"/>
    <w:rsid w:val="00CD2F06"/>
    <w:rsid w:val="00E231AD"/>
    <w:rsid w:val="00E741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CA541"/>
  <w15:chartTrackingRefBased/>
  <w15:docId w15:val="{1D73AE30-747C-443F-A499-FE31B47BC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0713"/>
  </w:style>
  <w:style w:type="paragraph" w:styleId="1">
    <w:name w:val="heading 1"/>
    <w:basedOn w:val="a"/>
    <w:next w:val="a"/>
    <w:link w:val="10"/>
    <w:uiPriority w:val="9"/>
    <w:qFormat/>
    <w:rsid w:val="006D07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957CE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957C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E231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D0713"/>
    <w:rPr>
      <w:rFonts w:asciiTheme="majorHAnsi" w:eastAsiaTheme="majorEastAsia" w:hAnsiTheme="majorHAnsi" w:cstheme="majorBidi"/>
      <w:color w:val="2F5496" w:themeColor="accent1" w:themeShade="BF"/>
      <w:sz w:val="32"/>
      <w:szCs w:val="32"/>
    </w:rPr>
  </w:style>
  <w:style w:type="paragraph" w:styleId="a3">
    <w:name w:val="List Paragraph"/>
    <w:basedOn w:val="a"/>
    <w:uiPriority w:val="34"/>
    <w:qFormat/>
    <w:rsid w:val="006D0713"/>
    <w:pPr>
      <w:ind w:left="720"/>
      <w:contextualSpacing/>
    </w:pPr>
  </w:style>
  <w:style w:type="character" w:customStyle="1" w:styleId="20">
    <w:name w:val="Заголовок 2 Знак"/>
    <w:basedOn w:val="a0"/>
    <w:link w:val="2"/>
    <w:uiPriority w:val="9"/>
    <w:rsid w:val="00957CE4"/>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semiHidden/>
    <w:rsid w:val="00957CE4"/>
    <w:rPr>
      <w:rFonts w:asciiTheme="majorHAnsi" w:eastAsiaTheme="majorEastAsia" w:hAnsiTheme="majorHAnsi" w:cstheme="majorBidi"/>
      <w:color w:val="1F3763" w:themeColor="accent1" w:themeShade="7F"/>
      <w:sz w:val="24"/>
      <w:szCs w:val="24"/>
    </w:rPr>
  </w:style>
  <w:style w:type="paragraph" w:customStyle="1" w:styleId="ds-markdown-paragraph">
    <w:name w:val="ds-markdown-paragraph"/>
    <w:basedOn w:val="a"/>
    <w:rsid w:val="00957CE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57CE4"/>
    <w:rPr>
      <w:b/>
      <w:bCs/>
    </w:rPr>
  </w:style>
  <w:style w:type="character" w:styleId="HTML">
    <w:name w:val="HTML Code"/>
    <w:basedOn w:val="a0"/>
    <w:uiPriority w:val="99"/>
    <w:semiHidden/>
    <w:unhideWhenUsed/>
    <w:rsid w:val="008D13DB"/>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E231A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0574">
      <w:bodyDiv w:val="1"/>
      <w:marLeft w:val="0"/>
      <w:marRight w:val="0"/>
      <w:marTop w:val="0"/>
      <w:marBottom w:val="0"/>
      <w:divBdr>
        <w:top w:val="none" w:sz="0" w:space="0" w:color="auto"/>
        <w:left w:val="none" w:sz="0" w:space="0" w:color="auto"/>
        <w:bottom w:val="none" w:sz="0" w:space="0" w:color="auto"/>
        <w:right w:val="none" w:sz="0" w:space="0" w:color="auto"/>
      </w:divBdr>
    </w:div>
    <w:div w:id="369688698">
      <w:bodyDiv w:val="1"/>
      <w:marLeft w:val="0"/>
      <w:marRight w:val="0"/>
      <w:marTop w:val="0"/>
      <w:marBottom w:val="0"/>
      <w:divBdr>
        <w:top w:val="none" w:sz="0" w:space="0" w:color="auto"/>
        <w:left w:val="none" w:sz="0" w:space="0" w:color="auto"/>
        <w:bottom w:val="none" w:sz="0" w:space="0" w:color="auto"/>
        <w:right w:val="none" w:sz="0" w:space="0" w:color="auto"/>
      </w:divBdr>
    </w:div>
    <w:div w:id="430324899">
      <w:bodyDiv w:val="1"/>
      <w:marLeft w:val="0"/>
      <w:marRight w:val="0"/>
      <w:marTop w:val="0"/>
      <w:marBottom w:val="0"/>
      <w:divBdr>
        <w:top w:val="none" w:sz="0" w:space="0" w:color="auto"/>
        <w:left w:val="none" w:sz="0" w:space="0" w:color="auto"/>
        <w:bottom w:val="none" w:sz="0" w:space="0" w:color="auto"/>
        <w:right w:val="none" w:sz="0" w:space="0" w:color="auto"/>
      </w:divBdr>
    </w:div>
    <w:div w:id="449320408">
      <w:bodyDiv w:val="1"/>
      <w:marLeft w:val="0"/>
      <w:marRight w:val="0"/>
      <w:marTop w:val="0"/>
      <w:marBottom w:val="0"/>
      <w:divBdr>
        <w:top w:val="none" w:sz="0" w:space="0" w:color="auto"/>
        <w:left w:val="none" w:sz="0" w:space="0" w:color="auto"/>
        <w:bottom w:val="none" w:sz="0" w:space="0" w:color="auto"/>
        <w:right w:val="none" w:sz="0" w:space="0" w:color="auto"/>
      </w:divBdr>
    </w:div>
    <w:div w:id="718550884">
      <w:bodyDiv w:val="1"/>
      <w:marLeft w:val="0"/>
      <w:marRight w:val="0"/>
      <w:marTop w:val="0"/>
      <w:marBottom w:val="0"/>
      <w:divBdr>
        <w:top w:val="none" w:sz="0" w:space="0" w:color="auto"/>
        <w:left w:val="none" w:sz="0" w:space="0" w:color="auto"/>
        <w:bottom w:val="none" w:sz="0" w:space="0" w:color="auto"/>
        <w:right w:val="none" w:sz="0" w:space="0" w:color="auto"/>
      </w:divBdr>
    </w:div>
    <w:div w:id="1011445358">
      <w:bodyDiv w:val="1"/>
      <w:marLeft w:val="0"/>
      <w:marRight w:val="0"/>
      <w:marTop w:val="0"/>
      <w:marBottom w:val="0"/>
      <w:divBdr>
        <w:top w:val="none" w:sz="0" w:space="0" w:color="auto"/>
        <w:left w:val="none" w:sz="0" w:space="0" w:color="auto"/>
        <w:bottom w:val="none" w:sz="0" w:space="0" w:color="auto"/>
        <w:right w:val="none" w:sz="0" w:space="0" w:color="auto"/>
      </w:divBdr>
    </w:div>
    <w:div w:id="1020550030">
      <w:bodyDiv w:val="1"/>
      <w:marLeft w:val="0"/>
      <w:marRight w:val="0"/>
      <w:marTop w:val="0"/>
      <w:marBottom w:val="0"/>
      <w:divBdr>
        <w:top w:val="none" w:sz="0" w:space="0" w:color="auto"/>
        <w:left w:val="none" w:sz="0" w:space="0" w:color="auto"/>
        <w:bottom w:val="none" w:sz="0" w:space="0" w:color="auto"/>
        <w:right w:val="none" w:sz="0" w:space="0" w:color="auto"/>
      </w:divBdr>
    </w:div>
    <w:div w:id="1021471862">
      <w:bodyDiv w:val="1"/>
      <w:marLeft w:val="0"/>
      <w:marRight w:val="0"/>
      <w:marTop w:val="0"/>
      <w:marBottom w:val="0"/>
      <w:divBdr>
        <w:top w:val="none" w:sz="0" w:space="0" w:color="auto"/>
        <w:left w:val="none" w:sz="0" w:space="0" w:color="auto"/>
        <w:bottom w:val="none" w:sz="0" w:space="0" w:color="auto"/>
        <w:right w:val="none" w:sz="0" w:space="0" w:color="auto"/>
      </w:divBdr>
    </w:div>
    <w:div w:id="1147471923">
      <w:bodyDiv w:val="1"/>
      <w:marLeft w:val="0"/>
      <w:marRight w:val="0"/>
      <w:marTop w:val="0"/>
      <w:marBottom w:val="0"/>
      <w:divBdr>
        <w:top w:val="none" w:sz="0" w:space="0" w:color="auto"/>
        <w:left w:val="none" w:sz="0" w:space="0" w:color="auto"/>
        <w:bottom w:val="none" w:sz="0" w:space="0" w:color="auto"/>
        <w:right w:val="none" w:sz="0" w:space="0" w:color="auto"/>
      </w:divBdr>
    </w:div>
    <w:div w:id="1177885827">
      <w:bodyDiv w:val="1"/>
      <w:marLeft w:val="0"/>
      <w:marRight w:val="0"/>
      <w:marTop w:val="0"/>
      <w:marBottom w:val="0"/>
      <w:divBdr>
        <w:top w:val="none" w:sz="0" w:space="0" w:color="auto"/>
        <w:left w:val="none" w:sz="0" w:space="0" w:color="auto"/>
        <w:bottom w:val="none" w:sz="0" w:space="0" w:color="auto"/>
        <w:right w:val="none" w:sz="0" w:space="0" w:color="auto"/>
      </w:divBdr>
    </w:div>
    <w:div w:id="1246766175">
      <w:bodyDiv w:val="1"/>
      <w:marLeft w:val="0"/>
      <w:marRight w:val="0"/>
      <w:marTop w:val="0"/>
      <w:marBottom w:val="0"/>
      <w:divBdr>
        <w:top w:val="none" w:sz="0" w:space="0" w:color="auto"/>
        <w:left w:val="none" w:sz="0" w:space="0" w:color="auto"/>
        <w:bottom w:val="none" w:sz="0" w:space="0" w:color="auto"/>
        <w:right w:val="none" w:sz="0" w:space="0" w:color="auto"/>
      </w:divBdr>
    </w:div>
    <w:div w:id="1334183918">
      <w:bodyDiv w:val="1"/>
      <w:marLeft w:val="0"/>
      <w:marRight w:val="0"/>
      <w:marTop w:val="0"/>
      <w:marBottom w:val="0"/>
      <w:divBdr>
        <w:top w:val="none" w:sz="0" w:space="0" w:color="auto"/>
        <w:left w:val="none" w:sz="0" w:space="0" w:color="auto"/>
        <w:bottom w:val="none" w:sz="0" w:space="0" w:color="auto"/>
        <w:right w:val="none" w:sz="0" w:space="0" w:color="auto"/>
      </w:divBdr>
    </w:div>
    <w:div w:id="1343816880">
      <w:bodyDiv w:val="1"/>
      <w:marLeft w:val="0"/>
      <w:marRight w:val="0"/>
      <w:marTop w:val="0"/>
      <w:marBottom w:val="0"/>
      <w:divBdr>
        <w:top w:val="none" w:sz="0" w:space="0" w:color="auto"/>
        <w:left w:val="none" w:sz="0" w:space="0" w:color="auto"/>
        <w:bottom w:val="none" w:sz="0" w:space="0" w:color="auto"/>
        <w:right w:val="none" w:sz="0" w:space="0" w:color="auto"/>
      </w:divBdr>
    </w:div>
    <w:div w:id="1483741702">
      <w:bodyDiv w:val="1"/>
      <w:marLeft w:val="0"/>
      <w:marRight w:val="0"/>
      <w:marTop w:val="0"/>
      <w:marBottom w:val="0"/>
      <w:divBdr>
        <w:top w:val="none" w:sz="0" w:space="0" w:color="auto"/>
        <w:left w:val="none" w:sz="0" w:space="0" w:color="auto"/>
        <w:bottom w:val="none" w:sz="0" w:space="0" w:color="auto"/>
        <w:right w:val="none" w:sz="0" w:space="0" w:color="auto"/>
      </w:divBdr>
    </w:div>
    <w:div w:id="1484734997">
      <w:bodyDiv w:val="1"/>
      <w:marLeft w:val="0"/>
      <w:marRight w:val="0"/>
      <w:marTop w:val="0"/>
      <w:marBottom w:val="0"/>
      <w:divBdr>
        <w:top w:val="none" w:sz="0" w:space="0" w:color="auto"/>
        <w:left w:val="none" w:sz="0" w:space="0" w:color="auto"/>
        <w:bottom w:val="none" w:sz="0" w:space="0" w:color="auto"/>
        <w:right w:val="none" w:sz="0" w:space="0" w:color="auto"/>
      </w:divBdr>
    </w:div>
    <w:div w:id="1572082577">
      <w:bodyDiv w:val="1"/>
      <w:marLeft w:val="0"/>
      <w:marRight w:val="0"/>
      <w:marTop w:val="0"/>
      <w:marBottom w:val="0"/>
      <w:divBdr>
        <w:top w:val="none" w:sz="0" w:space="0" w:color="auto"/>
        <w:left w:val="none" w:sz="0" w:space="0" w:color="auto"/>
        <w:bottom w:val="none" w:sz="0" w:space="0" w:color="auto"/>
        <w:right w:val="none" w:sz="0" w:space="0" w:color="auto"/>
      </w:divBdr>
    </w:div>
    <w:div w:id="1593128359">
      <w:bodyDiv w:val="1"/>
      <w:marLeft w:val="0"/>
      <w:marRight w:val="0"/>
      <w:marTop w:val="0"/>
      <w:marBottom w:val="0"/>
      <w:divBdr>
        <w:top w:val="none" w:sz="0" w:space="0" w:color="auto"/>
        <w:left w:val="none" w:sz="0" w:space="0" w:color="auto"/>
        <w:bottom w:val="none" w:sz="0" w:space="0" w:color="auto"/>
        <w:right w:val="none" w:sz="0" w:space="0" w:color="auto"/>
      </w:divBdr>
    </w:div>
    <w:div w:id="1976791808">
      <w:bodyDiv w:val="1"/>
      <w:marLeft w:val="0"/>
      <w:marRight w:val="0"/>
      <w:marTop w:val="0"/>
      <w:marBottom w:val="0"/>
      <w:divBdr>
        <w:top w:val="none" w:sz="0" w:space="0" w:color="auto"/>
        <w:left w:val="none" w:sz="0" w:space="0" w:color="auto"/>
        <w:bottom w:val="none" w:sz="0" w:space="0" w:color="auto"/>
        <w:right w:val="none" w:sz="0" w:space="0" w:color="auto"/>
      </w:divBdr>
    </w:div>
    <w:div w:id="2010133037">
      <w:bodyDiv w:val="1"/>
      <w:marLeft w:val="0"/>
      <w:marRight w:val="0"/>
      <w:marTop w:val="0"/>
      <w:marBottom w:val="0"/>
      <w:divBdr>
        <w:top w:val="none" w:sz="0" w:space="0" w:color="auto"/>
        <w:left w:val="none" w:sz="0" w:space="0" w:color="auto"/>
        <w:bottom w:val="none" w:sz="0" w:space="0" w:color="auto"/>
        <w:right w:val="none" w:sz="0" w:space="0" w:color="auto"/>
      </w:divBdr>
    </w:div>
    <w:div w:id="2054890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3609</Words>
  <Characters>20576</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Танзил Сайфов</dc:creator>
  <cp:keywords/>
  <dc:description/>
  <cp:lastModifiedBy>Танзил Сайфов</cp:lastModifiedBy>
  <cp:revision>3</cp:revision>
  <dcterms:created xsi:type="dcterms:W3CDTF">2026-02-11T11:00:00Z</dcterms:created>
  <dcterms:modified xsi:type="dcterms:W3CDTF">2026-02-11T12:08:00Z</dcterms:modified>
</cp:coreProperties>
</file>