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F28" w14:textId="79BA8A6C" w:rsidR="000A44BE" w:rsidRPr="005612CD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fr-FR"/>
        </w:rPr>
        <w:t xml:space="preserve">                                            </w:t>
      </w:r>
      <w:r w:rsidR="0019577E">
        <w:rPr>
          <w:rFonts w:ascii="Times New Roman" w:hAnsi="Times New Roman" w:cs="Times New Roman"/>
          <w:b/>
          <w:caps/>
          <w:sz w:val="28"/>
          <w:szCs w:val="28"/>
          <w:lang w:val="fr-FR"/>
        </w:rPr>
        <w:t>2</w:t>
      </w:r>
      <w:r w:rsidRPr="00E72091">
        <w:rPr>
          <w:rFonts w:ascii="Times New Roman" w:hAnsi="Times New Roman" w:cs="Times New Roman"/>
          <w:b/>
          <w:caps/>
          <w:sz w:val="28"/>
          <w:szCs w:val="28"/>
          <w:lang w:val="fr-FR"/>
        </w:rPr>
        <w:t>–laboratoriya ishi</w:t>
      </w:r>
    </w:p>
    <w:p w14:paraId="42759F85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z-Cyrl-UZ"/>
        </w:rPr>
      </w:pPr>
    </w:p>
    <w:p w14:paraId="35759340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EGILISH USULI ORQALI YUNG MODULINI ANIQLASH.</w:t>
      </w:r>
    </w:p>
    <w:p w14:paraId="7A9EC13C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680379" w14:textId="6C5DF3EE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72091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 xml:space="preserve">Kerakli asbob va uskunalar: </w:t>
      </w:r>
      <w:r w:rsidRPr="00E72091">
        <w:rPr>
          <w:rFonts w:ascii="Times New Roman" w:hAnsi="Times New Roman" w:cs="Times New Roman"/>
          <w:sz w:val="28"/>
          <w:szCs w:val="28"/>
          <w:lang w:val="fr-FR"/>
        </w:rPr>
        <w:t>1)Yung modulini egilish deformatsiyasi asosida aniqlashga mo’ljallangan asbob (</w:t>
      </w:r>
      <w:r w:rsidR="0019577E">
        <w:rPr>
          <w:rFonts w:ascii="Times New Roman" w:hAnsi="Times New Roman" w:cs="Times New Roman"/>
          <w:sz w:val="28"/>
          <w:szCs w:val="28"/>
          <w:lang w:val="fr-FR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fr-FR"/>
        </w:rPr>
        <w:t xml:space="preserve">.1–rasm); 2)Eni va uzunliklari bir xil va qalinliklari har xil bo’lgan yog’och sterjenlar; </w:t>
      </w:r>
      <w:r w:rsidR="0019577E">
        <w:rPr>
          <w:rFonts w:ascii="Times New Roman" w:hAnsi="Times New Roman" w:cs="Times New Roman"/>
          <w:sz w:val="28"/>
          <w:szCs w:val="28"/>
          <w:lang w:val="fr-FR"/>
        </w:rPr>
        <w:t>3</w:t>
      </w:r>
      <w:r w:rsidRPr="00E72091">
        <w:rPr>
          <w:rFonts w:ascii="Times New Roman" w:hAnsi="Times New Roman" w:cs="Times New Roman"/>
          <w:sz w:val="28"/>
          <w:szCs w:val="28"/>
          <w:lang w:val="fr-FR"/>
        </w:rPr>
        <w:t>)Metall chizg’ich; 4)Shtangetsirkul’; 5) 1kg, 2kg va 5kg  massali yuklar.</w:t>
      </w:r>
    </w:p>
    <w:p w14:paraId="2C5A095B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  <w:lang w:val="fr-FR"/>
        </w:rPr>
      </w:pPr>
      <w:r w:rsidRPr="00E7209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E72091">
        <w:rPr>
          <w:rFonts w:ascii="Times New Roman" w:hAnsi="Times New Roman" w:cs="Times New Roman"/>
          <w:b/>
          <w:sz w:val="28"/>
          <w:szCs w:val="28"/>
          <w:lang w:val="fr-FR"/>
        </w:rPr>
        <w:t>Ishning maqsadi:</w:t>
      </w:r>
      <w:r w:rsidRPr="00E72091">
        <w:rPr>
          <w:rFonts w:ascii="Times New Roman" w:hAnsi="Times New Roman" w:cs="Times New Roman"/>
          <w:sz w:val="28"/>
          <w:szCs w:val="28"/>
          <w:lang w:val="fr-FR"/>
        </w:rPr>
        <w:t>Y</w:t>
      </w:r>
      <w:r w:rsidRPr="00E72091">
        <w:rPr>
          <w:rFonts w:ascii="Times New Roman" w:hAnsi="Times New Roman" w:cs="Times New Roman"/>
          <w:bCs/>
          <w:sz w:val="28"/>
          <w:szCs w:val="28"/>
          <w:lang w:val="fr-FR"/>
        </w:rPr>
        <w:t>ung modulini qattiq jismning egilishdagi deformatsiyasini o’rganish</w:t>
      </w:r>
      <w:r w:rsidRPr="00E7209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525BE14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fr-FR"/>
        </w:rPr>
      </w:pPr>
      <w:r w:rsidRPr="00E72091">
        <w:rPr>
          <w:rFonts w:ascii="Times New Roman" w:hAnsi="Times New Roman" w:cs="Times New Roman"/>
          <w:b/>
          <w:bCs/>
          <w:caps/>
          <w:sz w:val="28"/>
          <w:szCs w:val="28"/>
          <w:lang w:val="uz-Cyrl-UZ"/>
        </w:rPr>
        <w:t>Ishning nazariy</w:t>
      </w:r>
      <w:r w:rsidRPr="00E72091">
        <w:rPr>
          <w:rFonts w:ascii="Times New Roman" w:hAnsi="Times New Roman" w:cs="Times New Roman"/>
          <w:b/>
          <w:bCs/>
          <w:caps/>
          <w:sz w:val="28"/>
          <w:szCs w:val="28"/>
          <w:lang w:val="fr-FR"/>
        </w:rPr>
        <w:t>asi</w:t>
      </w:r>
    </w:p>
    <w:p w14:paraId="63F9CCD2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2091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0133800A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uz-Cyrl-UZ"/>
        </w:rPr>
        <w:tab/>
        <w:t>Deformatsiya va uning turlari: Qattiq jismlar mexanikasida absolyut qattiq jism tushunchasidan foydalanamiz. Lekin tabiatda absolyut  qattiq  jism  yo`q,  chunki  hamma  jismlar  biror  kuch  ta</w:t>
      </w:r>
      <w:r>
        <w:rPr>
          <w:rFonts w:ascii="Times New Roman" w:eastAsia="MS Mincho" w:hAnsi="Times New Roman" w:cs="Times New Roman"/>
          <w:sz w:val="28"/>
          <w:szCs w:val="28"/>
          <w:lang w:val="uz-Latn-UZ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uz-Cyrl-UZ"/>
        </w:rPr>
        <w:t xml:space="preserve">sirida  o`zining  shakli  va  hajmini o`zgartiradi, ya’ni deformatsiyalanadi. Deformatsiya  ikki  turga  bo`linadi:  Tashqaridan  qo`yilgan  kuchlarning  ta’siri  to`xtatilgandan keyin yo`qolib ketuvchi deformatsiya elastik deformatsiya deyiladi. 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Kuchlarning ta’siri to`xtagandan so`ng  jism  o`zining  avvalgi  holatini  tiklanmasa  bunday  deformatsiya   plastik  deformatsiya  deb ataladi . Deformatsiyalanish  jarayonida  qattiq  jismni  tashkil  etuvchi  zarrachalar  (molekulalar  va atomlar)  ning  ma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’l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um  qismi  bir-birlariga  nisbatan  siljiydi.  Bunday  siljishga  qattiq  jism  tarkibidagi zaryadlangan  zarrachalar  orasidagi  elektromagnit  kuchlari  qarshilik  ko`rsatadi.  (Zaryadlangan zarrachalar  orasidagi  o`zaro  ta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sir  kuchlari  elektromagnit  ta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sir  kuchlari  deb  ataladi).  Natijada deformatsiyalanayotgan qattiq jismda son jihatidan tashqaridan qo`yilgan kuchga teng, lekin qarama  qarshi yo`nalishga ega bo`lgan ichki kuch-elastiklik kuchi vujudga keladi.Elastik deformatsiyada, tashqi kuchlar hosil bo`lgan ichki kuchlarni natijalovchi jismni istalgan kesimida  jismga  ta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sir  etayotgan  tashqi  kuch  bilan   muvozanatlashadi.  Shu  sababli  elastik deformatsiyada  ichki  elastik  kuchlarni  jismga  qo`yiladigan  tashqi  kuch  qiymatiga  orqali  aniqlash mumkin.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>Ichki elastik kuch qiymati kuchlanish bilan xarakterlanadi. Yuza birligiga (S) ta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sir etayotgan natijaviy elastik kuchga (F) kuchlanish deyiladi.</w:t>
      </w:r>
    </w:p>
    <w:p w14:paraId="2FC3BAC1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03DA8" w14:textId="76D683CB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6FAA1634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22CBFA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Kuch  (S)  yuzaga  normal  bo`ylab  yo`nalgandagi  kuchlanishi  normal,   shu  yuzaga  urinma bo`ylab yo`nalgandagina tangensial kuchlanish deyiladi. Bir birlik boshlang`ich uzunligi yoki hajmiga to`g`ri kelgan absolyut uzayishiga (Δx) nisbiy deformatsiya deyiladi.</w:t>
      </w:r>
    </w:p>
    <w:p w14:paraId="30F83187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90DDB0" w14:textId="560595B6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.2)</w:t>
      </w:r>
    </w:p>
    <w:p w14:paraId="1C957405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09772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bu yerda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∆x=│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│</m:t>
        </m:r>
      </m:oMath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jism o`lchami o`zgarishning absolyut qiymati.</w:t>
      </w:r>
    </w:p>
    <w:p w14:paraId="420EA9A9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F898B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0A8CA" wp14:editId="6DE828F1">
            <wp:extent cx="5151120" cy="2123440"/>
            <wp:effectExtent l="1905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C6878" w14:textId="41ECE6BC" w:rsidR="000A44BE" w:rsidRPr="002057D2" w:rsidRDefault="0019577E" w:rsidP="000A44B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="000A44BE" w:rsidRPr="002057D2">
        <w:rPr>
          <w:rFonts w:ascii="Times New Roman" w:hAnsi="Times New Roman" w:cs="Times New Roman"/>
          <w:b/>
          <w:i/>
          <w:sz w:val="24"/>
          <w:szCs w:val="28"/>
          <w:lang w:val="en-US"/>
        </w:rPr>
        <w:t>.1-rasm.Guk qonuni:Δl qo’yilgan kuchga              2-rasm. Qattiq jismlar uchun kuch va to’g’ri proporsioanal                                                 absolyut uzayish orasidagi bog’lanish</w:t>
      </w:r>
    </w:p>
    <w:p w14:paraId="5360AEAA" w14:textId="77777777" w:rsidR="000A44BE" w:rsidRPr="002057D2" w:rsidRDefault="000A44BE" w:rsidP="000A44BE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F199F40" w14:textId="77777777" w:rsidR="000A44BE" w:rsidRPr="00E72091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Guk   tajriba  orqali  elastik  deformatsiyalanganda  jismdagi  kuchlanish  nisbiy  deformatsiyaga  to`g`ri proporsianalligini aniqlanadi.</w:t>
      </w:r>
    </w:p>
    <w:p w14:paraId="54FF3EE1" w14:textId="7D18EF6A" w:rsidR="000A44BE" w:rsidRPr="00E72091" w:rsidRDefault="000A44BE" w:rsidP="000A44BE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σ=E·ε</m:t>
        </m:r>
      </m:oMath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1C1567" w14:textId="4E907F6F" w:rsidR="000A44BE" w:rsidRPr="00E72091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>bu yerda E – proporsionallik koeffitsienti bo`lib elastiklik moduli yoki Yung moduli deyiladi.  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) - formula istalgan ko`rinishdagi elastik deformatsiya uchun Guk qonuni ifodalaydi.Yung  moduli  (E)  har  bir  modda  uchun  o`zgarmas  bo`lib,  uni  qiymati  faqat deformatsiyalanayotgan jism materialiga bog`liq. </w:t>
      </w:r>
    </w:p>
    <w:p w14:paraId="536DFE30" w14:textId="77777777" w:rsidR="000A44BE" w:rsidRPr="00E72091" w:rsidRDefault="000A44BE" w:rsidP="000A44BE">
      <w:pPr>
        <w:spacing w:before="100" w:beforeAutospacing="1" w:after="0" w:line="360" w:lineRule="auto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7A467" wp14:editId="4EEAF130">
            <wp:extent cx="2673804" cy="1524000"/>
            <wp:effectExtent l="1905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39C53" wp14:editId="2500E67C">
            <wp:extent cx="1896788" cy="1609725"/>
            <wp:effectExtent l="19050" t="0" r="8212" b="0"/>
            <wp:docPr id="8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88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D5540" w14:textId="16DF99E2" w:rsidR="000A44BE" w:rsidRPr="002057D2" w:rsidRDefault="0019577E" w:rsidP="000A44BE">
      <w:pPr>
        <w:spacing w:after="0" w:line="240" w:lineRule="auto"/>
        <w:ind w:left="4956" w:hanging="4950"/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z-Latn-UZ"/>
        </w:rPr>
        <w:t>2</w:t>
      </w:r>
      <w:r w:rsidR="000A44BE" w:rsidRPr="00E72091">
        <w:rPr>
          <w:rFonts w:ascii="Times New Roman" w:hAnsi="Times New Roman" w:cs="Times New Roman"/>
          <w:b/>
          <w:i/>
          <w:noProof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z-Latn-UZ"/>
        </w:rPr>
        <w:t>2</w:t>
      </w:r>
      <w:r w:rsidR="000A44BE" w:rsidRPr="002057D2"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>-rasm.Kitob qanchalik qalin bo’lsa</w:t>
      </w:r>
      <w:r w:rsidR="000A44BE" w:rsidRPr="002057D2"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ab/>
      </w:r>
      <w:r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>2</w:t>
      </w:r>
      <w:r w:rsidR="000A44BE" w:rsidRPr="002057D2"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>.4.rasm. Mexanik kuchlanish ta’sirida</w:t>
      </w:r>
    </w:p>
    <w:p w14:paraId="237C3B9D" w14:textId="77777777" w:rsidR="000A44BE" w:rsidRPr="002057D2" w:rsidRDefault="000A44BE" w:rsidP="000A44BE">
      <w:pPr>
        <w:spacing w:after="0" w:line="240" w:lineRule="auto"/>
        <w:ind w:left="4956" w:hanging="4950"/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</w:pPr>
      <w:r w:rsidRPr="002057D2"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>Siljish shuncha ko’p yoki aksincha</w:t>
      </w:r>
      <w:r w:rsidRPr="002057D2">
        <w:rPr>
          <w:rFonts w:ascii="Times New Roman" w:hAnsi="Times New Roman" w:cs="Times New Roman"/>
          <w:b/>
          <w:i/>
          <w:noProof/>
          <w:sz w:val="24"/>
          <w:szCs w:val="28"/>
          <w:lang w:val="uz-Latn-UZ"/>
        </w:rPr>
        <w:tab/>
        <w:t xml:space="preserve"> jismlarning buzilishi</w:t>
      </w:r>
    </w:p>
    <w:p w14:paraId="7007B4D3" w14:textId="19257EC1" w:rsidR="000A44BE" w:rsidRPr="00E72091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uz-Latn-UZ"/>
        </w:rPr>
        <w:tab/>
        <w:t>Agar  ε=1  ga  teng  bo`lsa,  u  vaqtda  σ=E  bo`ladi,  ya</w:t>
      </w:r>
      <w:r w:rsidRPr="00E72091">
        <w:rPr>
          <w:rFonts w:ascii="Times New Roman" w:eastAsia="MS Mincho" w:hAnsi="Times New Roman" w:cs="Times New Roman"/>
          <w:sz w:val="28"/>
          <w:szCs w:val="28"/>
          <w:lang w:val="uz-Latn-UZ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uz-Latn-UZ"/>
        </w:rPr>
        <w:t xml:space="preserve">ni  Yung  moduli  bir  birlik  nisbiy deformatsiya hosil etuvchi mexanik kuchlanish son qiymatiga teng.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Deformatsiya  kuchlanishiga proporsional  bo`lgandagi  kuchlanish  chegarasi  proporsionallik chegarasi deyiladi (A nuqta 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.5-rasm). Deformatsiya orttirilganda elastik xarakteri saqlanadi ammo  σ  va  E  orasidagi  bog`lanishni  ifodalovchi grafik  to`g`ri  chiziqliligi  buziladi.  Plastik deformatsiya  boshlanguncha   bo`lgan  eng  katta kuchlanish  elastiklik  chegarasi  deyiladi  (B  nuqta). Elastiklik chegarasidan kuchlanish chekli qiymatdan ortsa,  jismda  qoldiq  deformatsiya  paydo  bo`ladi, ya</w:t>
      </w:r>
      <w:r w:rsidRPr="00E72091">
        <w:rPr>
          <w:rFonts w:ascii="Times New Roman" w:eastAsia="MS Mincho" w:hAnsi="Times New Roman" w:cs="Times New Roman"/>
          <w:sz w:val="28"/>
          <w:szCs w:val="28"/>
          <w:lang w:val="en-US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ni  jismdan  deformatsiyalovchi  kuch  olingach,  u o`zining dastlabki holiga qaytmaydi. </w:t>
      </w:r>
    </w:p>
    <w:p w14:paraId="72B0E4BB" w14:textId="77777777" w:rsidR="000A44BE" w:rsidRPr="00E72091" w:rsidRDefault="000A44BE" w:rsidP="000A44BE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6DDB8" wp14:editId="6CC497EF">
            <wp:extent cx="2219325" cy="1653946"/>
            <wp:effectExtent l="0" t="0" r="0" b="381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60" cy="165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3D14C" w14:textId="1685B5B1" w:rsidR="000A44BE" w:rsidRPr="00E72091" w:rsidRDefault="0019577E" w:rsidP="000A44BE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0A44BE" w:rsidRPr="00E72091">
        <w:rPr>
          <w:rFonts w:ascii="Times New Roman" w:hAnsi="Times New Roman" w:cs="Times New Roman"/>
          <w:b/>
          <w:i/>
          <w:sz w:val="28"/>
          <w:szCs w:val="28"/>
          <w:lang w:val="en-US"/>
        </w:rPr>
        <w:t>.5-rasm.Deformatsiyani kuchlanishga bog’qliglik grafigi</w:t>
      </w:r>
    </w:p>
    <w:p w14:paraId="4FC111B9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Plastik  deformatsiya  o`quvchanlik  chegarasi  bilan  xarakterlanadi  (D-  nuqta).  O`quvchanlik chegarasidagi kuchlanishlarda tashqi kuch oshirilmasa ham deformatsiya orta boradi.Jismning  yemirilishigacha  (sinishi,  uzulishi)  bo`lgan  eng  katta  kuchlanishga  mustahkamlik chegarasi deyiladi (E – nuqta).Qattiq jismlar uchun Yung moduli muhim elastik o`zgarmas kattalik bo`lib, uni aniqlash ushbu ishning asosiy maqsadini tashkil etadi. Bu ishda Yung moduli egilish bo`yicha aniqlanadi.</w:t>
      </w:r>
    </w:p>
    <w:p w14:paraId="3CD1BA21" w14:textId="77777777" w:rsidR="000A44BE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54DE483F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Ishni  bajarish  tartibi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8684EE" w14:textId="3E53B53F" w:rsidR="000A44BE" w:rsidRPr="00E72091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Egilish deformatsiyasini o’rganishning ikki xil usuli mavjud: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Sterjenning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bir uchini mahkamlab, ikkinchi uchiga deformatsiyalovchi P kuch qo’yiladi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.6–rasm). </w:t>
      </w:r>
    </w:p>
    <w:p w14:paraId="39A69BD1" w14:textId="77777777" w:rsidR="000A44BE" w:rsidRPr="00E72091" w:rsidRDefault="000A44BE" w:rsidP="000A44BE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59F97" wp14:editId="6BC82FC1">
            <wp:extent cx="2544445" cy="1093470"/>
            <wp:effectExtent l="19050" t="0" r="8255" b="0"/>
            <wp:docPr id="86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4766B" w14:textId="0780DCCA" w:rsidR="000A44BE" w:rsidRPr="00E72091" w:rsidRDefault="0019577E" w:rsidP="000A44BE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A44BE" w:rsidRPr="00E72091">
        <w:rPr>
          <w:rFonts w:ascii="Times New Roman" w:hAnsi="Times New Roman" w:cs="Times New Roman"/>
          <w:b/>
          <w:sz w:val="28"/>
          <w:szCs w:val="28"/>
          <w:lang w:val="en-US"/>
        </w:rPr>
        <w:t>.6–rasm.</w:t>
      </w:r>
    </w:p>
    <w:p w14:paraId="712FCA60" w14:textId="078B6292" w:rsidR="000A44BE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2)Sterjen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20" w14:anchorId="51816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9" o:title=""/>
          </v:shape>
          <o:OLEObject Type="Embed" ProgID="Equation.3" ShapeID="_x0000_i1025" DrawAspect="Content" ObjectID="_1811870065" r:id="rId1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tayanchlar ustiga qo’yiladi va uning o’rtasiga deformatsiyalovchi kuch qo’yiladi 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.7–rasm). </w:t>
      </w:r>
    </w:p>
    <w:p w14:paraId="5173A71B" w14:textId="77777777" w:rsidR="000A44BE" w:rsidRPr="00E72091" w:rsidRDefault="000A44BE" w:rsidP="000A44BE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CFF63" wp14:editId="2E3E77F8">
            <wp:extent cx="2762885" cy="835025"/>
            <wp:effectExtent l="19050" t="0" r="0" b="0"/>
            <wp:docPr id="88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E95BE" w14:textId="07CBEE26" w:rsidR="000A44BE" w:rsidRPr="00E72091" w:rsidRDefault="0019577E" w:rsidP="000A44BE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A44BE" w:rsidRPr="00E72091">
        <w:rPr>
          <w:rFonts w:ascii="Times New Roman" w:hAnsi="Times New Roman" w:cs="Times New Roman"/>
          <w:b/>
          <w:sz w:val="28"/>
          <w:szCs w:val="28"/>
          <w:lang w:val="en-US"/>
        </w:rPr>
        <w:t>.7–rasm.</w:t>
      </w:r>
    </w:p>
    <w:p w14:paraId="6223792E" w14:textId="6D8C5453" w:rsidR="000A44BE" w:rsidRPr="00E72091" w:rsidRDefault="000A44BE" w:rsidP="000A44BE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 laboratoriya ishida ikkinchi usuldan foydalaniladi. Buning uchun maxsus asbobdan foydalanamiz. Asbob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6D3D40B9">
          <v:shape id="_x0000_i1026" type="#_x0000_t75" style="width:12pt;height:16.5pt" o:ole="">
            <v:imagedata r:id="rId12" o:title=""/>
          </v:shape>
          <o:OLEObject Type="Embed" ProgID="Equation.3" ShapeID="_x0000_i1026" DrawAspect="Content" ObjectID="_1811870066" r:id="rId1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–taglik,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20" w14:anchorId="61E8FDFA">
          <v:shape id="_x0000_i1027" type="#_x0000_t75" style="width:12pt;height:16.5pt" o:ole="">
            <v:imagedata r:id="rId14" o:title=""/>
          </v:shape>
          <o:OLEObject Type="Embed" ProgID="Equation.3" ShapeID="_x0000_i1027" DrawAspect="Content" ObjectID="_1811870067" r:id="rId1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–tayanchlar,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 w14:anchorId="42645AED">
          <v:shape id="_x0000_i1028" type="#_x0000_t75" style="width:12pt;height:16.5pt" o:ole="">
            <v:imagedata r:id="rId16" o:title=""/>
          </v:shape>
          <o:OLEObject Type="Embed" ProgID="Equation.3" ShapeID="_x0000_i1028" DrawAspect="Content" ObjectID="_1811870068" r:id="rId1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–sinaladigan yog’och sterjen,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20" w:dyaOrig="260" w14:anchorId="1F0120A6">
          <v:shape id="_x0000_i1029" type="#_x0000_t75" style="width:16.5pt;height:12pt" o:ole="">
            <v:imagedata r:id="rId18" o:title=""/>
          </v:shape>
          <o:OLEObject Type="Embed" ProgID="Equation.3" ShapeID="_x0000_i1029" DrawAspect="Content" ObjectID="_1811870069" r:id="rId1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–ustunchalar, yuk qo’yish uchun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094E3F06">
          <v:shape id="_x0000_i1030" type="#_x0000_t75" style="width:12pt;height:12pt" o:ole="">
            <v:imagedata r:id="rId20" o:title=""/>
          </v:shape>
          <o:OLEObject Type="Embed" ProgID="Equation.3" ShapeID="_x0000_i1030" DrawAspect="Content" ObjectID="_1811870070" r:id="rId2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–pallachadan iborat</w:t>
      </w: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.8–rasm).</w:t>
      </w:r>
    </w:p>
    <w:p w14:paraId="05ECCDC7" w14:textId="77777777" w:rsidR="000A44BE" w:rsidRPr="00E72091" w:rsidRDefault="000A44BE" w:rsidP="000A44BE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8D3A70" wp14:editId="1E07B042">
            <wp:extent cx="2271386" cy="1514475"/>
            <wp:effectExtent l="0" t="0" r="0" b="0"/>
            <wp:docPr id="94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36" cy="151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F0CA1" w14:textId="7F1F475C" w:rsidR="000A44BE" w:rsidRPr="00E72091" w:rsidRDefault="0019577E" w:rsidP="000A44BE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A44BE" w:rsidRPr="00E72091">
        <w:rPr>
          <w:rFonts w:ascii="Times New Roman" w:hAnsi="Times New Roman" w:cs="Times New Roman"/>
          <w:b/>
          <w:sz w:val="28"/>
          <w:szCs w:val="28"/>
          <w:lang w:val="en-US"/>
        </w:rPr>
        <w:t>.8–rasm.</w:t>
      </w:r>
    </w:p>
    <w:p w14:paraId="38B46550" w14:textId="4CC6BA6C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1)Tekshiriluvchi sterjenning uzunligi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9" w:dyaOrig="279" w14:anchorId="19D47DEF">
          <v:shape id="_x0000_i1031" type="#_x0000_t75" style="width:8.25pt;height:16.5pt" o:ole="">
            <v:imagedata r:id="rId23" o:title=""/>
          </v:shape>
          <o:OLEObject Type="Embed" ProgID="Equation.3" ShapeID="_x0000_i1031" DrawAspect="Content" ObjectID="_1811870071" r:id="rId24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eni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20" w14:anchorId="07EFE882">
          <v:shape id="_x0000_i1032" type="#_x0000_t75" style="width:12pt;height:12pt" o:ole="">
            <v:imagedata r:id="rId25" o:title=""/>
          </v:shape>
          <o:OLEObject Type="Embed" ProgID="Equation.3" ShapeID="_x0000_i1032" DrawAspect="Content" ObjectID="_1811870072" r:id="rId26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va bo’yi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19B77CED">
          <v:shape id="_x0000_i1033" type="#_x0000_t75" style="width:12pt;height:16.5pt" o:ole="">
            <v:imagedata r:id="rId27" o:title=""/>
          </v:shape>
          <o:OLEObject Type="Embed" ProgID="Equation.3" ShapeID="_x0000_i1033" DrawAspect="Content" ObjectID="_1811870073" r:id="rId28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ni har biri shtangentsirkul yordamida (kamida </w:t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marta) o’lchanadi va o’lchashlarning o’rtacha qiymati jadvalga yoziladi.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20" w14:anchorId="2F403E54">
          <v:shape id="_x0000_i1034" type="#_x0000_t75" style="width:12pt;height:16.5pt" o:ole="">
            <v:imagedata r:id="rId29" o:title=""/>
          </v:shape>
          <o:OLEObject Type="Embed" ProgID="Equation.3" ShapeID="_x0000_i1034" DrawAspect="Content" ObjectID="_1811870074" r:id="rId3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–tayanchlar oralig’i sterjen uzunligi bo’ladi.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2)Sterjen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20" w14:anchorId="4EA3F920">
          <v:shape id="_x0000_i1035" type="#_x0000_t75" style="width:12pt;height:16.5pt" o:ole="">
            <v:imagedata r:id="rId29" o:title=""/>
          </v:shape>
          <o:OLEObject Type="Embed" ProgID="Equation.3" ShapeID="_x0000_i1035" DrawAspect="Content" ObjectID="_1811870075" r:id="rId3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–tayanchlarga o’rnatilib uning qalinligi o’rta chizig’ining dastlabki vaziyatining qiymati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03992DF3">
          <v:shape id="_x0000_i1036" type="#_x0000_t75" style="width:12pt;height:12pt" o:ole="">
            <v:imagedata r:id="rId32" o:title=""/>
          </v:shape>
          <o:OLEObject Type="Embed" ProgID="Equation.3" ShapeID="_x0000_i1036" DrawAspect="Content" ObjectID="_1811870076" r:id="rId3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vertikal (millimetrlarda darajalangan) shkaladan  o’qib  yozib olinadi.</w:t>
      </w:r>
    </w:p>
    <w:p w14:paraId="7B9F8C52" w14:textId="7091C2AA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577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26847748">
          <v:shape id="_x0000_i1037" type="#_x0000_t75" style="width:12pt;height:12pt" o:ole="">
            <v:imagedata r:id="rId34" o:title=""/>
          </v:shape>
          <o:OLEObject Type="Embed" ProgID="Equation.3" ShapeID="_x0000_i1037" DrawAspect="Content" ObjectID="_1811870077" r:id="rId3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pallachaga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42E0BAE1">
          <v:shape id="_x0000_i1038" type="#_x0000_t75" style="width:12pt;height:12pt" o:ole="">
            <v:imagedata r:id="rId36" o:title=""/>
          </v:shape>
          <o:OLEObject Type="Embed" ProgID="Equation.3" ShapeID="_x0000_i1038" DrawAspect="Content" ObjectID="_1811870078" r:id="rId3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yuk qo’yilib, sterjen qalinligi o’rta chizig’ining keyingi vaziyatining qiymati shkaladan o’qib yozib olinadi.</w:t>
      </w:r>
    </w:p>
    <w:p w14:paraId="32D712F6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4)Sterjen o’rta chizig’ining vaziyatlarini xarakterlovchi shkaladan olingan qiymatlar farqidan egilish strelkasining qiymati topiladi va jadvalga yoziladi.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5) 1–4 punktlarda ko’rsatilgan o’lchashlar uch xil (eni va qalinligiga nisbatdan) sterjenda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kg,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kg va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kg massali yuklar ta‘sirida o’tkaziladi va olingan natijalar jadvalga yoziladi.</w:t>
      </w:r>
    </w:p>
    <w:p w14:paraId="7FFF33DE" w14:textId="77777777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Yung moduli E </w:t>
      </w:r>
    </w:p>
    <w:p w14:paraId="7C75B6F1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140" w:dyaOrig="660" w14:anchorId="426E2CA5">
          <v:shape id="_x0000_i1039" type="#_x0000_t75" style="width:55.5pt;height:32.25pt" o:ole="">
            <v:imagedata r:id="rId38" o:title=""/>
          </v:shape>
          <o:OLEObject Type="Embed" ProgID="Equation.3" ShapeID="_x0000_i1039" DrawAspect="Content" ObjectID="_1811870079" r:id="rId3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F83FF3" w14:textId="2AF0A064" w:rsidR="000A44BE" w:rsidRPr="00E72091" w:rsidRDefault="000A44BE" w:rsidP="000A4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formula  bo’yicha  hisoblanadi va u ham jadvalga yoziladi. Bu yerda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s-ES"/>
        </w:rPr>
        <w:object w:dxaOrig="240" w:dyaOrig="260" w14:anchorId="17B386CB">
          <v:shape id="_x0000_i1040" type="#_x0000_t75" style="width:12pt;height:12pt" o:ole="">
            <v:imagedata r:id="rId40" o:title=""/>
          </v:shape>
          <o:OLEObject Type="Embed" ProgID="Equation.3" ShapeID="_x0000_i1040" DrawAspect="Content" ObjectID="_1811870080" r:id="rId41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– Yung moduli,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5D46CCD9">
          <v:shape id="_x0000_i1041" type="#_x0000_t75" style="width:12pt;height:12pt" o:ole="">
            <v:imagedata r:id="rId34" o:title=""/>
          </v:shape>
          <o:OLEObject Type="Embed" ProgID="Equation.3" ShapeID="_x0000_i1041" DrawAspect="Content" ObjectID="_1811870081" r:id="rId42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–deformatsiyalovchi kuch,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s-ES"/>
        </w:rPr>
        <w:object w:dxaOrig="139" w:dyaOrig="279" w14:anchorId="002D7608">
          <v:shape id="_x0000_i1042" type="#_x0000_t75" style="width:8.25pt;height:16.5pt" o:ole="">
            <v:imagedata r:id="rId43" o:title=""/>
          </v:shape>
          <o:OLEObject Type="Embed" ProgID="Equation.3" ShapeID="_x0000_i1042" DrawAspect="Content" ObjectID="_1811870082" r:id="rId44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>–sterjenning uzunligi va mos ravishda uning eni va qalinligi – egilish strelkasi (</w:t>
      </w:r>
      <w:r w:rsidR="0019577E">
        <w:rPr>
          <w:rFonts w:ascii="Times New Roman" w:hAnsi="Times New Roman" w:cs="Times New Roman"/>
          <w:sz w:val="28"/>
          <w:szCs w:val="28"/>
          <w:lang w:val="es-E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>.8–rasm).</w:t>
      </w:r>
    </w:p>
    <w:p w14:paraId="30BA259E" w14:textId="77777777" w:rsidR="000A44BE" w:rsidRPr="00A41282" w:rsidRDefault="000A44BE" w:rsidP="000A44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128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041FE27" w14:textId="52216B61" w:rsidR="000A44BE" w:rsidRPr="00E72091" w:rsidRDefault="000A44BE" w:rsidP="000A44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Jadval</w:t>
      </w:r>
      <w:r w:rsidRPr="00E72091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19577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209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W w:w="933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829"/>
        <w:gridCol w:w="911"/>
        <w:gridCol w:w="911"/>
        <w:gridCol w:w="911"/>
        <w:gridCol w:w="911"/>
        <w:gridCol w:w="1365"/>
        <w:gridCol w:w="1365"/>
        <w:gridCol w:w="1365"/>
      </w:tblGrid>
      <w:tr w:rsidR="000A44BE" w:rsidRPr="00E72091" w14:paraId="33920FC8" w14:textId="77777777" w:rsidTr="006129F4">
        <w:trPr>
          <w:trHeight w:val="658"/>
        </w:trPr>
        <w:tc>
          <w:tcPr>
            <w:tcW w:w="763" w:type="dxa"/>
          </w:tcPr>
          <w:p w14:paraId="2EC0239E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29" w:type="dxa"/>
          </w:tcPr>
          <w:p w14:paraId="1C232B35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6"/>
                <w:sz w:val="28"/>
                <w:szCs w:val="28"/>
              </w:rPr>
              <w:object w:dxaOrig="180" w:dyaOrig="280" w14:anchorId="6B15B22C">
                <v:shape id="_x0000_i1043" type="#_x0000_t75" style="width:12pt;height:20.25pt" o:ole="">
                  <v:imagedata r:id="rId45" o:title=""/>
                </v:shape>
                <o:OLEObject Type="Embed" ProgID="Equation.3" ShapeID="_x0000_i1043" DrawAspect="Content" ObjectID="_1811870083" r:id="rId46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(m)</w:t>
            </w:r>
          </w:p>
        </w:tc>
        <w:tc>
          <w:tcPr>
            <w:tcW w:w="911" w:type="dxa"/>
          </w:tcPr>
          <w:p w14:paraId="0C3D5CAF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6"/>
                <w:sz w:val="28"/>
                <w:szCs w:val="28"/>
                <w:lang w:val="en-US"/>
              </w:rPr>
              <w:object w:dxaOrig="200" w:dyaOrig="220" w14:anchorId="3A6134B4">
                <v:shape id="_x0000_i1044" type="#_x0000_t75" style="width:12pt;height:12pt" o:ole="">
                  <v:imagedata r:id="rId47" o:title=""/>
                </v:shape>
                <o:OLEObject Type="Embed" ProgID="Equation.3" ShapeID="_x0000_i1044" DrawAspect="Content" ObjectID="_1811870084" r:id="rId48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(m)</w:t>
            </w:r>
          </w:p>
        </w:tc>
        <w:tc>
          <w:tcPr>
            <w:tcW w:w="911" w:type="dxa"/>
          </w:tcPr>
          <w:p w14:paraId="2919638B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6"/>
                <w:sz w:val="28"/>
                <w:szCs w:val="28"/>
                <w:lang w:val="en-US"/>
              </w:rPr>
              <w:object w:dxaOrig="200" w:dyaOrig="279" w14:anchorId="3E2FA2D9">
                <v:shape id="_x0000_i1045" type="#_x0000_t75" style="width:12pt;height:16.5pt" o:ole="">
                  <v:imagedata r:id="rId49" o:title=""/>
                </v:shape>
                <o:OLEObject Type="Embed" ProgID="Equation.3" ShapeID="_x0000_i1045" DrawAspect="Content" ObjectID="_1811870085" r:id="rId50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(m)</w:t>
            </w:r>
          </w:p>
        </w:tc>
        <w:tc>
          <w:tcPr>
            <w:tcW w:w="911" w:type="dxa"/>
          </w:tcPr>
          <w:p w14:paraId="4E0C874A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4"/>
                <w:sz w:val="28"/>
                <w:szCs w:val="28"/>
              </w:rPr>
              <w:object w:dxaOrig="240" w:dyaOrig="260" w14:anchorId="44874748">
                <v:shape id="_x0000_i1046" type="#_x0000_t75" style="width:12pt;height:12pt" o:ole="">
                  <v:imagedata r:id="rId51" o:title=""/>
                </v:shape>
                <o:OLEObject Type="Embed" ProgID="Equation.3" ShapeID="_x0000_i1046" DrawAspect="Content" ObjectID="_1811870086" r:id="rId52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(N)</w:t>
            </w:r>
          </w:p>
        </w:tc>
        <w:tc>
          <w:tcPr>
            <w:tcW w:w="911" w:type="dxa"/>
          </w:tcPr>
          <w:p w14:paraId="51AEF9C6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79" w14:anchorId="14C676F1">
                <v:shape id="_x0000_i1047" type="#_x0000_t75" style="width:12pt;height:16.5pt" o:ole="">
                  <v:imagedata r:id="rId53" o:title=""/>
                </v:shape>
                <o:OLEObject Type="Embed" ProgID="Equation.3" ShapeID="_x0000_i1047" DrawAspect="Content" ObjectID="_1811870087" r:id="rId54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(m)</w:t>
            </w:r>
          </w:p>
        </w:tc>
        <w:tc>
          <w:tcPr>
            <w:tcW w:w="1365" w:type="dxa"/>
          </w:tcPr>
          <w:p w14:paraId="40B0FD3E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4"/>
                <w:sz w:val="28"/>
                <w:szCs w:val="28"/>
              </w:rPr>
              <w:object w:dxaOrig="240" w:dyaOrig="260" w14:anchorId="1CCDB09A">
                <v:shape id="_x0000_i1048" type="#_x0000_t75" style="width:12pt;height:12pt" o:ole="">
                  <v:imagedata r:id="rId55" o:title=""/>
                </v:shape>
                <o:OLEObject Type="Embed" ProgID="Equation.3" ShapeID="_x0000_i1048" DrawAspect="Content" ObjectID="_1811870088" r:id="rId56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E72091">
              <w:rPr>
                <w:rFonts w:ascii="Times New Roman" w:hAnsi="Times New Roman" w:cs="Times New Roman"/>
                <w:bCs/>
                <w:position w:val="-24"/>
                <w:sz w:val="28"/>
                <w:szCs w:val="28"/>
                <w:lang w:val="en-US"/>
              </w:rPr>
              <w:object w:dxaOrig="420" w:dyaOrig="620" w14:anchorId="19FCCE80">
                <v:shape id="_x0000_i1049" type="#_x0000_t75" style="width:20.25pt;height:32.25pt" o:ole="">
                  <v:imagedata r:id="rId57" o:title=""/>
                </v:shape>
                <o:OLEObject Type="Embed" ProgID="Equation.3" ShapeID="_x0000_i1049" DrawAspect="Content" ObjectID="_1811870089" r:id="rId58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65" w:type="dxa"/>
          </w:tcPr>
          <w:p w14:paraId="60F004F8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position w:val="-4"/>
                <w:sz w:val="28"/>
                <w:szCs w:val="28"/>
              </w:rPr>
              <w:object w:dxaOrig="380" w:dyaOrig="260" w14:anchorId="128AD414">
                <v:shape id="_x0000_i1050" type="#_x0000_t75" style="width:20.25pt;height:12pt" o:ole="">
                  <v:imagedata r:id="rId59" o:title=""/>
                </v:shape>
                <o:OLEObject Type="Embed" ProgID="Equation.3" ShapeID="_x0000_i1050" DrawAspect="Content" ObjectID="_1811870090" r:id="rId60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E72091">
              <w:rPr>
                <w:rFonts w:ascii="Times New Roman" w:hAnsi="Times New Roman" w:cs="Times New Roman"/>
                <w:bCs/>
                <w:position w:val="-24"/>
                <w:sz w:val="28"/>
                <w:szCs w:val="28"/>
                <w:lang w:val="en-US"/>
              </w:rPr>
              <w:object w:dxaOrig="420" w:dyaOrig="620" w14:anchorId="72F6B2FE">
                <v:shape id="_x0000_i1051" type="#_x0000_t75" style="width:20.25pt;height:32.25pt" o:ole="">
                  <v:imagedata r:id="rId61" o:title=""/>
                </v:shape>
                <o:OLEObject Type="Embed" ProgID="Equation.3" ShapeID="_x0000_i1051" DrawAspect="Content" ObjectID="_1811870091" r:id="rId62"/>
              </w:object>
            </w:r>
            <w:r w:rsidRPr="00E720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65" w:type="dxa"/>
          </w:tcPr>
          <w:p w14:paraId="72FB88F0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8019817" wp14:editId="6034621A">
                  <wp:extent cx="218440" cy="357505"/>
                  <wp:effectExtent l="0" t="0" r="0" b="0"/>
                  <wp:docPr id="9" name="Рисунок 116" descr="image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image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16024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bCs/>
                <w:sz w:val="28"/>
                <w:szCs w:val="28"/>
              </w:rPr>
              <w:t>100%</w:t>
            </w:r>
          </w:p>
        </w:tc>
      </w:tr>
      <w:tr w:rsidR="000A44BE" w:rsidRPr="00E72091" w14:paraId="243B1F30" w14:textId="77777777" w:rsidTr="006129F4">
        <w:trPr>
          <w:trHeight w:val="533"/>
        </w:trPr>
        <w:tc>
          <w:tcPr>
            <w:tcW w:w="763" w:type="dxa"/>
          </w:tcPr>
          <w:p w14:paraId="0574492C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829" w:type="dxa"/>
          </w:tcPr>
          <w:p w14:paraId="5927C478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65A9253B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25062905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78605D76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23EE5DFF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0A98C94B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226F0AEE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19030748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</w:tr>
      <w:tr w:rsidR="000A44BE" w:rsidRPr="00E72091" w14:paraId="35E1AC06" w14:textId="77777777" w:rsidTr="006129F4">
        <w:trPr>
          <w:trHeight w:val="702"/>
        </w:trPr>
        <w:tc>
          <w:tcPr>
            <w:tcW w:w="763" w:type="dxa"/>
          </w:tcPr>
          <w:p w14:paraId="0B28399A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72091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829" w:type="dxa"/>
          </w:tcPr>
          <w:p w14:paraId="21366F29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405343CC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555CC306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62B295D1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782A6E8E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0EE0328D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4A001387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7FFA06BE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</w:tr>
      <w:tr w:rsidR="000A44BE" w:rsidRPr="00E72091" w14:paraId="4DEE06CA" w14:textId="77777777" w:rsidTr="006129F4">
        <w:trPr>
          <w:trHeight w:val="642"/>
        </w:trPr>
        <w:tc>
          <w:tcPr>
            <w:tcW w:w="763" w:type="dxa"/>
          </w:tcPr>
          <w:p w14:paraId="2D91258B" w14:textId="6626EBA7" w:rsidR="000A44BE" w:rsidRPr="00E72091" w:rsidRDefault="0019577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3</w:t>
            </w:r>
          </w:p>
        </w:tc>
        <w:tc>
          <w:tcPr>
            <w:tcW w:w="829" w:type="dxa"/>
          </w:tcPr>
          <w:p w14:paraId="345A0449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7C634699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079852DF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79AFEF14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911" w:type="dxa"/>
          </w:tcPr>
          <w:p w14:paraId="6D73C9B3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0E0DC68D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4186BFB4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1365" w:type="dxa"/>
          </w:tcPr>
          <w:p w14:paraId="697523DF" w14:textId="77777777" w:rsidR="000A44BE" w:rsidRPr="00E72091" w:rsidRDefault="000A44BE" w:rsidP="006129F4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</w:tr>
    </w:tbl>
    <w:p w14:paraId="3F8758FC" w14:textId="77777777" w:rsidR="000A44BE" w:rsidRPr="00E72091" w:rsidRDefault="000A44BE" w:rsidP="000A44BE">
      <w:pPr>
        <w:spacing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66DA113" w14:textId="77777777" w:rsidR="000A44BE" w:rsidRPr="00E72091" w:rsidRDefault="000A44BE" w:rsidP="000A44B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z-Latn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276"/>
      </w:tblGrid>
      <w:tr w:rsidR="000A44BE" w:rsidRPr="00E72091" w14:paraId="1A205E3E" w14:textId="77777777" w:rsidTr="006129F4">
        <w:tc>
          <w:tcPr>
            <w:tcW w:w="1101" w:type="dxa"/>
          </w:tcPr>
          <w:p w14:paraId="76C93475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</w:p>
        </w:tc>
        <w:tc>
          <w:tcPr>
            <w:tcW w:w="8470" w:type="dxa"/>
          </w:tcPr>
          <w:p w14:paraId="1FEE758D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Nazariy savollar?</w:t>
            </w:r>
          </w:p>
        </w:tc>
      </w:tr>
      <w:tr w:rsidR="000A44BE" w:rsidRPr="0019577E" w14:paraId="1A477737" w14:textId="77777777" w:rsidTr="006129F4">
        <w:tc>
          <w:tcPr>
            <w:tcW w:w="1101" w:type="dxa"/>
          </w:tcPr>
          <w:p w14:paraId="66CC36F4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8470" w:type="dxa"/>
          </w:tcPr>
          <w:p w14:paraId="436524F4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Kuchlanish nima va u qanday birliklarda o`lchanadi?</w:t>
            </w:r>
          </w:p>
        </w:tc>
      </w:tr>
      <w:tr w:rsidR="000A44BE" w:rsidRPr="0019577E" w14:paraId="77D96855" w14:textId="77777777" w:rsidTr="006129F4">
        <w:tc>
          <w:tcPr>
            <w:tcW w:w="1101" w:type="dxa"/>
          </w:tcPr>
          <w:p w14:paraId="42B532E6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2</w:t>
            </w:r>
          </w:p>
        </w:tc>
        <w:tc>
          <w:tcPr>
            <w:tcW w:w="8470" w:type="dxa"/>
          </w:tcPr>
          <w:p w14:paraId="3C6E8B0E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Deformatsiya o`lchami deganda nimani tushunasiz?</w:t>
            </w:r>
          </w:p>
        </w:tc>
      </w:tr>
      <w:tr w:rsidR="000A44BE" w:rsidRPr="00E72091" w14:paraId="6AA24304" w14:textId="77777777" w:rsidTr="006129F4">
        <w:tc>
          <w:tcPr>
            <w:tcW w:w="1101" w:type="dxa"/>
          </w:tcPr>
          <w:p w14:paraId="6A847352" w14:textId="5FE1E559" w:rsidR="000A44BE" w:rsidRPr="00E72091" w:rsidRDefault="0019577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3</w:t>
            </w:r>
          </w:p>
        </w:tc>
        <w:tc>
          <w:tcPr>
            <w:tcW w:w="8470" w:type="dxa"/>
          </w:tcPr>
          <w:p w14:paraId="76490719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Elastiklik chegarasi deb nimaga ayti</w:t>
            </w:r>
            <w:r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ladi? Mustahkamlik chegarasi</w:t>
            </w: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chi?</w:t>
            </w:r>
          </w:p>
        </w:tc>
      </w:tr>
      <w:tr w:rsidR="000A44BE" w:rsidRPr="0019577E" w14:paraId="782F2749" w14:textId="77777777" w:rsidTr="006129F4">
        <w:trPr>
          <w:trHeight w:val="373"/>
        </w:trPr>
        <w:tc>
          <w:tcPr>
            <w:tcW w:w="1101" w:type="dxa"/>
          </w:tcPr>
          <w:p w14:paraId="6DF1D0E2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4</w:t>
            </w:r>
          </w:p>
        </w:tc>
        <w:tc>
          <w:tcPr>
            <w:tcW w:w="8470" w:type="dxa"/>
          </w:tcPr>
          <w:p w14:paraId="70E76589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Yung moduli nima va uning fizik ma</w:t>
            </w:r>
            <w:r w:rsidRPr="00E72091">
              <w:rPr>
                <w:rFonts w:ascii="Times New Roman" w:eastAsia="MS Mincho" w:hAnsi="Times New Roman"/>
                <w:i/>
                <w:sz w:val="28"/>
                <w:szCs w:val="28"/>
                <w:lang w:val="uz-Latn-UZ"/>
              </w:rPr>
              <w:t>’</w:t>
            </w: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nosi qanday?</w:t>
            </w:r>
          </w:p>
        </w:tc>
      </w:tr>
      <w:tr w:rsidR="000A44BE" w:rsidRPr="00E72091" w14:paraId="18C63A60" w14:textId="77777777" w:rsidTr="006129F4">
        <w:tc>
          <w:tcPr>
            <w:tcW w:w="1101" w:type="dxa"/>
          </w:tcPr>
          <w:p w14:paraId="440318BA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5</w:t>
            </w:r>
          </w:p>
        </w:tc>
        <w:tc>
          <w:tcPr>
            <w:tcW w:w="8470" w:type="dxa"/>
          </w:tcPr>
          <w:p w14:paraId="45D85F20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Hisoblash formulasini yozib bering</w:t>
            </w:r>
          </w:p>
        </w:tc>
      </w:tr>
      <w:tr w:rsidR="000A44BE" w:rsidRPr="00C560FD" w14:paraId="23FCDE63" w14:textId="77777777" w:rsidTr="006129F4">
        <w:tc>
          <w:tcPr>
            <w:tcW w:w="1101" w:type="dxa"/>
          </w:tcPr>
          <w:p w14:paraId="07BA2FFF" w14:textId="77777777" w:rsidR="000A44BE" w:rsidRPr="00E72091" w:rsidRDefault="000A44BE" w:rsidP="006129F4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</w:p>
        </w:tc>
        <w:tc>
          <w:tcPr>
            <w:tcW w:w="8470" w:type="dxa"/>
          </w:tcPr>
          <w:p w14:paraId="0CD0092E" w14:textId="77777777" w:rsidR="000A44BE" w:rsidRPr="00E72091" w:rsidRDefault="000A44BE" w:rsidP="006129F4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</w:p>
        </w:tc>
      </w:tr>
    </w:tbl>
    <w:p w14:paraId="36EC4A0A" w14:textId="77777777" w:rsidR="000A44BE" w:rsidRPr="00BC3C27" w:rsidRDefault="000A44BE" w:rsidP="000A44BE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21E145D0" w14:textId="77777777" w:rsidR="000A44BE" w:rsidRPr="00BC3C27" w:rsidRDefault="000A44BE" w:rsidP="000A44BE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5A4010C8" w14:textId="77777777" w:rsidR="000A44BE" w:rsidRPr="00BC3C27" w:rsidRDefault="000A44BE" w:rsidP="000A44BE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11697B3B" w14:textId="77777777" w:rsidR="00074329" w:rsidRDefault="00074329"/>
    <w:sectPr w:rsidR="0007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B"/>
    <w:rsid w:val="00074329"/>
    <w:rsid w:val="000A44BE"/>
    <w:rsid w:val="0019577E"/>
    <w:rsid w:val="00A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F17C"/>
  <w15:chartTrackingRefBased/>
  <w15:docId w15:val="{3BA4840A-CE81-44C5-AC58-834010BC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4B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4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9.wmf"/><Relationship Id="rId63" Type="http://schemas.openxmlformats.org/officeDocument/2006/relationships/image" Target="media/image3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image" Target="media/image1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7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5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wmf"/><Relationship Id="rId28" Type="http://schemas.openxmlformats.org/officeDocument/2006/relationships/oleObject" Target="embeddings/oleObject9.bin"/><Relationship Id="rId36" Type="http://schemas.openxmlformats.org/officeDocument/2006/relationships/image" Target="media/image20.w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9.wmf"/><Relationship Id="rId22" Type="http://schemas.openxmlformats.org/officeDocument/2006/relationships/image" Target="media/image13.png"/><Relationship Id="rId27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3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27.wmf"/><Relationship Id="rId3" Type="http://schemas.openxmlformats.org/officeDocument/2006/relationships/webSettings" Target="web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image" Target="media/image1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2025-06-19T17:10:00Z</dcterms:created>
  <dcterms:modified xsi:type="dcterms:W3CDTF">2025-06-19T17:27:00Z</dcterms:modified>
</cp:coreProperties>
</file>