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65CB" w14:textId="77275A48" w:rsidR="00B66B9C" w:rsidRPr="0078534A" w:rsidRDefault="0078534A" w:rsidP="0078534A">
      <w:pPr>
        <w:pStyle w:val="3"/>
        <w:spacing w:line="360" w:lineRule="auto"/>
        <w:ind w:firstLine="708"/>
        <w:jc w:val="center"/>
        <w:rPr>
          <w:rFonts w:ascii="Times New Roman" w:eastAsia="Calibri" w:hAnsi="Times New Roman"/>
          <w:b/>
          <w:sz w:val="28"/>
          <w:szCs w:val="28"/>
          <w:lang w:val="sv-SE" w:eastAsia="en-US"/>
        </w:rPr>
      </w:pPr>
      <w:r w:rsidRPr="0078534A">
        <w:rPr>
          <w:rFonts w:ascii="Times New Roman" w:hAnsi="Times New Roman"/>
          <w:b/>
          <w:sz w:val="28"/>
          <w:szCs w:val="28"/>
          <w:lang w:val="en-US"/>
        </w:rPr>
        <w:t>6</w:t>
      </w:r>
      <w:r w:rsidR="00B66B9C" w:rsidRPr="0078534A">
        <w:rPr>
          <w:rFonts w:ascii="Times New Roman" w:hAnsi="Times New Roman"/>
          <w:b/>
          <w:sz w:val="28"/>
          <w:szCs w:val="28"/>
          <w:lang w:val="en-US"/>
        </w:rPr>
        <w:t>-</w:t>
      </w:r>
      <w:r w:rsidR="00B66B9C" w:rsidRPr="0078534A">
        <w:rPr>
          <w:rFonts w:ascii="Times New Roman" w:eastAsia="Calibri" w:hAnsi="Times New Roman"/>
          <w:b/>
          <w:sz w:val="28"/>
          <w:szCs w:val="28"/>
          <w:lang w:val="sv-SE" w:eastAsia="en-US"/>
        </w:rPr>
        <w:t xml:space="preserve"> LABORATORIYA ISHI</w:t>
      </w:r>
    </w:p>
    <w:p w14:paraId="3433DD2F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78534A">
        <w:rPr>
          <w:rFonts w:ascii="Times New Roman" w:hAnsi="Times New Roman"/>
          <w:b/>
          <w:sz w:val="28"/>
          <w:szCs w:val="28"/>
          <w:lang w:val="uz-Cyrl-UZ"/>
        </w:rPr>
        <w:t>SUV ARALASHMASI TEMPERATURASINI ANIQLASH.</w:t>
      </w:r>
    </w:p>
    <w:p w14:paraId="44B93601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1059ADB7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78534A">
        <w:rPr>
          <w:rFonts w:ascii="Times New Roman" w:hAnsi="Times New Roman"/>
          <w:b/>
          <w:sz w:val="28"/>
          <w:szCs w:val="28"/>
          <w:lang w:val="uz-Cyrl-UZ"/>
        </w:rPr>
        <w:t xml:space="preserve">Ishning maqsadi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6B9C" w:rsidRPr="0078534A" w14:paraId="0DB9C713" w14:textId="77777777" w:rsidTr="00B66B9C">
        <w:trPr>
          <w:trHeight w:val="690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07CA" w14:textId="6EE6DC63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• Temperaturalari </w:t>
            </w:r>
            <w:r w:rsidR="0078534A" w:rsidRPr="0078534A">
              <w:rPr>
                <w:rFonts w:ascii="Times New Roman" w:hAnsi="Times New Roman"/>
                <w:sz w:val="28"/>
                <w:szCs w:val="28"/>
              </w:rPr>
              <w:t>ϑ</w:t>
            </w:r>
            <w:r w:rsidR="0078534A" w:rsidRPr="0078534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78534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 va </w:t>
            </w:r>
            <w:r w:rsidRPr="0078534A">
              <w:rPr>
                <w:rFonts w:ascii="Times New Roman" w:hAnsi="Times New Roman"/>
                <w:sz w:val="28"/>
                <w:szCs w:val="28"/>
              </w:rPr>
              <w:t>ϑ</w:t>
            </w:r>
            <w:r w:rsidRPr="0078534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2 bo’lgan, m1 va m2 massali suv miqdorlarini kalorimetrda aralashtirish va aralashmaning temperaturasini </w:t>
            </w:r>
            <w:r w:rsidRPr="0078534A">
              <w:rPr>
                <w:rFonts w:ascii="Times New Roman" w:hAnsi="Times New Roman"/>
                <w:sz w:val="28"/>
                <w:szCs w:val="28"/>
              </w:rPr>
              <w:t>ϑ</w:t>
            </w:r>
            <w:r w:rsidRPr="0078534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n aniqlash</w:t>
            </w: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B16CC97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24B38889" w14:textId="57A31548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8534A">
        <w:rPr>
          <w:rFonts w:ascii="Times New Roman" w:hAnsi="Times New Roman"/>
          <w:b/>
          <w:sz w:val="28"/>
          <w:szCs w:val="28"/>
          <w:lang w:val="uz-Cyrl-UZ"/>
        </w:rPr>
        <w:t xml:space="preserve">Tajriba qurilmasi </w:t>
      </w:r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                        </w:t>
      </w:r>
      <w:sdt>
        <w:sdtPr>
          <w:rPr>
            <w:rFonts w:ascii="Cambria Math" w:hAnsi="Cambria Math"/>
            <w:b/>
            <w:i/>
            <w:sz w:val="28"/>
            <w:szCs w:val="28"/>
            <w:lang w:val="en-US"/>
          </w:rPr>
          <w:id w:val="-199709864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hAnsi="Cambria Math"/>
                <w:sz w:val="28"/>
                <w:szCs w:val="28"/>
              </w:rPr>
              <m:t>Место для уравнения.</m:t>
            </m:r>
          </m:oMath>
        </w:sdtContent>
      </w:sdt>
    </w:p>
    <w:p w14:paraId="1689B4C8" w14:textId="4525F8F5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</w:t>
      </w:r>
      <w:r w:rsidRPr="0078534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5F7042C" wp14:editId="31848D1A">
            <wp:extent cx="39528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1B4C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78C906C0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534A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78534A">
        <w:rPr>
          <w:rFonts w:ascii="Times New Roman" w:hAnsi="Times New Roman"/>
          <w:sz w:val="28"/>
          <w:szCs w:val="28"/>
          <w:lang w:val="uz-Cyrl-UZ"/>
        </w:rPr>
        <w:t xml:space="preserve">Agar turli temperaturali ikki modda bir biriga tutashtirilsa, issiqlik almashinuvi jarayonidan keyin bu moddalar orasidagi temperaturalar farqi nolga teng bo’ladi.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Aralashmaning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qoida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qo’llaniladi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yerda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s1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s</w:t>
      </w:r>
      <w:proofErr w:type="gramStart"/>
      <w:r w:rsidRPr="0078534A">
        <w:rPr>
          <w:rFonts w:ascii="Times New Roman" w:hAnsi="Times New Roman"/>
          <w:sz w:val="28"/>
          <w:szCs w:val="28"/>
          <w:lang w:val="en-US"/>
        </w:rPr>
        <w:t>2 ,</w:t>
      </w:r>
      <w:proofErr w:type="gram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ravishda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modda1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modda2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larning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solishtirma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issiqlik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sig’imlari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; m1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m2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massalari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78534A">
        <w:rPr>
          <w:rFonts w:ascii="Times New Roman" w:hAnsi="Times New Roman"/>
          <w:sz w:val="28"/>
          <w:szCs w:val="28"/>
        </w:rPr>
        <w:t>ϑ</w:t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1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534A">
        <w:rPr>
          <w:rFonts w:ascii="Times New Roman" w:hAnsi="Times New Roman"/>
          <w:sz w:val="28"/>
          <w:szCs w:val="28"/>
        </w:rPr>
        <w:t>ϑ</w:t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ravishda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8534A">
        <w:rPr>
          <w:rFonts w:ascii="Times New Roman" w:hAnsi="Times New Roman"/>
          <w:sz w:val="28"/>
          <w:szCs w:val="28"/>
        </w:rPr>
        <w:t>ϑ</w:t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n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aralashmaning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temperaturali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moddalarni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aralashtirish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bo’yicha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tajribalarda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jismdan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issiqlik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sovuq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jism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olgan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issiqlik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miqdoriga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Ko’rilayotgan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bergan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issiqlik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Q1,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sovuq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olgan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issiqlik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miqdoriga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Q2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ya’ni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Q1 = Q2. Agar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solishtirma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issiqlik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sig’imi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ma’lum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bo’lsa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unda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massali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lastRenderedPageBreak/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aralashmasining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(1) formula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formula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bo’yicha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hisoblanishi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>:</w:t>
      </w:r>
    </w:p>
    <w:p w14:paraId="5314F347" w14:textId="23F12C4D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= s1 = s2,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= 4,19 kJ/(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kg</w:t>
      </w:r>
      <w:r w:rsidRPr="0078534A">
        <w:rPr>
          <w:rFonts w:ascii="Cambria Math" w:hAnsi="Cambria Math" w:cs="Cambria Math"/>
          <w:sz w:val="28"/>
          <w:szCs w:val="28"/>
          <w:lang w:val="en-US"/>
        </w:rPr>
        <w:t>⋅</w:t>
      </w:r>
      <w:r w:rsidRPr="0078534A"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>),</w:t>
      </w:r>
    </w:p>
    <w:p w14:paraId="65C5CAA0" w14:textId="40309C83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534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</w:t>
      </w:r>
      <w:r w:rsidRPr="0078534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67E7B2" wp14:editId="09726C2E">
            <wp:extent cx="260985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422D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6B9C" w:rsidRPr="0078534A" w14:paraId="1B5A9AEF" w14:textId="77777777" w:rsidTr="00B66B9C">
        <w:trPr>
          <w:trHeight w:val="935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A153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Kerakli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asboblar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ashyolar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607B310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Dyuar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idishi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g’ilofi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06D3258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Kalorimetr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Dyuar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idishi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  <w:p w14:paraId="28314964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O’quv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laboratoriya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torozisi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610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posangi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torozi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toshlari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</w:p>
          <w:p w14:paraId="05D938B4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Menzurka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DURAN (DURAN), 400 ml,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keng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79610DC8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TaymerI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66B9C" w:rsidRPr="0078534A" w14:paraId="544815F0" w14:textId="77777777" w:rsidTr="00B66B9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7E3D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Elektroplitka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(a)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versiya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o’lchash</w:t>
            </w:r>
            <w:proofErr w:type="spellEnd"/>
          </w:p>
          <w:p w14:paraId="7455EBEF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Termometr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-10 dan+110 °C/0.2 K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gacha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yoki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(b)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versiya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o’lchash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1F4920BE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Bir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kirishli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raqamli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termometr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5379E8AC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Temperatura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datchigi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tip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NiCr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-Ni, 1.5 mm.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yoki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(s)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versiya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o’lchash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6DFEB8D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1 Mobil SASSU (CASSY)</w:t>
            </w:r>
          </w:p>
          <w:p w14:paraId="575C2443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NiCr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-Ni adapter S, Tip K </w:t>
            </w:r>
          </w:p>
          <w:p w14:paraId="04E80658" w14:textId="77777777" w:rsidR="00B66B9C" w:rsidRPr="0078534A" w:rsidRDefault="00B66B9C" w:rsidP="007853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Temperatura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datchigi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tip </w:t>
            </w:r>
            <w:proofErr w:type="spellStart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NiCr</w:t>
            </w:r>
            <w:proofErr w:type="spellEnd"/>
            <w:r w:rsidRPr="0078534A">
              <w:rPr>
                <w:rFonts w:ascii="Times New Roman" w:hAnsi="Times New Roman"/>
                <w:sz w:val="28"/>
                <w:szCs w:val="28"/>
                <w:lang w:val="en-US"/>
              </w:rPr>
              <w:t>-Ni, 1.5 mm,</w:t>
            </w:r>
          </w:p>
        </w:tc>
      </w:tr>
    </w:tbl>
    <w:p w14:paraId="6C7E8C53" w14:textId="184966E4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8534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</w:t>
      </w:r>
      <w:r w:rsidRPr="0078534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D307E18" wp14:editId="7E9AEB7F">
            <wp:extent cx="378142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3AD2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80F6F11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Tajribani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o’tkazish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tartibi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14:paraId="1324C4C8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Dyuar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idishini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toroziga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qo’ying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bo’sh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holatda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torting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Unga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600 C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qizdirilgan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m2 = 0,1 kg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massali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quying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Oldin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sovuq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534A">
        <w:rPr>
          <w:rFonts w:ascii="Times New Roman" w:hAnsi="Times New Roman"/>
          <w:sz w:val="28"/>
          <w:szCs w:val="28"/>
        </w:rPr>
        <w:t>ϑ</w:t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1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aniqlang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keyin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kalorimetr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ichidagi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534A">
        <w:rPr>
          <w:rFonts w:ascii="Times New Roman" w:hAnsi="Times New Roman"/>
          <w:sz w:val="28"/>
          <w:szCs w:val="28"/>
        </w:rPr>
        <w:t>ϑ</w:t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aniqlang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Kalorimetrga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m1= 0,15 kg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massali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sovuq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qo’shing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Aralashtiring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aralashmaning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temperaturasini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534A">
        <w:rPr>
          <w:rFonts w:ascii="Times New Roman" w:hAnsi="Times New Roman"/>
          <w:sz w:val="28"/>
          <w:szCs w:val="28"/>
        </w:rPr>
        <w:t>ϑ</w:t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n o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’lchang.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Tajribani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sovuq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issiq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massalarining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nisbatlari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qaytaring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049DEBD3" w14:textId="339B6E33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534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                      </w:t>
      </w:r>
      <w:r w:rsidRPr="0078534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621DD0" wp14:editId="6FA8A3A9">
            <wp:extent cx="5940425" cy="4880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34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</w:p>
    <w:p w14:paraId="396CB5D9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Natijalar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ularning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b/>
          <w:sz w:val="28"/>
          <w:szCs w:val="28"/>
          <w:lang w:val="en-US"/>
        </w:rPr>
        <w:t>tahlili</w:t>
      </w:r>
      <w:proofErr w:type="spellEnd"/>
      <w:r w:rsidRPr="0078534A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14:paraId="1A892884" w14:textId="77777777" w:rsidR="00B66B9C" w:rsidRPr="0078534A" w:rsidRDefault="00B66B9C" w:rsidP="0078534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Aralashmaning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suvning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boshlang’ich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oralig’ida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yotadi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Aralashmaning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hisoblangan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o’lchangan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jadval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1 da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keltirilgan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Jadval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1 dan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ko’rinib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turibdiki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temperaturalarning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qiymatlari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tajriba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xatoliklari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chegarasida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yaxshi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8534A">
        <w:rPr>
          <w:rFonts w:ascii="Times New Roman" w:hAnsi="Times New Roman"/>
          <w:sz w:val="28"/>
          <w:szCs w:val="28"/>
          <w:lang w:val="en-US"/>
        </w:rPr>
        <w:t>keladi</w:t>
      </w:r>
      <w:proofErr w:type="spellEnd"/>
      <w:r w:rsidRPr="0078534A">
        <w:rPr>
          <w:rFonts w:ascii="Times New Roman" w:hAnsi="Times New Roman"/>
          <w:sz w:val="28"/>
          <w:szCs w:val="28"/>
          <w:lang w:val="en-US"/>
        </w:rPr>
        <w:t>.</w:t>
      </w:r>
    </w:p>
    <w:p w14:paraId="5987BA64" w14:textId="77777777" w:rsidR="00AF7EFF" w:rsidRPr="00B66B9C" w:rsidRDefault="00AF7EFF" w:rsidP="0078534A">
      <w:pPr>
        <w:jc w:val="both"/>
        <w:rPr>
          <w:lang w:val="en-US"/>
        </w:rPr>
      </w:pPr>
    </w:p>
    <w:sectPr w:rsidR="00AF7EFF" w:rsidRPr="00B66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09"/>
    <w:rsid w:val="00056009"/>
    <w:rsid w:val="0078534A"/>
    <w:rsid w:val="00AF7EFF"/>
    <w:rsid w:val="00B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2AB9"/>
  <w15:chartTrackingRefBased/>
  <w15:docId w15:val="{8486F226-E6DC-46F8-ABCB-65284DEC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B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B66B9C"/>
    <w:pPr>
      <w:spacing w:after="0" w:line="240" w:lineRule="auto"/>
      <w:ind w:left="540"/>
    </w:pPr>
    <w:rPr>
      <w:rFonts w:ascii="BalticaUzbek" w:eastAsia="MS Mincho" w:hAnsi="BalticaUzbek"/>
      <w:sz w:val="24"/>
      <w:szCs w:val="24"/>
      <w:lang w:eastAsia="ja-JP"/>
    </w:rPr>
  </w:style>
  <w:style w:type="character" w:customStyle="1" w:styleId="30">
    <w:name w:val="Основной текст с отступом 3 Знак"/>
    <w:basedOn w:val="a0"/>
    <w:link w:val="3"/>
    <w:semiHidden/>
    <w:rsid w:val="00B66B9C"/>
    <w:rPr>
      <w:rFonts w:ascii="BalticaUzbek" w:eastAsia="MS Mincho" w:hAnsi="BalticaUzbek" w:cs="Times New Roman"/>
      <w:sz w:val="24"/>
      <w:szCs w:val="24"/>
      <w:lang w:eastAsia="ja-JP"/>
    </w:rPr>
  </w:style>
  <w:style w:type="character" w:styleId="a3">
    <w:name w:val="Placeholder Text"/>
    <w:basedOn w:val="a0"/>
    <w:uiPriority w:val="99"/>
    <w:semiHidden/>
    <w:rsid w:val="00785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F79CA4-174B-4541-AEEB-46701DF8EDDD}"/>
      </w:docPartPr>
      <w:docPartBody>
        <w:p w:rsidR="00000000" w:rsidRDefault="00FF01FA">
          <w:r w:rsidRPr="00BB44BD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FA"/>
    <w:rsid w:val="00A338F5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1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D71F-C9D6-4E49-8342-FDD9A572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2025-06-19T17:23:00Z</dcterms:created>
  <dcterms:modified xsi:type="dcterms:W3CDTF">2025-06-19T17:41:00Z</dcterms:modified>
</cp:coreProperties>
</file>