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E201F4" w:rsidRPr="00E201F4" w:rsidRDefault="00E201F4" w:rsidP="00E201F4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:rsidR="00E201F4" w:rsidRPr="00E201F4" w:rsidRDefault="00E201F4" w:rsidP="00E201F4">
      <w:pPr>
        <w:jc w:val="center"/>
        <w:rPr>
          <w:rFonts w:eastAsia="Times New Roman"/>
          <w:b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sz w:val="32"/>
          <w:szCs w:val="32"/>
          <w:lang w:val="en-US"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 w:rsidR="00985245">
        <w:rPr>
          <w:rFonts w:eastAsia="Times New Roman"/>
          <w:b/>
          <w:bCs/>
          <w:color w:val="FF0000"/>
          <w:sz w:val="32"/>
          <w:szCs w:val="32"/>
          <w:lang w:val="en-US" w:eastAsia="ru-RU"/>
        </w:rPr>
        <w:t>1</w:t>
      </w:r>
    </w:p>
    <w:bookmarkEnd w:id="1"/>
    <w:p w:rsidR="00E201F4" w:rsidRPr="00E201F4" w:rsidRDefault="00E201F4" w:rsidP="00E201F4">
      <w:pPr>
        <w:spacing w:after="1560"/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</w:p>
    <w:p w:rsidR="00E201F4" w:rsidRPr="00985245" w:rsidRDefault="00E201F4" w:rsidP="00E201F4">
      <w:pPr>
        <w:ind w:firstLine="5103"/>
        <w:rPr>
          <w:rFonts w:eastAsia="Times New Roman"/>
          <w:lang w:val="en-US"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E201F4">
        <w:rPr>
          <w:rFonts w:eastAsia="Times New Roman"/>
          <w:color w:val="FF0000"/>
          <w:lang w:eastAsia="ru-RU"/>
        </w:rPr>
        <w:t>:</w:t>
      </w:r>
      <w:r w:rsidRPr="00341F82">
        <w:rPr>
          <w:rFonts w:eastAsia="Times New Roman"/>
          <w:color w:val="FF0000"/>
          <w:lang w:eastAsia="ru-RU"/>
        </w:rPr>
        <w:t xml:space="preserve"> </w:t>
      </w:r>
      <w:r w:rsidR="00985245">
        <w:rPr>
          <w:rFonts w:eastAsia="Times New Roman"/>
          <w:color w:val="FF0000"/>
          <w:lang w:val="en-US" w:eastAsia="ru-RU"/>
        </w:rPr>
        <w:t xml:space="preserve">Saikou Egor </w:t>
      </w:r>
    </w:p>
    <w:p w:rsidR="00E201F4" w:rsidRPr="00E201F4" w:rsidRDefault="00E201F4" w:rsidP="00E201F4">
      <w:pPr>
        <w:ind w:firstLine="5103"/>
        <w:rPr>
          <w:rFonts w:eastAsia="Times New Roman"/>
          <w:b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 w:rsidR="00985245">
        <w:rPr>
          <w:rFonts w:eastAsia="Times New Roman"/>
          <w:color w:val="FF0000"/>
          <w:lang w:eastAsia="ru-RU"/>
        </w:rPr>
        <w:t>2307Б2</w:t>
      </w:r>
    </w:p>
    <w:p w:rsidR="00E201F4" w:rsidRPr="00E201F4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:rsidR="00E201F4" w:rsidRPr="00E201F4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spacing w:after="2160"/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:rsidR="00D74B15" w:rsidRDefault="00E201F4" w:rsidP="00E201F4">
      <w:pPr>
        <w:jc w:val="center"/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  <w:r>
        <w:br w:type="page"/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A6A4A" w:rsidRPr="001210E4" w:rsidRDefault="009A6A4A">
          <w:pPr>
            <w:pStyle w:val="af4"/>
            <w:rPr>
              <w:color w:val="auto"/>
              <w:lang w:val="en-US"/>
            </w:rPr>
          </w:pPr>
          <w:r w:rsidRPr="009A6A4A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052100" w:rsidRDefault="00C2044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r>
            <w:fldChar w:fldCharType="begin"/>
          </w:r>
          <w:r w:rsidR="005C7522">
            <w:instrText xml:space="preserve"> TOC \o "1-5" \h \z \u </w:instrText>
          </w:r>
          <w:r>
            <w:fldChar w:fldCharType="separate"/>
          </w:r>
          <w:hyperlink w:anchor="_Toc220868127" w:history="1">
            <w:r w:rsidR="00052100" w:rsidRPr="003565E3">
              <w:rPr>
                <w:rStyle w:val="af3"/>
                <w:noProof/>
              </w:rPr>
              <w:t>Формулировка задания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C2044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28" w:history="1">
            <w:r w:rsidR="00052100" w:rsidRPr="003565E3">
              <w:rPr>
                <w:rStyle w:val="af3"/>
                <w:noProof/>
              </w:rPr>
              <w:t>Теоретическое обоснование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C2044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29" w:history="1">
            <w:r w:rsidR="00052100" w:rsidRPr="003565E3">
              <w:rPr>
                <w:rStyle w:val="af3"/>
                <w:noProof/>
              </w:rPr>
              <w:t>Описание выполненных действий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C2044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30" w:history="1">
            <w:r w:rsidR="00052100" w:rsidRPr="003565E3">
              <w:rPr>
                <w:rStyle w:val="af3"/>
                <w:noProof/>
              </w:rPr>
              <w:t>Результат выполненной работы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C2044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31" w:history="1">
            <w:r w:rsidR="00052100" w:rsidRPr="003565E3">
              <w:rPr>
                <w:rStyle w:val="af3"/>
                <w:noProof/>
              </w:rPr>
              <w:t>Исходный код модуля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6A4A" w:rsidRDefault="00C20443">
          <w:r>
            <w:fldChar w:fldCharType="end"/>
          </w:r>
        </w:p>
      </w:sdtContent>
    </w:sdt>
    <w:p w:rsidR="009A6A4A" w:rsidRDefault="009A6A4A">
      <w:pPr>
        <w:spacing w:after="160" w:line="259" w:lineRule="auto"/>
        <w:ind w:firstLine="0"/>
      </w:pPr>
      <w:r>
        <w:br w:type="page"/>
      </w:r>
    </w:p>
    <w:p w:rsidR="007903EE" w:rsidRPr="005C7522" w:rsidRDefault="007903EE" w:rsidP="005C7522">
      <w:pPr>
        <w:pStyle w:val="1"/>
        <w:rPr>
          <w:sz w:val="28"/>
          <w:szCs w:val="28"/>
        </w:rPr>
      </w:pPr>
      <w:bookmarkStart w:id="2" w:name="_Toc220868127"/>
      <w:r w:rsidRPr="005C7522">
        <w:rPr>
          <w:sz w:val="28"/>
          <w:szCs w:val="28"/>
        </w:rPr>
        <w:lastRenderedPageBreak/>
        <w:t>Формулировка задания</w:t>
      </w:r>
      <w:bookmarkEnd w:id="2"/>
    </w:p>
    <w:p w:rsidR="00985245" w:rsidRPr="00985245" w:rsidRDefault="00D74B15" w:rsidP="00985245">
      <w:pPr>
        <w:rPr>
          <w:lang w:val="en-US"/>
        </w:rPr>
      </w:pPr>
      <w:r w:rsidRPr="004B3D8B">
        <w:rPr>
          <w:b/>
          <w:bCs/>
        </w:rPr>
        <w:t>Тема</w:t>
      </w:r>
      <w:r w:rsidRPr="004B3D8B">
        <w:t>:</w:t>
      </w:r>
      <w:bookmarkStart w:id="3" w:name="_Hlk217333999"/>
      <w:r w:rsidR="00E201F4">
        <w:t xml:space="preserve"> </w:t>
      </w:r>
      <w:r w:rsidR="00985245" w:rsidRPr="00985245">
        <w:t>Фундаментальные концепции ООП. Наследование, инкапсуляция, полиморфизм</w:t>
      </w:r>
      <w:r w:rsidRPr="00985245">
        <w:t>.</w:t>
      </w:r>
      <w:bookmarkEnd w:id="3"/>
    </w:p>
    <w:p w:rsidR="005F08DB" w:rsidRPr="00985245" w:rsidRDefault="005F08DB" w:rsidP="00D74B15">
      <w:pPr>
        <w:shd w:val="clear" w:color="auto" w:fill="FFFFFF"/>
        <w:spacing w:after="150"/>
        <w:rPr>
          <w:rFonts w:eastAsia="Times New Roman"/>
          <w:lang w:eastAsia="ru-RU"/>
        </w:rPr>
      </w:pPr>
      <w:r w:rsidRPr="00D74B15">
        <w:rPr>
          <w:rFonts w:eastAsia="Times New Roman"/>
          <w:b/>
          <w:bCs/>
          <w:lang w:eastAsia="ru-RU"/>
        </w:rPr>
        <w:t xml:space="preserve">Цель работы: </w:t>
      </w:r>
      <w:r w:rsidR="00985245" w:rsidRPr="00985245">
        <w:rPr>
          <w:rFonts w:eastAsia="Times New Roman"/>
          <w:lang w:eastAsia="ru-RU"/>
        </w:rPr>
        <w:t>Изучить практическое применение фундаментальных концепций ООП, научиться проводить рефакторинг существующего решения для приведения его к виду, соответствующему концепциям ООП.</w:t>
      </w:r>
    </w:p>
    <w:p w:rsidR="00D74B15" w:rsidRPr="00E201F4" w:rsidRDefault="00D74B15" w:rsidP="00D74B15">
      <w:pPr>
        <w:jc w:val="both"/>
      </w:pPr>
      <w:r w:rsidRPr="00D74B15">
        <w:rPr>
          <w:b/>
          <w:bCs/>
        </w:rPr>
        <w:t>Задание</w:t>
      </w:r>
      <w:r w:rsidRPr="00D74B15">
        <w:t>:</w:t>
      </w:r>
    </w:p>
    <w:p w:rsidR="007903EE" w:rsidRPr="00985245" w:rsidRDefault="00985245">
      <w:pPr>
        <w:spacing w:after="160" w:line="259" w:lineRule="auto"/>
        <w:rPr>
          <w:shd w:val="clear" w:color="auto" w:fill="FFFFFF"/>
        </w:rPr>
      </w:pPr>
      <w:r w:rsidRPr="00985245">
        <w:rPr>
          <w:rFonts w:eastAsia="Times New Roman"/>
          <w:lang w:eastAsia="ru-RU"/>
        </w:rPr>
        <w:t xml:space="preserve">Выполнить рефакторинг проекта. Классы в проекте преднамеренно нарушают фундаментальные концепции ООП: наследование, инкапсуляция, полиморфизм. </w:t>
      </w:r>
      <w:r w:rsidR="007903EE" w:rsidRPr="00985245">
        <w:rPr>
          <w:shd w:val="clear" w:color="auto" w:fill="FFFFFF"/>
        </w:rPr>
        <w:br w:type="page"/>
      </w:r>
    </w:p>
    <w:p w:rsidR="002C4D49" w:rsidRPr="00E201F4" w:rsidRDefault="00E201F4" w:rsidP="00D36F8E">
      <w:pPr>
        <w:pStyle w:val="1"/>
        <w:rPr>
          <w:sz w:val="28"/>
          <w:szCs w:val="28"/>
        </w:rPr>
      </w:pPr>
      <w:bookmarkStart w:id="4" w:name="_Toc220868128"/>
      <w:r w:rsidRPr="00E201F4">
        <w:rPr>
          <w:sz w:val="28"/>
          <w:szCs w:val="28"/>
        </w:rPr>
        <w:lastRenderedPageBreak/>
        <w:t>Теоретическое обоснование</w:t>
      </w:r>
      <w:bookmarkEnd w:id="4"/>
    </w:p>
    <w:p w:rsidR="002E494A" w:rsidRPr="002E494A" w:rsidRDefault="002E494A" w:rsidP="002E494A">
      <w:pPr>
        <w:pStyle w:val="a8"/>
        <w:numPr>
          <w:ilvl w:val="0"/>
          <w:numId w:val="25"/>
        </w:numPr>
        <w:spacing w:after="160" w:line="259" w:lineRule="auto"/>
        <w:rPr>
          <w:lang w:val="en-US"/>
        </w:rPr>
      </w:pPr>
      <w:r w:rsidRPr="002E494A">
        <w:rPr>
          <w:lang w:val="en-US"/>
        </w:rPr>
        <w:t xml:space="preserve">So first of all fields in clsasses </w:t>
      </w:r>
      <w:r>
        <w:rPr>
          <w:lang w:val="en-US"/>
        </w:rPr>
        <w:t>are public. This creates a lot of problems such as a lack of data validation when it is being changed</w:t>
      </w:r>
    </w:p>
    <w:p w:rsidR="002E494A" w:rsidRDefault="002E494A">
      <w:pPr>
        <w:spacing w:after="160" w:line="259" w:lineRule="auto"/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562225" cy="1201420"/>
            <wp:effectExtent l="1905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1201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94A" w:rsidRDefault="002E494A" w:rsidP="002E494A">
      <w:pPr>
        <w:spacing w:after="160" w:line="259" w:lineRule="auto"/>
        <w:ind w:firstLine="708"/>
        <w:rPr>
          <w:lang w:val="en-US"/>
        </w:rPr>
      </w:pPr>
      <w:r>
        <w:rPr>
          <w:lang w:val="en-US"/>
        </w:rPr>
        <w:t>We need to create methods for get and set for each one of them</w:t>
      </w:r>
    </w:p>
    <w:p w:rsidR="00E2087D" w:rsidRPr="002E494A" w:rsidRDefault="002E494A" w:rsidP="002E494A">
      <w:pPr>
        <w:pStyle w:val="a8"/>
        <w:numPr>
          <w:ilvl w:val="0"/>
          <w:numId w:val="25"/>
        </w:numPr>
        <w:spacing w:after="160" w:line="259" w:lineRule="auto"/>
        <w:rPr>
          <w:lang w:val="en-US"/>
        </w:rPr>
      </w:pPr>
      <w:r>
        <w:rPr>
          <w:lang w:val="en-US"/>
        </w:rPr>
        <w:t xml:space="preserve">We </w:t>
      </w:r>
      <w:r w:rsidR="00162F69">
        <w:rPr>
          <w:lang w:val="en-US"/>
        </w:rPr>
        <w:t>have the Manager class</w:t>
      </w:r>
    </w:p>
    <w:p w:rsidR="00E2087D" w:rsidRDefault="00162F69">
      <w:pPr>
        <w:spacing w:after="160" w:line="259" w:lineRule="auto"/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66465" cy="1467485"/>
            <wp:effectExtent l="1905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465" cy="14674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87D" w:rsidRDefault="00E2087D" w:rsidP="002E494A">
      <w:pPr>
        <w:spacing w:after="160" w:line="259" w:lineRule="auto"/>
        <w:ind w:firstLine="708"/>
        <w:rPr>
          <w:lang w:val="en-US"/>
        </w:rPr>
      </w:pPr>
      <w:r>
        <w:rPr>
          <w:lang w:val="en-US"/>
        </w:rPr>
        <w:t>Employee and Manager are simillar, but they are not derived from one abstract class</w:t>
      </w:r>
      <w:r w:rsidR="002E494A">
        <w:rPr>
          <w:lang w:val="en-US"/>
        </w:rPr>
        <w:t>. We need to fix that and create one abstract class for company people</w:t>
      </w:r>
    </w:p>
    <w:p w:rsidR="002E494A" w:rsidRDefault="002E494A" w:rsidP="002E494A">
      <w:pPr>
        <w:spacing w:after="160" w:line="259" w:lineRule="auto"/>
        <w:ind w:firstLine="708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296795" cy="1052830"/>
            <wp:effectExtent l="1905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795" cy="1052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2F69" w:rsidRDefault="002E494A" w:rsidP="00162F69">
      <w:pPr>
        <w:spacing w:after="160" w:line="259" w:lineRule="auto"/>
        <w:ind w:firstLine="708"/>
        <w:rPr>
          <w:lang w:val="en-US"/>
        </w:rPr>
      </w:pPr>
      <w:r>
        <w:rPr>
          <w:lang w:val="en-US"/>
        </w:rPr>
        <w:t>There is also Customer class which shares fields with Manager and Employee classes, so we can go even further and create an abstract class for all of them</w:t>
      </w:r>
    </w:p>
    <w:p w:rsidR="00162F69" w:rsidRDefault="00162F69">
      <w:pPr>
        <w:spacing w:after="160" w:line="259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:rsidR="00D36F8E" w:rsidRDefault="00D36F8E" w:rsidP="00162F69">
      <w:pPr>
        <w:spacing w:after="160" w:line="259" w:lineRule="auto"/>
        <w:ind w:firstLine="708"/>
        <w:rPr>
          <w:lang w:val="en-US"/>
        </w:rPr>
      </w:pPr>
    </w:p>
    <w:p w:rsidR="002E494A" w:rsidRPr="002E494A" w:rsidRDefault="00D36F8E" w:rsidP="002E494A">
      <w:pPr>
        <w:pStyle w:val="a8"/>
        <w:numPr>
          <w:ilvl w:val="0"/>
          <w:numId w:val="25"/>
        </w:numPr>
        <w:spacing w:after="160" w:line="259" w:lineRule="auto"/>
        <w:rPr>
          <w:lang w:val="en-US"/>
        </w:rPr>
      </w:pPr>
      <w:r>
        <w:rPr>
          <w:lang w:val="en-US"/>
        </w:rPr>
        <w:t>There is also these</w:t>
      </w:r>
      <w:r w:rsidR="002E494A">
        <w:rPr>
          <w:lang w:val="en-US"/>
        </w:rPr>
        <w:t xml:space="preserve"> method</w:t>
      </w:r>
      <w:r>
        <w:rPr>
          <w:lang w:val="en-US"/>
        </w:rPr>
        <w:t>s</w:t>
      </w:r>
      <w:r w:rsidR="002E494A">
        <w:rPr>
          <w:lang w:val="en-US"/>
        </w:rPr>
        <w:t xml:space="preserve">. </w:t>
      </w:r>
      <w:r>
        <w:rPr>
          <w:lang w:val="en-US"/>
        </w:rPr>
        <w:t>W</w:t>
      </w:r>
      <w:r w:rsidR="002E494A">
        <w:rPr>
          <w:lang w:val="en-US"/>
        </w:rPr>
        <w:t>e can utilize virtual methods in classes instead of doing if statement</w:t>
      </w:r>
      <w:r w:rsidR="00162F69">
        <w:rPr>
          <w:lang w:val="en-US"/>
        </w:rPr>
        <w:t xml:space="preserve"> later</w:t>
      </w:r>
      <w:r>
        <w:rPr>
          <w:lang w:val="en-US"/>
        </w:rPr>
        <w:br/>
      </w:r>
      <w:r>
        <w:rPr>
          <w:noProof/>
          <w:lang w:eastAsia="ru-RU"/>
        </w:rPr>
        <w:drawing>
          <wp:inline distT="0" distB="0" distL="0" distR="0">
            <wp:extent cx="3189605" cy="145669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9605" cy="14566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E494A">
        <w:rPr>
          <w:lang w:val="en-US"/>
        </w:rPr>
        <w:br/>
      </w:r>
      <w:r w:rsidR="002E494A">
        <w:rPr>
          <w:noProof/>
          <w:lang w:eastAsia="ru-RU"/>
        </w:rPr>
        <w:drawing>
          <wp:inline distT="0" distB="0" distL="0" distR="0">
            <wp:extent cx="5942640" cy="1679945"/>
            <wp:effectExtent l="19050" t="0" r="96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b="48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640" cy="1679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94A" w:rsidRDefault="002E494A" w:rsidP="002E494A">
      <w:pPr>
        <w:spacing w:after="160" w:line="259" w:lineRule="auto"/>
        <w:rPr>
          <w:lang w:val="en-US"/>
        </w:rPr>
      </w:pPr>
    </w:p>
    <w:p w:rsidR="002E494A" w:rsidRPr="002E494A" w:rsidRDefault="002E494A" w:rsidP="002E494A">
      <w:pPr>
        <w:pStyle w:val="a8"/>
        <w:numPr>
          <w:ilvl w:val="0"/>
          <w:numId w:val="25"/>
        </w:numPr>
        <w:spacing w:after="160" w:line="259" w:lineRule="auto"/>
        <w:rPr>
          <w:lang w:val="en-US"/>
        </w:rPr>
      </w:pPr>
    </w:p>
    <w:p w:rsidR="002E494A" w:rsidRDefault="002E494A">
      <w:pPr>
        <w:spacing w:after="160" w:line="259" w:lineRule="auto"/>
        <w:ind w:firstLine="0"/>
        <w:rPr>
          <w:lang w:val="en-US"/>
        </w:rPr>
      </w:pPr>
    </w:p>
    <w:p w:rsidR="005713DE" w:rsidRDefault="005713DE" w:rsidP="00E2087D">
      <w:pPr>
        <w:tabs>
          <w:tab w:val="left" w:pos="5291"/>
        </w:tabs>
        <w:spacing w:after="160" w:line="259" w:lineRule="auto"/>
        <w:ind w:firstLine="0"/>
      </w:pPr>
      <w:r>
        <w:br w:type="page"/>
      </w:r>
      <w:r w:rsidR="00E2087D">
        <w:lastRenderedPageBreak/>
        <w:tab/>
      </w:r>
    </w:p>
    <w:p w:rsidR="005713DE" w:rsidRPr="00052100" w:rsidRDefault="00E201F4" w:rsidP="00052100">
      <w:pPr>
        <w:pStyle w:val="1"/>
        <w:rPr>
          <w:sz w:val="28"/>
          <w:szCs w:val="28"/>
        </w:rPr>
      </w:pPr>
      <w:bookmarkStart w:id="5" w:name="_Toc220868129"/>
      <w:r w:rsidRPr="00052100">
        <w:rPr>
          <w:sz w:val="28"/>
          <w:szCs w:val="28"/>
        </w:rPr>
        <w:t>Описание выполненных действий</w:t>
      </w:r>
      <w:bookmarkEnd w:id="5"/>
    </w:p>
    <w:p w:rsidR="00E201F4" w:rsidRPr="00E201F4" w:rsidRDefault="00E201F4">
      <w:pPr>
        <w:spacing w:after="160" w:line="259" w:lineRule="auto"/>
        <w:ind w:firstLine="0"/>
        <w:rPr>
          <w:color w:val="FF0000"/>
        </w:rPr>
      </w:pPr>
      <w:r w:rsidRPr="00E201F4">
        <w:rPr>
          <w:color w:val="FF0000"/>
        </w:rPr>
        <w:t>ПРИВЕСТИ ОПИСАНИЕ ВЫПОЛНЕННЫХ ДЕЙСТВИЯ ДЛЯ ДОСТИЖЕНИЯ ОЖИДАЕМОГО РЕЗУЛЬТАТА ИЗ ТЕОРЕТИЧЕСКОЙ ЧАСТИ. ЕСЛИ ОДИНАКОВЫЕ ДЕЙСТВИЯ ВЫПОЛНЯЮТСЯ В РАЗНЫХ МЕСТАХ, НАПИСАТЬ «АНАЛОГИЧНЫЕ ДЕЙСТВИЯ ВЫПОЛН</w:t>
      </w:r>
      <w:r>
        <w:rPr>
          <w:color w:val="FF0000"/>
        </w:rPr>
        <w:t>ЕНЫ</w:t>
      </w:r>
      <w:r w:rsidRPr="00E201F4">
        <w:rPr>
          <w:color w:val="FF0000"/>
        </w:rPr>
        <w:t xml:space="preserve"> </w:t>
      </w:r>
      <w:r>
        <w:rPr>
          <w:color w:val="FF0000"/>
        </w:rPr>
        <w:t>В</w:t>
      </w:r>
      <w:r w:rsidRPr="00E201F4">
        <w:rPr>
          <w:color w:val="FF0000"/>
        </w:rPr>
        <w:t xml:space="preserve"> …»</w:t>
      </w:r>
    </w:p>
    <w:p w:rsidR="00082F11" w:rsidRDefault="00082F11">
      <w:pPr>
        <w:spacing w:after="160" w:line="259" w:lineRule="auto"/>
        <w:ind w:firstLine="0"/>
      </w:pPr>
      <w:r>
        <w:br w:type="page"/>
      </w:r>
    </w:p>
    <w:p w:rsidR="005713DE" w:rsidRPr="00E201F4" w:rsidRDefault="00E201F4" w:rsidP="00E201F4">
      <w:pPr>
        <w:pStyle w:val="1"/>
        <w:rPr>
          <w:sz w:val="28"/>
          <w:szCs w:val="28"/>
        </w:rPr>
      </w:pPr>
      <w:bookmarkStart w:id="6" w:name="_Toc220868130"/>
      <w:r w:rsidRPr="00E201F4">
        <w:rPr>
          <w:sz w:val="28"/>
          <w:szCs w:val="28"/>
        </w:rPr>
        <w:lastRenderedPageBreak/>
        <w:t>Результат выполненной работы</w:t>
      </w:r>
      <w:bookmarkEnd w:id="6"/>
    </w:p>
    <w:p w:rsidR="00082F11" w:rsidRDefault="00E201F4" w:rsidP="00082F11">
      <w:r w:rsidRPr="00E201F4">
        <w:rPr>
          <w:color w:val="FF0000"/>
        </w:rPr>
        <w:t>ПРОВЕСТИ ПРОСТОЕ ТЕСТИРОВАНИЕ ДОСТИГНУТОГО ПОВЕДЕНИЯ, СРАВНИТЬ ПОЛУЧЕННЫЕ РЕЗУЛЬТАТЫ С ТЕОРЕТИЧЕСКОЙ ОЦЕНКОЙ</w:t>
      </w:r>
    </w:p>
    <w:p w:rsidR="00E201F4" w:rsidRDefault="00E201F4">
      <w:pPr>
        <w:spacing w:after="160" w:line="259" w:lineRule="auto"/>
        <w:ind w:firstLine="0"/>
      </w:pPr>
      <w:r>
        <w:br w:type="page"/>
      </w:r>
    </w:p>
    <w:p w:rsidR="00E201F4" w:rsidRDefault="00E201F4" w:rsidP="00E201F4">
      <w:pPr>
        <w:pStyle w:val="1"/>
        <w:rPr>
          <w:sz w:val="28"/>
          <w:szCs w:val="28"/>
        </w:rPr>
      </w:pPr>
      <w:bookmarkStart w:id="7" w:name="_Toc220868131"/>
      <w:r w:rsidRPr="00E201F4">
        <w:rPr>
          <w:sz w:val="28"/>
          <w:szCs w:val="28"/>
        </w:rPr>
        <w:lastRenderedPageBreak/>
        <w:t>Исходный код модуля</w:t>
      </w:r>
      <w:bookmarkEnd w:id="7"/>
    </w:p>
    <w:p w:rsidR="00E201F4" w:rsidRDefault="00E201F4" w:rsidP="00E201F4">
      <w:r w:rsidRPr="00052100">
        <w:rPr>
          <w:color w:val="FF0000"/>
        </w:rPr>
        <w:t>ПОМЕСТИТЬ ИСХОДНЫЙ КОД МОДУЛЯ</w:t>
      </w:r>
      <w:r w:rsidR="00052100" w:rsidRPr="00052100">
        <w:rPr>
          <w:color w:val="FF0000"/>
        </w:rPr>
        <w:t>, ПОДПИСАВ ФАЙЛЫ</w:t>
      </w:r>
    </w:p>
    <w:p w:rsidR="00052100" w:rsidRPr="00052100" w:rsidRDefault="00052100" w:rsidP="00E201F4"/>
    <w:sectPr w:rsidR="00052100" w:rsidRPr="00052100" w:rsidSect="00C20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748A" w:rsidRDefault="0069748A" w:rsidP="00D74B15">
      <w:r>
        <w:separator/>
      </w:r>
    </w:p>
  </w:endnote>
  <w:endnote w:type="continuationSeparator" w:id="0">
    <w:p w:rsidR="0069748A" w:rsidRDefault="0069748A" w:rsidP="00D74B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748A" w:rsidRDefault="0069748A" w:rsidP="00D74B15">
      <w:r>
        <w:separator/>
      </w:r>
    </w:p>
  </w:footnote>
  <w:footnote w:type="continuationSeparator" w:id="0">
    <w:p w:rsidR="0069748A" w:rsidRDefault="0069748A" w:rsidP="00D74B1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907B37"/>
    <w:multiLevelType w:val="hybridMultilevel"/>
    <w:tmpl w:val="544426A8"/>
    <w:lvl w:ilvl="0" w:tplc="138AEC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232F7BF6"/>
    <w:multiLevelType w:val="hybridMultilevel"/>
    <w:tmpl w:val="42BA4894"/>
    <w:lvl w:ilvl="0" w:tplc="24C644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2D595FE5"/>
    <w:multiLevelType w:val="multilevel"/>
    <w:tmpl w:val="564C23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E5E074A"/>
    <w:multiLevelType w:val="hybridMultilevel"/>
    <w:tmpl w:val="2646C44C"/>
    <w:lvl w:ilvl="0" w:tplc="F9BC56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2F0E6A6D"/>
    <w:multiLevelType w:val="hybridMultilevel"/>
    <w:tmpl w:val="6CA6816E"/>
    <w:lvl w:ilvl="0" w:tplc="7C7031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302E18E7"/>
    <w:multiLevelType w:val="hybridMultilevel"/>
    <w:tmpl w:val="1BC80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3201679"/>
    <w:multiLevelType w:val="hybridMultilevel"/>
    <w:tmpl w:val="1B46C216"/>
    <w:lvl w:ilvl="0" w:tplc="5B54F748">
      <w:start w:val="1"/>
      <w:numFmt w:val="decimal"/>
      <w:lvlText w:val="%1."/>
      <w:lvlJc w:val="left"/>
      <w:pPr>
        <w:ind w:left="1069" w:hanging="360"/>
      </w:pPr>
      <w:rPr>
        <w:rFonts w:ascii="Times New Roman" w:eastAsia="Calibri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5C86DA6"/>
    <w:multiLevelType w:val="hybridMultilevel"/>
    <w:tmpl w:val="7276A3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B903FA7"/>
    <w:multiLevelType w:val="hybridMultilevel"/>
    <w:tmpl w:val="66AEB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C3501C6"/>
    <w:multiLevelType w:val="multilevel"/>
    <w:tmpl w:val="66F41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DE403ED"/>
    <w:multiLevelType w:val="hybridMultilevel"/>
    <w:tmpl w:val="A5485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3CC30A4"/>
    <w:multiLevelType w:val="multilevel"/>
    <w:tmpl w:val="5A8066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3CC39E4"/>
    <w:multiLevelType w:val="hybridMultilevel"/>
    <w:tmpl w:val="98A802CE"/>
    <w:lvl w:ilvl="0" w:tplc="0F20C3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506741A9"/>
    <w:multiLevelType w:val="multilevel"/>
    <w:tmpl w:val="43C40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88D551F"/>
    <w:multiLevelType w:val="multilevel"/>
    <w:tmpl w:val="7AB4AE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3BD03AF"/>
    <w:multiLevelType w:val="hybridMultilevel"/>
    <w:tmpl w:val="480C56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70D2949"/>
    <w:multiLevelType w:val="hybridMultilevel"/>
    <w:tmpl w:val="129C3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3F3618"/>
    <w:multiLevelType w:val="multilevel"/>
    <w:tmpl w:val="F676C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C4E4B25"/>
    <w:multiLevelType w:val="multilevel"/>
    <w:tmpl w:val="42566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FE45324"/>
    <w:multiLevelType w:val="hybridMultilevel"/>
    <w:tmpl w:val="A1F0E4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18960A2"/>
    <w:multiLevelType w:val="hybridMultilevel"/>
    <w:tmpl w:val="06BE04A8"/>
    <w:lvl w:ilvl="0" w:tplc="A00C8A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>
    <w:nsid w:val="760E5317"/>
    <w:multiLevelType w:val="multilevel"/>
    <w:tmpl w:val="CDD63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AA617E6"/>
    <w:multiLevelType w:val="hybridMultilevel"/>
    <w:tmpl w:val="358EF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D2828D9"/>
    <w:multiLevelType w:val="hybridMultilevel"/>
    <w:tmpl w:val="A63491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FA364D0"/>
    <w:multiLevelType w:val="hybridMultilevel"/>
    <w:tmpl w:val="AF9EC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8"/>
  </w:num>
  <w:num w:numId="3">
    <w:abstractNumId w:val="7"/>
  </w:num>
  <w:num w:numId="4">
    <w:abstractNumId w:val="9"/>
  </w:num>
  <w:num w:numId="5">
    <w:abstractNumId w:val="18"/>
  </w:num>
  <w:num w:numId="6">
    <w:abstractNumId w:val="2"/>
  </w:num>
  <w:num w:numId="7">
    <w:abstractNumId w:val="21"/>
  </w:num>
  <w:num w:numId="8">
    <w:abstractNumId w:val="14"/>
  </w:num>
  <w:num w:numId="9">
    <w:abstractNumId w:val="11"/>
  </w:num>
  <w:num w:numId="10">
    <w:abstractNumId w:val="5"/>
  </w:num>
  <w:num w:numId="11">
    <w:abstractNumId w:val="22"/>
  </w:num>
  <w:num w:numId="12">
    <w:abstractNumId w:val="10"/>
  </w:num>
  <w:num w:numId="13">
    <w:abstractNumId w:val="19"/>
  </w:num>
  <w:num w:numId="14">
    <w:abstractNumId w:val="23"/>
  </w:num>
  <w:num w:numId="15">
    <w:abstractNumId w:val="24"/>
  </w:num>
  <w:num w:numId="16">
    <w:abstractNumId w:val="3"/>
  </w:num>
  <w:num w:numId="17">
    <w:abstractNumId w:val="0"/>
  </w:num>
  <w:num w:numId="18">
    <w:abstractNumId w:val="6"/>
  </w:num>
  <w:num w:numId="19">
    <w:abstractNumId w:val="20"/>
  </w:num>
  <w:num w:numId="20">
    <w:abstractNumId w:val="4"/>
  </w:num>
  <w:num w:numId="21">
    <w:abstractNumId w:val="16"/>
  </w:num>
  <w:num w:numId="22">
    <w:abstractNumId w:val="13"/>
  </w:num>
  <w:num w:numId="23">
    <w:abstractNumId w:val="12"/>
  </w:num>
  <w:num w:numId="24">
    <w:abstractNumId w:val="1"/>
  </w:num>
  <w:num w:numId="25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5B42"/>
    <w:rsid w:val="0000113F"/>
    <w:rsid w:val="00052100"/>
    <w:rsid w:val="00082F11"/>
    <w:rsid w:val="000B3208"/>
    <w:rsid w:val="000D305F"/>
    <w:rsid w:val="001210E4"/>
    <w:rsid w:val="00124039"/>
    <w:rsid w:val="001341A4"/>
    <w:rsid w:val="00162F69"/>
    <w:rsid w:val="00171AED"/>
    <w:rsid w:val="00176063"/>
    <w:rsid w:val="00214D45"/>
    <w:rsid w:val="00240F8E"/>
    <w:rsid w:val="002A1995"/>
    <w:rsid w:val="002C4D49"/>
    <w:rsid w:val="002E494A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85245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20443"/>
    <w:rsid w:val="00C62B10"/>
    <w:rsid w:val="00C837F1"/>
    <w:rsid w:val="00D3399A"/>
    <w:rsid w:val="00D36F8E"/>
    <w:rsid w:val="00D37BA1"/>
    <w:rsid w:val="00D74B15"/>
    <w:rsid w:val="00DA3F2D"/>
    <w:rsid w:val="00E201F4"/>
    <w:rsid w:val="00E2087D"/>
    <w:rsid w:val="00E55183"/>
    <w:rsid w:val="00EF0D69"/>
    <w:rsid w:val="00F67A96"/>
    <w:rsid w:val="00FE7C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52100"/>
    <w:pPr>
      <w:spacing w:after="0" w:line="360" w:lineRule="auto"/>
      <w:ind w:firstLine="709"/>
    </w:pPr>
    <w:rPr>
      <w:rFonts w:ascii="Times New Roman" w:eastAsia="Calibri" w:hAnsi="Times New Roman" w:cs="Times New Roman"/>
      <w:sz w:val="28"/>
      <w:szCs w:val="28"/>
    </w:rPr>
  </w:style>
  <w:style w:type="paragraph" w:styleId="1">
    <w:name w:val="heading 1"/>
    <w:basedOn w:val="a"/>
    <w:link w:val="10"/>
    <w:uiPriority w:val="9"/>
    <w:qFormat/>
    <w:rsid w:val="0000113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65F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C7522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365F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331EC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11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Body Text"/>
    <w:basedOn w:val="a"/>
    <w:link w:val="a4"/>
    <w:semiHidden/>
    <w:rsid w:val="0000113F"/>
    <w:pPr>
      <w:jc w:val="both"/>
    </w:pPr>
    <w:rPr>
      <w:rFonts w:eastAsia="Times New Roman"/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semiHidden/>
    <w:rsid w:val="0000113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3">
    <w:name w:val="style3"/>
    <w:basedOn w:val="a"/>
    <w:uiPriority w:val="99"/>
    <w:rsid w:val="0000113F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C7522"/>
    <w:rPr>
      <w:rFonts w:ascii="Times New Roman" w:eastAsiaTheme="majorEastAsia" w:hAnsi="Times New Roman" w:cs="Times New Roman"/>
      <w:sz w:val="28"/>
      <w:szCs w:val="28"/>
      <w:lang w:val="en-US"/>
    </w:rPr>
  </w:style>
  <w:style w:type="paragraph" w:styleId="a5">
    <w:name w:val="Normal (Web)"/>
    <w:basedOn w:val="a"/>
    <w:uiPriority w:val="99"/>
    <w:unhideWhenUsed/>
    <w:rsid w:val="007903EE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spelle">
    <w:name w:val="spelle"/>
    <w:basedOn w:val="a0"/>
    <w:rsid w:val="007903EE"/>
  </w:style>
  <w:style w:type="character" w:customStyle="1" w:styleId="grame">
    <w:name w:val="grame"/>
    <w:basedOn w:val="a0"/>
    <w:rsid w:val="007903EE"/>
  </w:style>
  <w:style w:type="paragraph" w:styleId="a6">
    <w:name w:val="Balloon Text"/>
    <w:basedOn w:val="a"/>
    <w:link w:val="a7"/>
    <w:uiPriority w:val="99"/>
    <w:semiHidden/>
    <w:unhideWhenUsed/>
    <w:rsid w:val="007903EE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7903EE"/>
    <w:rPr>
      <w:rFonts w:ascii="Segoe UI" w:eastAsia="Calibr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9538A4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5673C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Название Знак"/>
    <w:basedOn w:val="a0"/>
    <w:link w:val="a9"/>
    <w:uiPriority w:val="10"/>
    <w:rsid w:val="00567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65F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365FF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  <w:style w:type="character" w:styleId="ab">
    <w:name w:val="Placeholder Text"/>
    <w:basedOn w:val="a0"/>
    <w:uiPriority w:val="99"/>
    <w:semiHidden/>
    <w:rsid w:val="00340245"/>
    <w:rPr>
      <w:color w:val="808080"/>
    </w:rPr>
  </w:style>
  <w:style w:type="paragraph" w:customStyle="1" w:styleId="svelte-121hp7c">
    <w:name w:val="svelte-121hp7c"/>
    <w:basedOn w:val="a"/>
    <w:rsid w:val="00436A83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436A83"/>
    <w:rPr>
      <w:b/>
      <w:bCs/>
    </w:rPr>
  </w:style>
  <w:style w:type="paragraph" w:customStyle="1" w:styleId="text-start">
    <w:name w:val="text-start"/>
    <w:basedOn w:val="a"/>
    <w:rsid w:val="00436A83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mord">
    <w:name w:val="mord"/>
    <w:basedOn w:val="a0"/>
    <w:rsid w:val="00436A83"/>
  </w:style>
  <w:style w:type="character" w:customStyle="1" w:styleId="mopen">
    <w:name w:val="mopen"/>
    <w:basedOn w:val="a0"/>
    <w:rsid w:val="00436A83"/>
  </w:style>
  <w:style w:type="character" w:customStyle="1" w:styleId="mclose">
    <w:name w:val="mclose"/>
    <w:basedOn w:val="a0"/>
    <w:rsid w:val="00436A83"/>
  </w:style>
  <w:style w:type="character" w:customStyle="1" w:styleId="mrel">
    <w:name w:val="mrel"/>
    <w:basedOn w:val="a0"/>
    <w:rsid w:val="00436A83"/>
  </w:style>
  <w:style w:type="character" w:customStyle="1" w:styleId="mbin">
    <w:name w:val="mbin"/>
    <w:basedOn w:val="a0"/>
    <w:rsid w:val="00436A83"/>
  </w:style>
  <w:style w:type="character" w:customStyle="1" w:styleId="mop">
    <w:name w:val="mop"/>
    <w:basedOn w:val="a0"/>
    <w:rsid w:val="00436A83"/>
  </w:style>
  <w:style w:type="table" w:styleId="ad">
    <w:name w:val="Table Grid"/>
    <w:basedOn w:val="a1"/>
    <w:uiPriority w:val="39"/>
    <w:rsid w:val="00436A8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Subtitle"/>
    <w:basedOn w:val="a"/>
    <w:next w:val="a"/>
    <w:link w:val="af"/>
    <w:uiPriority w:val="11"/>
    <w:qFormat/>
    <w:rsid w:val="00124039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">
    <w:name w:val="Подзаголовок Знак"/>
    <w:basedOn w:val="a0"/>
    <w:link w:val="ae"/>
    <w:uiPriority w:val="11"/>
    <w:rsid w:val="00124039"/>
    <w:rPr>
      <w:rFonts w:eastAsiaTheme="minorEastAsia"/>
      <w:color w:val="5A5A5A" w:themeColor="text1" w:themeTint="A5"/>
      <w:spacing w:val="15"/>
    </w:rPr>
  </w:style>
  <w:style w:type="character" w:customStyle="1" w:styleId="50">
    <w:name w:val="Заголовок 5 Знак"/>
    <w:basedOn w:val="a0"/>
    <w:link w:val="5"/>
    <w:uiPriority w:val="9"/>
    <w:rsid w:val="009331EC"/>
    <w:rPr>
      <w:rFonts w:ascii="Times New Roman" w:eastAsiaTheme="majorEastAsia" w:hAnsi="Times New Roman" w:cstheme="majorBidi"/>
      <w:sz w:val="28"/>
      <w:szCs w:val="28"/>
    </w:rPr>
  </w:style>
  <w:style w:type="paragraph" w:styleId="af0">
    <w:name w:val="footnote text"/>
    <w:basedOn w:val="a"/>
    <w:link w:val="af1"/>
    <w:uiPriority w:val="99"/>
    <w:semiHidden/>
    <w:unhideWhenUsed/>
    <w:rsid w:val="00D74B15"/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D74B15"/>
    <w:rPr>
      <w:rFonts w:ascii="Times New Roman" w:eastAsia="Calibri" w:hAnsi="Times New Roman" w:cs="Times New Roman"/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D74B15"/>
    <w:rPr>
      <w:vertAlign w:val="superscript"/>
    </w:rPr>
  </w:style>
  <w:style w:type="character" w:styleId="af3">
    <w:name w:val="Hyperlink"/>
    <w:basedOn w:val="a0"/>
    <w:uiPriority w:val="99"/>
    <w:unhideWhenUsed/>
    <w:rsid w:val="00D74B1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D74B15"/>
    <w:rPr>
      <w:color w:val="605E5C"/>
      <w:shd w:val="clear" w:color="auto" w:fill="E1DFDD"/>
    </w:rPr>
  </w:style>
  <w:style w:type="paragraph" w:styleId="af4">
    <w:name w:val="TOC Heading"/>
    <w:basedOn w:val="1"/>
    <w:next w:val="a"/>
    <w:uiPriority w:val="39"/>
    <w:unhideWhenUsed/>
    <w:qFormat/>
    <w:rsid w:val="009A6A4A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52100"/>
    <w:pPr>
      <w:tabs>
        <w:tab w:val="right" w:leader="dot" w:pos="9345"/>
      </w:tabs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A6A4A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C7522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noProof/>
      <w:szCs w:val="22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9A6A4A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9A6A4A"/>
    <w:pPr>
      <w:spacing w:after="100"/>
      <w:ind w:left="1120"/>
    </w:pPr>
  </w:style>
  <w:style w:type="paragraph" w:styleId="af5">
    <w:name w:val="header"/>
    <w:basedOn w:val="a"/>
    <w:link w:val="af6"/>
    <w:uiPriority w:val="99"/>
    <w:semiHidden/>
    <w:unhideWhenUsed/>
    <w:rsid w:val="002E494A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semiHidden/>
    <w:rsid w:val="002E494A"/>
    <w:rPr>
      <w:rFonts w:ascii="Times New Roman" w:eastAsia="Calibri" w:hAnsi="Times New Roman" w:cs="Times New Roman"/>
      <w:sz w:val="28"/>
      <w:szCs w:val="28"/>
    </w:rPr>
  </w:style>
  <w:style w:type="paragraph" w:styleId="af7">
    <w:name w:val="footer"/>
    <w:basedOn w:val="a"/>
    <w:link w:val="af8"/>
    <w:uiPriority w:val="99"/>
    <w:semiHidden/>
    <w:unhideWhenUsed/>
    <w:rsid w:val="002E494A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semiHidden/>
    <w:rsid w:val="002E494A"/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5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250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914457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9949174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9529333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2463797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42110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62574238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938611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659537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9756948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667572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7904417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972870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0303772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40803943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9896847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2626825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5158916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</w:divsChild>
    </w:div>
    <w:div w:id="3602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7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F08C2-7DA5-4A75-9FA4-047B883A0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8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Макаров</dc:creator>
  <cp:keywords/>
  <dc:description/>
  <cp:lastModifiedBy>SaykoES</cp:lastModifiedBy>
  <cp:revision>32</cp:revision>
  <cp:lastPrinted>2026-01-18T15:18:00Z</cp:lastPrinted>
  <dcterms:created xsi:type="dcterms:W3CDTF">2025-05-28T07:10:00Z</dcterms:created>
  <dcterms:modified xsi:type="dcterms:W3CDTF">2026-02-05T03:31:00Z</dcterms:modified>
</cp:coreProperties>
</file>