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6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9.png" ContentType="image/png"/>
  <Override PartName="/word/media/rId96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29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66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124.png" ContentType="image/png"/>
  <Override PartName="/word/media/rId151.png" ContentType="image/png"/>
  <Override PartName="/word/media/rId127.png" ContentType="image/png"/>
  <Override PartName="/word/media/rId130.png" ContentType="image/png"/>
  <Override PartName="/word/media/rId133.png" ContentType="image/png"/>
  <Override PartName="/word/media/rId136.png" ContentType="image/png"/>
  <Override PartName="/word/media/rId139.png" ContentType="image/png"/>
  <Override PartName="/word/media/rId142.png" ContentType="image/png"/>
  <Override PartName="/word/media/rId145.png" ContentType="image/png"/>
  <Override PartName="/word/media/rId1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Луангсуваннавонг Сайпхачан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pStyle w:val="Compact"/>
        <w:numPr>
          <w:ilvl w:val="0"/>
          <w:numId w:val="1001"/>
        </w:numPr>
      </w:pPr>
      <w:r>
        <w:t xml:space="preserve">Отладка программам с помощью GDB</w:t>
      </w:r>
    </w:p>
    <w:p>
      <w:pPr>
        <w:pStyle w:val="Compact"/>
        <w:numPr>
          <w:ilvl w:val="0"/>
          <w:numId w:val="1001"/>
        </w:numPr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</w:p>
    <w:p>
      <w:pPr>
        <w:pStyle w:val="BodyText"/>
      </w:pPr>
      <w:r>
        <w:t xml:space="preserve">• поиск её местонахождения;</w:t>
      </w:r>
    </w:p>
    <w:p>
      <w:pPr>
        <w:pStyle w:val="BodyText"/>
      </w:pPr>
      <w:r>
        <w:t xml:space="preserve">• определение причины ошибки;</w:t>
      </w:r>
    </w:p>
    <w:p>
      <w:pPr>
        <w:pStyle w:val="BodyText"/>
      </w:pPr>
      <w:r>
        <w:t xml:space="preserve">• исправление ошибки.</w:t>
      </w:r>
    </w:p>
    <w:p>
      <w:pPr>
        <w:pStyle w:val="BodyText"/>
      </w:pPr>
      <w:r>
        <w:t xml:space="preserve">Второй этап — Поиск местонахождения ошибки</w:t>
      </w:r>
    </w:p>
    <w:p>
      <w:pPr>
        <w:pStyle w:val="BodyText"/>
      </w:pPr>
      <w:r>
        <w:t xml:space="preserve">Некоторые ошибки трудно обнаружить, но лучший способ найти их местоположение — это разделить программу на части и проверять их поочередно.</w:t>
      </w:r>
      <w:r>
        <w:t xml:space="preserve"> </w:t>
      </w:r>
      <w:r>
        <w:t xml:space="preserve">Это позволяет сузить область поиска и быстрее обнаружить проблемный участок.</w:t>
      </w:r>
    </w:p>
    <w:p>
      <w:pPr>
        <w:pStyle w:val="BodyText"/>
      </w:pPr>
      <w:r>
        <w:t xml:space="preserve">Третий этап— Выяснение причины ошибки</w:t>
      </w:r>
    </w:p>
    <w:p>
      <w:pPr>
        <w:pStyle w:val="BodyText"/>
      </w:pPr>
      <w:r>
        <w:t xml:space="preserve">После того как ошибка была локализована, обычно проще определить ее причину. Это может включать анализ данных, условий выполнения и логики программы.</w:t>
      </w:r>
    </w:p>
    <w:p>
      <w:pPr>
        <w:pStyle w:val="BodyText"/>
      </w:pPr>
      <w:r>
        <w:t xml:space="preserve">Последний этап — Исправление ошибки</w:t>
      </w:r>
    </w:p>
    <w:p>
      <w:pPr>
        <w:pStyle w:val="BodyText"/>
      </w:pPr>
      <w:r>
        <w:t xml:space="preserve">После того как ошибка найдена и причины ее возникновения поняты, можно приступить к исправлению.</w:t>
      </w:r>
      <w:r>
        <w:t xml:space="preserve"> </w:t>
      </w:r>
      <w:r>
        <w:t xml:space="preserve">После этого программа запускается снова, и, возможно, будет обнаружена другая ошибка, что заставит начать процесс отладки заново.</w:t>
      </w:r>
    </w:p>
    <w:p>
      <w:pPr>
        <w:pStyle w:val="BodyText"/>
      </w:pPr>
      <w:r>
        <w:t xml:space="preserve">Отладчики — это инструменты, которые помогают контролировать выполнение программы, изменять данные и управлять процессом отладки.</w:t>
      </w:r>
      <w:r>
        <w:t xml:space="preserve"> </w:t>
      </w:r>
      <w:r>
        <w:t xml:space="preserve">Они ускоряют поиск ошибок и их исправление. Наиболее распространенные методы работы с отладчиком включают использование точек останова и пошагового выполнения.</w:t>
      </w:r>
    </w:p>
    <w:p>
      <w:pPr>
        <w:pStyle w:val="BodyText"/>
      </w:pPr>
      <w:r>
        <w:t xml:space="preserve">Наиболее часто применяют следующие методы отладки:</w:t>
      </w:r>
    </w:p>
    <w:p>
      <w:pPr>
        <w:pStyle w:val="BodyText"/>
      </w:pPr>
      <w:r>
        <w:t xml:space="preserve">• создание точек контроля значений на входе и выходе участка программы (например, вывод промежуточных значений на экран—такназываемые диагностические сообще</w:t>
      </w:r>
      <w:r>
        <w:t xml:space="preserve"> </w:t>
      </w:r>
      <w:r>
        <w:t xml:space="preserve">ния);</w:t>
      </w:r>
    </w:p>
    <w:p>
      <w:pPr>
        <w:pStyle w:val="BodyText"/>
      </w:pPr>
      <w:r>
        <w:t xml:space="preserve">• использование специальных программ-отладчиков.</w:t>
      </w:r>
    </w:p>
    <w:p>
      <w:pPr>
        <w:pStyle w:val="BodyText"/>
      </w:pPr>
      <w:r>
        <w:t xml:space="preserve">Пошаговое выполнение — это выполнение программы с остановкой после каждой строчки,</w:t>
      </w:r>
      <w:r>
        <w:t xml:space="preserve"> </w:t>
      </w:r>
      <w:r>
        <w:t xml:space="preserve">чтобы программист мог проверить значения переменных и выполнитьдругиедействия.</w:t>
      </w:r>
      <w:r>
        <w:t xml:space="preserve"> </w:t>
      </w:r>
      <w:r>
        <w:t xml:space="preserve">Точки останова—это специально отмеченные места в программе,в которых программа</w:t>
      </w:r>
      <w:r>
        <w:t xml:space="preserve"> </w:t>
      </w:r>
      <w:r>
        <w:t xml:space="preserve">отладчик приостанавливает выполнение программы и ждёткоманд.Наиболее популярные</w:t>
      </w:r>
      <w:r>
        <w:t xml:space="preserve"> </w:t>
      </w:r>
      <w:r>
        <w:t xml:space="preserve">видыточек останова:</w:t>
      </w:r>
    </w:p>
    <w:p>
      <w:pPr>
        <w:pStyle w:val="BodyText"/>
      </w:pPr>
      <w:r>
        <w:t xml:space="preserve">• Breakpoint — точка останова (остановка происходит, когда выполнение доходит до</w:t>
      </w:r>
      <w:r>
        <w:t xml:space="preserve"> </w:t>
      </w:r>
      <w:r>
        <w:t xml:space="preserve">определённой строки,адреса или процедуры,отмеченной программистом);</w:t>
      </w:r>
    </w:p>
    <w:p>
      <w:pPr>
        <w:pStyle w:val="BodyText"/>
      </w:pPr>
      <w:r>
        <w:t xml:space="preserve">• Watchpoint — точка просмотра (выполнение программы приостанавливается, если</w:t>
      </w:r>
      <w:r>
        <w:t xml:space="preserve"> </w:t>
      </w:r>
      <w:r>
        <w:t xml:space="preserve">программа обратиласьк определённой переменной:либо считала её значение,либо</w:t>
      </w:r>
      <w:r>
        <w:t xml:space="preserve"> </w:t>
      </w:r>
      <w:r>
        <w:t xml:space="preserve">изменила его).</w:t>
      </w:r>
    </w:p>
    <w:p>
      <w:pPr>
        <w:pStyle w:val="BodyText"/>
      </w:pPr>
      <w:r>
        <w:t xml:space="preserve">GDB (GNU Debugger — отладчик проекта GNU)— это отладчик для UNIX-подобных систем, который поддерживает отладку программ на многих языках программирования.</w:t>
      </w:r>
      <w:r>
        <w:t xml:space="preserve"> </w:t>
      </w:r>
      <w:r>
        <w:t xml:space="preserve">GDB предоставляет обширные средства для контроля за выполнением программ и анализа их состояния.</w:t>
      </w:r>
      <w:r>
        <w:t xml:space="preserve"> </w:t>
      </w:r>
      <w:r>
        <w:t xml:space="preserve">Он не имеет графического интерфейса, используя текстовый интерфейс командной строки, но существует ряд графических оболочек, использующих GDB в качестве основного инструмента для отладки.</w:t>
      </w:r>
    </w:p>
    <w:p>
      <w:pPr>
        <w:pStyle w:val="BodyText"/>
      </w:pPr>
      <w:r>
        <w:t xml:space="preserve">С помощью GDB можно:</w:t>
      </w:r>
    </w:p>
    <w:p>
      <w:pPr>
        <w:pStyle w:val="Compact"/>
        <w:numPr>
          <w:ilvl w:val="0"/>
          <w:numId w:val="1002"/>
        </w:numPr>
      </w:pPr>
      <w:r>
        <w:t xml:space="preserve">Начать выполнение программы, настроив все параметры, влияющие на её поведение.</w:t>
      </w:r>
    </w:p>
    <w:p>
      <w:pPr>
        <w:pStyle w:val="Compact"/>
        <w:numPr>
          <w:ilvl w:val="0"/>
          <w:numId w:val="1002"/>
        </w:numPr>
      </w:pPr>
      <w:r>
        <w:t xml:space="preserve">Остановить выполнение программы при определенных условиях.</w:t>
      </w:r>
    </w:p>
    <w:p>
      <w:pPr>
        <w:pStyle w:val="Compact"/>
        <w:numPr>
          <w:ilvl w:val="0"/>
          <w:numId w:val="1002"/>
        </w:numPr>
      </w:pPr>
      <w:r>
        <w:t xml:space="preserve">Исследовать состояние программы, если она была остановлена.</w:t>
      </w:r>
    </w:p>
    <w:p>
      <w:pPr>
        <w:pStyle w:val="Compact"/>
        <w:numPr>
          <w:ilvl w:val="0"/>
          <w:numId w:val="1002"/>
        </w:numPr>
      </w:pPr>
      <w:r>
        <w:t xml:space="preserve">Изменить программу, чтобы протестировать изменения и устранить ошибки.</w:t>
      </w:r>
    </w:p>
    <w:p>
      <w:pPr>
        <w:pStyle w:val="FirstParagraph"/>
      </w:pPr>
      <w:r>
        <w:t xml:space="preserve">Подпрограмма — это функционально завершенный участок кода, который можно многократно вызывать из разных частей программы.</w:t>
      </w:r>
      <w:r>
        <w:t xml:space="preserve"> </w:t>
      </w:r>
      <w:r>
        <w:t xml:space="preserve">Это позволяет избежать повторений кода, упрощая его поддержку и сокращая размер программы.</w:t>
      </w:r>
    </w:p>
    <w:p>
      <w:pPr>
        <w:pStyle w:val="BodyText"/>
      </w:pPr>
      <w:r>
        <w:t xml:space="preserve">Если в программе встречается одинаковый участок кода, его можно оформить в виде</w:t>
      </w:r>
      <w:r>
        <w:t xml:space="preserve"> </w:t>
      </w:r>
      <w:r>
        <w:t xml:space="preserve">подпрограммы,а во всех нужныхместахпоставитьеё вызов.При этом подпрограмма будет содержаться в коде в одном экземпляре, что позволит уменьшить размер кода всей</w:t>
      </w:r>
      <w:r>
        <w:t xml:space="preserve"> </w:t>
      </w:r>
      <w:r>
        <w:t xml:space="preserve">программы.</w:t>
      </w:r>
    </w:p>
    <w:p>
      <w:pPr>
        <w:pStyle w:val="BodyText"/>
      </w:pPr>
      <w:r>
        <w:t xml:space="preserve">В отличие от простых переходов, подпрограммы содержат инструкцию возврата (return), которая позволяет вернуться в точку вызова.</w:t>
      </w:r>
      <w:r>
        <w:t xml:space="preserve"> </w:t>
      </w:r>
      <w:r>
        <w:t xml:space="preserve">В языке ассемблера для вызова подпрограммы используется инструкция call, которая помещает адрес следующей инструкции в стек и передает управление подпрограмме.</w:t>
      </w:r>
      <w:r>
        <w:t xml:space="preserve"> </w:t>
      </w:r>
      <w:r>
        <w:t xml:space="preserve">Когда подпрограмма завершает выполнение, она использует инструкцию ret, чтобы извлечь адрес из стека и вернуть управление в программу.</w:t>
      </w:r>
    </w:p>
    <w:p>
      <w:pPr>
        <w:pStyle w:val="BodyText"/>
      </w:pPr>
      <w:r>
        <w:t xml:space="preserve">Подпрограммы могут быть как частью основной программы, так и находиться в отдельных внешних файлах.</w:t>
      </w:r>
    </w:p>
    <w:bookmarkEnd w:id="22"/>
    <w:bookmarkStart w:id="1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1" w:name="реализ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создаю новую директорию, в которой буду создавать файлы с программами для лабораторной работы № 9, используя команду mkdir.</w:t>
      </w:r>
      <w:r>
        <w:t xml:space="preserve"> </w:t>
      </w:r>
      <w:r>
        <w:t xml:space="preserve">Затем я перехожу в созданный каталог и создаю файл lab9-1.asm, используя команду touch. (Рис .4.1)</w:t>
      </w:r>
    </w:p>
    <w:p>
      <w:pPr>
        <w:pStyle w:val="CaptionedFigure"/>
      </w:pPr>
      <w:r>
        <w:drawing>
          <wp:inline>
            <wp:extent cx="5334000" cy="811161"/>
            <wp:effectExtent b="0" l="0" r="0" t="0"/>
            <wp:docPr descr="Создание файла и директории" title="" id="24" name="Picture"/>
            <a:graphic>
              <a:graphicData uri="http://schemas.openxmlformats.org/drawingml/2006/picture">
                <pic:pic>
                  <pic:nvPicPr>
                    <pic:cNvPr descr="image/pic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1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и директории</w:t>
      </w:r>
    </w:p>
    <w:p>
      <w:pPr>
        <w:pStyle w:val="BodyText"/>
      </w:pPr>
      <w:r>
        <w:t xml:space="preserve">Я копирую файл in_out.asm из последней лабораторной работы, потому что он будет использоваться в других программах(Рис .4.2)</w:t>
      </w:r>
    </w:p>
    <w:p>
      <w:pPr>
        <w:pStyle w:val="CaptionedFigure"/>
      </w:pPr>
      <w:r>
        <w:drawing>
          <wp:inline>
            <wp:extent cx="5334000" cy="390612"/>
            <wp:effectExtent b="0" l="0" r="0" t="0"/>
            <wp:docPr descr="Копирование файла" title="" id="27" name="Picture"/>
            <a:graphic>
              <a:graphicData uri="http://schemas.openxmlformats.org/drawingml/2006/picture">
                <pic:pic>
                  <pic:nvPicPr>
                    <pic:cNvPr descr="image/pic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Я открываю созданный файл lab9-1.asm, затем вставляю программу, которая будет вычислять арифметическое выражение f(x) = 2x + 7 с помощью подпрограммы _calcul(Рис .4.3)</w:t>
      </w:r>
    </w:p>
    <w:p>
      <w:pPr>
        <w:pStyle w:val="CaptionedFigure"/>
      </w:pPr>
      <w:r>
        <w:drawing>
          <wp:inline>
            <wp:extent cx="5334000" cy="6808694"/>
            <wp:effectExtent b="0" l="0" r="0" t="0"/>
            <wp:docPr descr="Редактирование файла" title="" id="30" name="Picture"/>
            <a:graphic>
              <a:graphicData uri="http://schemas.openxmlformats.org/drawingml/2006/picture">
                <pic:pic>
                  <pic:nvPicPr>
                    <pic:cNvPr descr="image/pic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8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исполняемый файл и запускаю его. Я ввожу значение для расчета, после чего программа отображает результат.(Рис .4.4)</w:t>
      </w:r>
    </w:p>
    <w:p>
      <w:pPr>
        <w:pStyle w:val="CaptionedFigure"/>
      </w:pPr>
      <w:r>
        <w:drawing>
          <wp:inline>
            <wp:extent cx="5334000" cy="629071"/>
            <wp:effectExtent b="0" l="0" r="0" t="0"/>
            <wp:docPr descr="Запуск файла" title="" id="33" name="Picture"/>
            <a:graphic>
              <a:graphicData uri="http://schemas.openxmlformats.org/drawingml/2006/picture">
                <pic:pic>
                  <pic:nvPicPr>
                    <pic:cNvPr descr="image/pic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t xml:space="preserve">Я снова открываю файл lab9-1.asm для редактирования, чтобы вычислить выражение f(g(x)), (Рис .4.5)</w:t>
      </w:r>
      <w:r>
        <w:t xml:space="preserve"> </w:t>
      </w:r>
      <w:r>
        <w:t xml:space="preserve">я ввожу другую подпрограмму (_subcalcul) для вычисления выражения g(x) = 3x - 1, и я использую инструкцию</w:t>
      </w:r>
      <w:r>
        <w:t xml:space="preserve"> </w:t>
      </w:r>
      <w:r>
        <w:t xml:space="preserve">‘call’</w:t>
      </w:r>
      <w:r>
        <w:t xml:space="preserve"> </w:t>
      </w:r>
      <w:r>
        <w:t xml:space="preserve">в подпрограмме</w:t>
      </w:r>
      <w:r>
        <w:t xml:space="preserve"> </w:t>
      </w:r>
      <w:r>
        <w:rPr>
          <w:rStyle w:val="VerbatimChar"/>
        </w:rPr>
        <w:t xml:space="preserve">_calcul</w:t>
      </w:r>
      <w:r>
        <w:t xml:space="preserve"> </w:t>
      </w:r>
      <w:r>
        <w:t xml:space="preserve">для того, чтобы пусть подпрограмма</w:t>
      </w:r>
      <w:r>
        <w:t xml:space="preserve"> </w:t>
      </w:r>
      <w:r>
        <w:rPr>
          <w:rStyle w:val="VerbatimChar"/>
        </w:rPr>
        <w:t xml:space="preserve">_calcul</w:t>
      </w:r>
      <w:r>
        <w:t xml:space="preserve"> </w:t>
      </w:r>
      <w:r>
        <w:t xml:space="preserve">использует подпрограмму</w:t>
      </w:r>
      <w:r>
        <w:t xml:space="preserve"> </w:t>
      </w:r>
      <w:r>
        <w:rPr>
          <w:rStyle w:val="VerbatimChar"/>
        </w:rPr>
        <w:t xml:space="preserve">_subcalcul</w:t>
      </w:r>
      <w:r>
        <w:t xml:space="preserve"> </w:t>
      </w:r>
      <w:r>
        <w:t xml:space="preserve">для вычисления результата выражения f(g(x)).</w:t>
      </w:r>
    </w:p>
    <w:p>
      <w:pPr>
        <w:pStyle w:val="CaptionedFigure"/>
      </w:pPr>
      <w:r>
        <w:drawing>
          <wp:inline>
            <wp:extent cx="5091764" cy="4774130"/>
            <wp:effectExtent b="0" l="0" r="0" t="0"/>
            <wp:docPr descr="Редактирование файла" title="" id="36" name="Picture"/>
            <a:graphic>
              <a:graphicData uri="http://schemas.openxmlformats.org/drawingml/2006/picture">
                <pic:pic>
                  <pic:nvPicPr>
                    <pic:cNvPr descr="image/pic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764" cy="477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исполняемый файл и запускаю его, ввожу значение для расчета, и программа выдает результат(Рис .4.6). Я проверяю результат самостоятельно. Программа работает правильно.</w:t>
      </w:r>
    </w:p>
    <w:p>
      <w:pPr>
        <w:pStyle w:val="CaptionedFigure"/>
      </w:pPr>
      <w:r>
        <w:drawing>
          <wp:inline>
            <wp:extent cx="5334000" cy="949460"/>
            <wp:effectExtent b="0" l="0" r="0" t="0"/>
            <wp:docPr descr="Запуск файла" title="" id="39" name="Picture"/>
            <a:graphic>
              <a:graphicData uri="http://schemas.openxmlformats.org/drawingml/2006/picture">
                <pic:pic>
                  <pic:nvPicPr>
                    <pic:cNvPr descr="image/pic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rPr>
          <w:b/>
          <w:bCs/>
        </w:rPr>
        <w:t xml:space="preserve">Программа для вычисления выражения f(g(x))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 msg:</w:t>
      </w:r>
      <w:r>
        <w:br/>
      </w:r>
      <w:r>
        <w:rPr>
          <w:rStyle w:val="VerbatimChar"/>
        </w:rPr>
        <w:t xml:space="preserve"> DB 'Введите x: ',0</w:t>
      </w:r>
      <w:r>
        <w:br/>
      </w:r>
      <w:r>
        <w:rPr>
          <w:rStyle w:val="VerbatimChar"/>
        </w:rPr>
        <w:t xml:space="preserve"> result: DB '2(3x-1)+7=',0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 x:   RESB 80</w:t>
      </w:r>
      <w:r>
        <w:br/>
      </w:r>
      <w:r>
        <w:rPr>
          <w:rStyle w:val="VerbatimChar"/>
        </w:rPr>
        <w:t xml:space="preserve"> res: RESB 80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SECTION .text 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 _start:</w:t>
      </w:r>
      <w:r>
        <w:br/>
      </w:r>
      <w:r>
        <w:rPr>
          <w:rStyle w:val="VerbatimChar"/>
        </w:rPr>
        <w:t xml:space="preserve">;-----------------------------------------</w:t>
      </w:r>
      <w:r>
        <w:br/>
      </w:r>
      <w:r>
        <w:rPr>
          <w:rStyle w:val="VerbatimChar"/>
        </w:rPr>
        <w:t xml:space="preserve">; Основная программа </w:t>
      </w:r>
      <w:r>
        <w:br/>
      </w:r>
      <w:r>
        <w:rPr>
          <w:rStyle w:val="VerbatimChar"/>
        </w:rPr>
        <w:t xml:space="preserve">;-----------------------------------------</w:t>
      </w:r>
      <w:r>
        <w:br/>
      </w:r>
      <w:r>
        <w:br/>
      </w:r>
      <w:r>
        <w:rPr>
          <w:rStyle w:val="VerbatimChar"/>
        </w:rPr>
        <w:t xml:space="preserve">mov eax, msg    ; вызов подпрограммы печати сообщения</w:t>
      </w:r>
      <w:r>
        <w:br/>
      </w:r>
      <w:r>
        <w:rPr>
          <w:rStyle w:val="VerbatimChar"/>
        </w:rPr>
        <w:t xml:space="preserve">call sprint     ; 'Введите x: '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mov ecx, x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call sread      ; вызов подпрограммы ввода сообщения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mov eax,x       ; вызов подпрограммы преобразования</w:t>
      </w:r>
      <w:r>
        <w:br/>
      </w:r>
      <w:r>
        <w:rPr>
          <w:rStyle w:val="VerbatimChar"/>
        </w:rPr>
        <w:t xml:space="preserve">call atoi       ; ASCII кода в число, `eax=x`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call _calcul    ; Вызов подпрограммы _calcul</w:t>
      </w:r>
      <w:r>
        <w:br/>
      </w:r>
      <w:r>
        <w:br/>
      </w:r>
      <w:r>
        <w:rPr>
          <w:rStyle w:val="VerbatimChar"/>
        </w:rPr>
        <w:t xml:space="preserve">mov eax,result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eax,[res] 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call quit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;-----------------------------------------</w:t>
      </w:r>
      <w:r>
        <w:br/>
      </w:r>
      <w:r>
        <w:rPr>
          <w:rStyle w:val="VerbatimChar"/>
        </w:rPr>
        <w:t xml:space="preserve">; Подпрограмма вычисления</w:t>
      </w:r>
      <w:r>
        <w:br/>
      </w:r>
      <w:r>
        <w:rPr>
          <w:rStyle w:val="VerbatimChar"/>
        </w:rPr>
        <w:t xml:space="preserve">; выражения "2x+7"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_calcul:</w:t>
      </w:r>
      <w:r>
        <w:br/>
      </w:r>
      <w:r>
        <w:rPr>
          <w:rStyle w:val="VerbatimChar"/>
        </w:rPr>
        <w:t xml:space="preserve">call _subcalcul</w:t>
      </w:r>
      <w:r>
        <w:br/>
      </w:r>
      <w:r>
        <w:rPr>
          <w:rStyle w:val="VerbatimChar"/>
        </w:rPr>
        <w:t xml:space="preserve">mov ebx,2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add eax,7</w:t>
      </w:r>
      <w:r>
        <w:br/>
      </w:r>
      <w:r>
        <w:rPr>
          <w:rStyle w:val="VerbatimChar"/>
        </w:rPr>
        <w:t xml:space="preserve">mov [res], eax</w:t>
      </w:r>
      <w:r>
        <w:br/>
      </w:r>
      <w:r>
        <w:br/>
      </w:r>
      <w:r>
        <w:rPr>
          <w:rStyle w:val="VerbatimChar"/>
        </w:rPr>
        <w:t xml:space="preserve">ret             ; выход из подпрограммы</w:t>
      </w:r>
      <w:r>
        <w:br/>
      </w:r>
      <w:r>
        <w:br/>
      </w:r>
      <w:r>
        <w:rPr>
          <w:rStyle w:val="VerbatimChar"/>
        </w:rPr>
        <w:t xml:space="preserve">; выражения "3x-1"</w:t>
      </w:r>
      <w:r>
        <w:br/>
      </w:r>
      <w:r>
        <w:br/>
      </w:r>
      <w:r>
        <w:rPr>
          <w:rStyle w:val="VerbatimChar"/>
        </w:rPr>
        <w:t xml:space="preserve">_subcalcul:</w:t>
      </w:r>
      <w:r>
        <w:br/>
      </w:r>
      <w:r>
        <w:rPr>
          <w:rStyle w:val="VerbatimChar"/>
        </w:rPr>
        <w:t xml:space="preserve">mov ebx, 3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sub eax, 1</w:t>
      </w:r>
      <w:r>
        <w:br/>
      </w:r>
      <w:r>
        <w:br/>
      </w:r>
      <w:r>
        <w:rPr>
          <w:rStyle w:val="VerbatimChar"/>
        </w:rPr>
        <w:t xml:space="preserve">ret</w:t>
      </w:r>
    </w:p>
    <w:bookmarkEnd w:id="41"/>
    <w:bookmarkStart w:id="123" w:name="отладка-программам-с-помощью-gd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Я создаю новый файл lab9-2.asm, используя команду touch(Рис .4.7)</w:t>
      </w:r>
    </w:p>
    <w:p>
      <w:pPr>
        <w:pStyle w:val="CaptionedFigure"/>
      </w:pPr>
      <w:r>
        <w:drawing>
          <wp:inline>
            <wp:extent cx="5334000" cy="335566"/>
            <wp:effectExtent b="0" l="0" r="0" t="0"/>
            <wp:docPr descr="Создание файла" title="" id="43" name="Picture"/>
            <a:graphic>
              <a:graphicData uri="http://schemas.openxmlformats.org/drawingml/2006/picture">
                <pic:pic>
                  <pic:nvPicPr>
                    <pic:cNvPr descr="image/pic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Я открываю созданный файл lab9-2.asm и вставляю программу, которая будет выводить текст:</w:t>
      </w:r>
      <w:r>
        <w:t xml:space="preserve"> </w:t>
      </w:r>
      <w:r>
        <w:t xml:space="preserve">“Hello, world!”</w:t>
      </w:r>
      <w:r>
        <w:t xml:space="preserve">(Рис .4.8)</w:t>
      </w:r>
    </w:p>
    <w:p>
      <w:pPr>
        <w:pStyle w:val="CaptionedFigure"/>
      </w:pPr>
      <w:r>
        <w:drawing>
          <wp:inline>
            <wp:extent cx="4716378" cy="5659654"/>
            <wp:effectExtent b="0" l="0" r="0" t="0"/>
            <wp:docPr descr="Редактирование файла" title="" id="46" name="Picture"/>
            <a:graphic>
              <a:graphicData uri="http://schemas.openxmlformats.org/drawingml/2006/picture">
                <pic:pic>
                  <pic:nvPicPr>
                    <pic:cNvPr descr="image/pic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378" cy="5659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исполняемый файл, на этот раз я добавляю ключ отладочной информации</w:t>
      </w:r>
      <w:r>
        <w:t xml:space="preserve"> </w:t>
      </w:r>
      <w:r>
        <w:t xml:space="preserve">“-g”</w:t>
      </w:r>
      <w:r>
        <w:t xml:space="preserve">, чтобы работать с исполняемым файлом GDB.(Рис .4.9)</w:t>
      </w:r>
    </w:p>
    <w:p>
      <w:pPr>
        <w:pStyle w:val="CaptionedFigure"/>
      </w:pPr>
      <w:r>
        <w:drawing>
          <wp:inline>
            <wp:extent cx="5334000" cy="355314"/>
            <wp:effectExtent b="0" l="0" r="0" t="0"/>
            <wp:docPr descr="Запуск файла" title="" id="49" name="Picture"/>
            <a:graphic>
              <a:graphicData uri="http://schemas.openxmlformats.org/drawingml/2006/picture">
                <pic:pic>
                  <pic:nvPicPr>
                    <pic:cNvPr descr="image/pic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t xml:space="preserve">Я загружаю исполняемый файл lab9.2 в отладчике gdb(Рис .4.10)</w:t>
      </w:r>
    </w:p>
    <w:p>
      <w:pPr>
        <w:pStyle w:val="CaptionedFigure"/>
      </w:pPr>
      <w:r>
        <w:drawing>
          <wp:inline>
            <wp:extent cx="5334000" cy="2408903"/>
            <wp:effectExtent b="0" l="0" r="0" t="0"/>
            <wp:docPr descr="Загрузка файла в отладчик" title="" id="52" name="Picture"/>
            <a:graphic>
              <a:graphicData uri="http://schemas.openxmlformats.org/drawingml/2006/picture">
                <pic:pic>
                  <pic:nvPicPr>
                    <pic:cNvPr descr="image/pic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8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в отладчик</w:t>
      </w:r>
    </w:p>
    <w:p>
      <w:pPr>
        <w:pStyle w:val="BodyText"/>
      </w:pPr>
      <w:r>
        <w:t xml:space="preserve">Используя команду</w:t>
      </w:r>
      <w:r>
        <w:t xml:space="preserve"> </w:t>
      </w:r>
      <w:r>
        <w:t xml:space="preserve">“run”</w:t>
      </w:r>
      <w:r>
        <w:t xml:space="preserve"> </w:t>
      </w:r>
      <w:r>
        <w:t xml:space="preserve">в отладчике GDB, я проверяю работу программы(Рис .4.11). Программа работает нормально</w:t>
      </w:r>
    </w:p>
    <w:p>
      <w:pPr>
        <w:pStyle w:val="CaptionedFigure"/>
      </w:pPr>
      <w:r>
        <w:drawing>
          <wp:inline>
            <wp:extent cx="5334000" cy="702502"/>
            <wp:effectExtent b="0" l="0" r="0" t="0"/>
            <wp:docPr descr="Запуск программы" title="" id="55" name="Picture"/>
            <a:graphic>
              <a:graphicData uri="http://schemas.openxmlformats.org/drawingml/2006/picture">
                <pic:pic>
                  <pic:nvPicPr>
                    <pic:cNvPr descr="image/pic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2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программы</w:t>
      </w:r>
    </w:p>
    <w:p>
      <w:pPr>
        <w:pStyle w:val="BodyText"/>
      </w:pPr>
      <w:r>
        <w:t xml:space="preserve">Я устанавливаю точку останова с меткой _start, которая запускает выполнение программы сборки, чтобы получить более подробный анализ программы.(Рис .4.12)</w:t>
      </w:r>
    </w:p>
    <w:p>
      <w:pPr>
        <w:pStyle w:val="BodyText"/>
      </w:pPr>
      <w:r>
        <w:t xml:space="preserve">Я запускаю программу снова, на этот раз она отображает точку останова, которую я создал.</w:t>
      </w:r>
    </w:p>
    <w:p>
      <w:pPr>
        <w:pStyle w:val="CaptionedFigure"/>
      </w:pPr>
      <w:r>
        <w:drawing>
          <wp:inline>
            <wp:extent cx="5334000" cy="906431"/>
            <wp:effectExtent b="0" l="0" r="0" t="0"/>
            <wp:docPr descr="Добавление точки останова" title="" id="58" name="Picture"/>
            <a:graphic>
              <a:graphicData uri="http://schemas.openxmlformats.org/drawingml/2006/picture">
                <pic:pic>
                  <pic:nvPicPr>
                    <pic:cNvPr descr="image/pic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64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точки останова</w:t>
      </w:r>
    </w:p>
    <w:p>
      <w:pPr>
        <w:pStyle w:val="BodyText"/>
      </w:pPr>
      <w:r>
        <w:t xml:space="preserve">Используя команду “disassemble _start”, я просматриваю дизассемблированный программный код в метке _start.(Рис .4.13)</w:t>
      </w:r>
    </w:p>
    <w:p>
      <w:pPr>
        <w:pStyle w:val="CaptionedFigure"/>
      </w:pPr>
      <w:r>
        <w:drawing>
          <wp:inline>
            <wp:extent cx="5334000" cy="3293766"/>
            <wp:effectExtent b="0" l="0" r="0" t="0"/>
            <wp:docPr descr="Дизассемблирование программного кода" title="" id="61" name="Picture"/>
            <a:graphic>
              <a:graphicData uri="http://schemas.openxmlformats.org/drawingml/2006/picture">
                <pic:pic>
                  <pic:nvPicPr>
                    <pic:cNvPr descr="image/pic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3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Дизассемблирование программного кода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“set disassembly -flavor intel”</w:t>
      </w:r>
      <w:r>
        <w:t xml:space="preserve"> </w:t>
      </w:r>
      <w:r>
        <w:t xml:space="preserve">я переключаюсь на отображение команд с синтаксисом Intel.</w:t>
      </w:r>
      <w:r>
        <w:t xml:space="preserve"> </w:t>
      </w:r>
      <w:r>
        <w:t xml:space="preserve">Мы видим, что после выполнения команды “disassemble _start” она отображается с другим синтаксисом.(Рис .4.14)</w:t>
      </w:r>
    </w:p>
    <w:p>
      <w:pPr>
        <w:pStyle w:val="CaptionedFigure"/>
      </w:pPr>
      <w:r>
        <w:drawing>
          <wp:inline>
            <wp:extent cx="4928134" cy="3840479"/>
            <wp:effectExtent b="0" l="0" r="0" t="0"/>
            <wp:docPr descr="Настройка синтаксиса дизассемблирования" title="" id="64" name="Picture"/>
            <a:graphic>
              <a:graphicData uri="http://schemas.openxmlformats.org/drawingml/2006/picture">
                <pic:pic>
                  <pic:nvPicPr>
                    <pic:cNvPr descr="image/pic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134" cy="3840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синтаксиса дизассемблирования</w:t>
      </w:r>
    </w:p>
    <w:p>
      <w:pPr>
        <w:pStyle w:val="BodyText"/>
      </w:pPr>
      <w:r>
        <w:t xml:space="preserve">Другой синтаксис - это синтаксис AT&amp;T. Основное различие между синтаксисами AT&amp;T и Intel в том, что в AT&amp;T исходный операнд идет перед целевым, регистры имеют префикс</w:t>
      </w:r>
      <w:r>
        <w:t xml:space="preserve"> </w:t>
      </w:r>
      <w:r>
        <w:t xml:space="preserve">“%”</w:t>
      </w:r>
      <w:r>
        <w:t xml:space="preserve">,</w:t>
      </w:r>
      <w:r>
        <w:t xml:space="preserve"> </w:t>
      </w:r>
      <w:r>
        <w:t xml:space="preserve">а немедленные значения — префикс</w:t>
      </w:r>
      <w:r>
        <w:t xml:space="preserve"> </w:t>
      </w:r>
      <w:r>
        <w:t xml:space="preserve">“$”</w:t>
      </w:r>
      <w:r>
        <w:t xml:space="preserve">, в то время как в Intel целевой операнд идет первым, регистры не имеют префикса, а немедленные значения не имеют префикса.(Рис .4.15)</w:t>
      </w:r>
    </w:p>
    <w:p>
      <w:pPr>
        <w:pStyle w:val="CaptionedFigure"/>
      </w:pPr>
      <w:r>
        <w:drawing>
          <wp:inline>
            <wp:extent cx="5216892" cy="7430703"/>
            <wp:effectExtent b="0" l="0" r="0" t="0"/>
            <wp:docPr descr="Настройка синтаксиса дизассемблирования" title="" id="67" name="Picture"/>
            <a:graphic>
              <a:graphicData uri="http://schemas.openxmlformats.org/drawingml/2006/picture">
                <pic:pic>
                  <pic:nvPicPr>
                    <pic:cNvPr descr="image/pic/33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892" cy="7430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синтаксиса дизассемблирования</w:t>
      </w:r>
    </w:p>
    <w:p>
      <w:pPr>
        <w:pStyle w:val="BodyText"/>
      </w:pPr>
      <w:r>
        <w:t xml:space="preserve">Для более удобного анализа программы я включаю псевдографический режим, используя команды layout asm и layout regs.</w:t>
      </w:r>
      <w:r>
        <w:t xml:space="preserve"> </w:t>
      </w:r>
      <w:r>
        <w:t xml:space="preserve">В первом окне отображаются названия и текущие значения регистров, в середине отображается результат усвоения программы, а нижняя часть предназначена для ввода команд(Рис .4.16)</w:t>
      </w:r>
    </w:p>
    <w:p>
      <w:pPr>
        <w:pStyle w:val="CaptionedFigure"/>
      </w:pPr>
      <w:r>
        <w:drawing>
          <wp:inline>
            <wp:extent cx="5334000" cy="1968681"/>
            <wp:effectExtent b="0" l="0" r="0" t="0"/>
            <wp:docPr descr="Включение псевдографического режима" title="" id="70" name="Picture"/>
            <a:graphic>
              <a:graphicData uri="http://schemas.openxmlformats.org/drawingml/2006/picture">
                <pic:pic>
                  <pic:nvPicPr>
                    <pic:cNvPr descr="image/pic/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8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Включение псевдографического режима</w:t>
      </w:r>
    </w:p>
    <w:p>
      <w:pPr>
        <w:pStyle w:val="BodyText"/>
      </w:pPr>
      <w:r>
        <w:t xml:space="preserve">Чтобы проверить, что я уже установил точку останова на метке _start, я использую команду</w:t>
      </w:r>
      <w:r>
        <w:t xml:space="preserve"> </w:t>
      </w:r>
      <w:r>
        <w:t xml:space="preserve">“info breakpoints”</w:t>
      </w:r>
      <w:r>
        <w:t xml:space="preserve"> </w:t>
      </w:r>
      <w:r>
        <w:t xml:space="preserve">для просмотра информации обо всех точках останова(Рис .4.17)</w:t>
      </w:r>
    </w:p>
    <w:p>
      <w:pPr>
        <w:pStyle w:val="CaptionedFigure"/>
      </w:pPr>
      <w:r>
        <w:drawing>
          <wp:inline>
            <wp:extent cx="5334000" cy="3590344"/>
            <wp:effectExtent b="0" l="0" r="0" t="0"/>
            <wp:docPr descr="Просмотр информации о точках останова" title="" id="73" name="Picture"/>
            <a:graphic>
              <a:graphicData uri="http://schemas.openxmlformats.org/drawingml/2006/picture">
                <pic:pic>
                  <pic:nvPicPr>
                    <pic:cNvPr descr="image/pic/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 о точках останова</w:t>
      </w:r>
    </w:p>
    <w:p>
      <w:pPr>
        <w:pStyle w:val="BodyText"/>
      </w:pPr>
      <w:r>
        <w:t xml:space="preserve">Я определяю адрес предпоследней инструкции (mov ebx, 0x0) и устанавливаю другую точку останова ,</w:t>
      </w:r>
      <w:r>
        <w:t xml:space="preserve"> </w:t>
      </w:r>
      <w:r>
        <w:t xml:space="preserve">затем я использую команду</w:t>
      </w:r>
      <w:r>
        <w:t xml:space="preserve"> </w:t>
      </w:r>
      <w:r>
        <w:t xml:space="preserve">“info breakpoints”</w:t>
      </w:r>
      <w:r>
        <w:t xml:space="preserve"> </w:t>
      </w:r>
      <w:r>
        <w:t xml:space="preserve">или</w:t>
      </w:r>
      <w:r>
        <w:t xml:space="preserve"> </w:t>
      </w:r>
      <w:r>
        <w:t xml:space="preserve">“i b”</w:t>
      </w:r>
      <w:r>
        <w:t xml:space="preserve"> </w:t>
      </w:r>
      <w:r>
        <w:t xml:space="preserve">для просмотра информации обо всех точках останова.(Рис .4.18)</w:t>
      </w:r>
    </w:p>
    <w:p>
      <w:pPr>
        <w:pStyle w:val="CaptionedFigure"/>
      </w:pPr>
      <w:r>
        <w:drawing>
          <wp:inline>
            <wp:extent cx="5334000" cy="3358143"/>
            <wp:effectExtent b="0" l="0" r="0" t="0"/>
            <wp:docPr descr="Просмотр информации о точках останова" title="" id="76" name="Picture"/>
            <a:graphic>
              <a:graphicData uri="http://schemas.openxmlformats.org/drawingml/2006/picture">
                <pic:pic>
                  <pic:nvPicPr>
                    <pic:cNvPr descr="image/pic/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8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информации о точках останова</w:t>
      </w:r>
    </w:p>
    <w:p>
      <w:pPr>
        <w:pStyle w:val="BodyText"/>
      </w:pPr>
      <w:r>
        <w:t xml:space="preserve">Используя команду stepi (si), я вручную просматриваю изменение значения регистров. Я выполнил команду 5 раз,</w:t>
      </w:r>
      <w:r>
        <w:t xml:space="preserve"> </w:t>
      </w:r>
      <w:r>
        <w:t xml:space="preserve">в первом окне мы видим, что значение регистра eax изменено на 8, а регистр ebx изменен с 0 (по умолчанию) на 1.(Рис .4.19)</w:t>
      </w:r>
    </w:p>
    <w:p>
      <w:pPr>
        <w:pStyle w:val="CaptionedFigure"/>
      </w:pPr>
      <w:r>
        <w:drawing>
          <wp:inline>
            <wp:extent cx="5334000" cy="2552825"/>
            <wp:effectExtent b="0" l="0" r="0" t="0"/>
            <wp:docPr descr="Ручное выполнение одной строки кода" title="" id="79" name="Picture"/>
            <a:graphic>
              <a:graphicData uri="http://schemas.openxmlformats.org/drawingml/2006/picture">
                <pic:pic>
                  <pic:nvPicPr>
                    <pic:cNvPr descr="image/pic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2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Ручное выполнение одной строки кода</w:t>
      </w:r>
    </w:p>
    <w:p>
      <w:pPr>
        <w:pStyle w:val="BodyText"/>
      </w:pPr>
      <w:r>
        <w:t xml:space="preserve">Я просматриваю содержимое регистров с помощью команды info registers или (i r)(Рис .4.20)</w:t>
      </w:r>
    </w:p>
    <w:p>
      <w:pPr>
        <w:pStyle w:val="CaptionedFigure"/>
      </w:pPr>
      <w:r>
        <w:drawing>
          <wp:inline>
            <wp:extent cx="5334000" cy="2105693"/>
            <wp:effectExtent b="0" l="0" r="0" t="0"/>
            <wp:docPr descr="Просмотр содержимого регистров" title="" id="82" name="Picture"/>
            <a:graphic>
              <a:graphicData uri="http://schemas.openxmlformats.org/drawingml/2006/picture">
                <pic:pic>
                  <pic:nvPicPr>
                    <pic:cNvPr descr="image/pic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56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регистров</w:t>
      </w:r>
    </w:p>
    <w:p>
      <w:pPr>
        <w:pStyle w:val="BodyText"/>
      </w:pPr>
      <w:r>
        <w:t xml:space="preserve">затем я отображаю содержимое переменной msg1 с помощью команды</w:t>
      </w:r>
      <w:r>
        <w:t xml:space="preserve"> </w:t>
      </w:r>
      <w:r>
        <w:t xml:space="preserve">‘x/1sb &amp;msg1’</w:t>
      </w:r>
      <w:r>
        <w:t xml:space="preserve">.</w:t>
      </w:r>
      <w:r>
        <w:t xml:space="preserve"> </w:t>
      </w:r>
      <w:r>
        <w:t xml:space="preserve">Я задаю имя указанной переменной, которое я хочу использовать для просмотра содержимого, в данном случае это переменная msg1(Рис .4.21)</w:t>
      </w:r>
    </w:p>
    <w:p>
      <w:pPr>
        <w:pStyle w:val="CaptionedFigure"/>
      </w:pPr>
      <w:r>
        <w:drawing>
          <wp:inline>
            <wp:extent cx="4254366" cy="664143"/>
            <wp:effectExtent b="0" l="0" r="0" t="0"/>
            <wp:docPr descr="Отображение содержимого переменных" title="" id="85" name="Picture"/>
            <a:graphic>
              <a:graphicData uri="http://schemas.openxmlformats.org/drawingml/2006/picture">
                <pic:pic>
                  <pic:nvPicPr>
                    <pic:cNvPr descr="image/pic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366" cy="664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содержимого переменных</w:t>
      </w:r>
    </w:p>
    <w:p>
      <w:pPr>
        <w:pStyle w:val="BodyText"/>
      </w:pPr>
      <w:r>
        <w:t xml:space="preserve">Затем я просматриваю содержимое msg2, но на этот раз я использую адрес переменной, который может быть определен с помощью разобранной инструкции,</w:t>
      </w:r>
      <w:r>
        <w:t xml:space="preserve"> </w:t>
      </w:r>
      <w:r>
        <w:t xml:space="preserve">в этом случае адрес msg2 можно увидеть в mov ecx, 0x804a008, адрес которого равен 0x804a008(Рис .4.22)</w:t>
      </w:r>
    </w:p>
    <w:p>
      <w:pPr>
        <w:pStyle w:val="CaptionedFigure"/>
      </w:pPr>
      <w:r>
        <w:drawing>
          <wp:inline>
            <wp:extent cx="5334000" cy="4694228"/>
            <wp:effectExtent b="0" l="0" r="0" t="0"/>
            <wp:docPr descr="Отображение содержимого переменных" title="" id="88" name="Picture"/>
            <a:graphic>
              <a:graphicData uri="http://schemas.openxmlformats.org/drawingml/2006/picture">
                <pic:pic>
                  <pic:nvPicPr>
                    <pic:cNvPr descr="image/pic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4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Отображение содержимого переменных</w:t>
      </w:r>
    </w:p>
    <w:p>
      <w:pPr>
        <w:pStyle w:val="BodyText"/>
      </w:pPr>
      <w:r>
        <w:t xml:space="preserve">Используя команду</w:t>
      </w:r>
      <w:r>
        <w:t xml:space="preserve"> </w:t>
      </w:r>
      <w:r>
        <w:t xml:space="preserve">“set”</w:t>
      </w:r>
      <w:r>
        <w:t xml:space="preserve">, я могу изменить значение регистра или памяти, указав имя регистра или адрес в качестве аргумента, а также указать тип данных в фигурных скобках.</w:t>
      </w:r>
      <w:r>
        <w:t xml:space="preserve"> </w:t>
      </w:r>
      <w:r>
        <w:t xml:space="preserve">Я меняю первый и второй символы переменной msg1.(Рис .4.23)</w:t>
      </w:r>
    </w:p>
    <w:p>
      <w:pPr>
        <w:pStyle w:val="CaptionedFigure"/>
      </w:pPr>
      <w:r>
        <w:drawing>
          <wp:inline>
            <wp:extent cx="4918509" cy="1530416"/>
            <wp:effectExtent b="0" l="0" r="0" t="0"/>
            <wp:docPr descr="Изменение значений регистров" title="" id="91" name="Picture"/>
            <a:graphic>
              <a:graphicData uri="http://schemas.openxmlformats.org/drawingml/2006/picture">
                <pic:pic>
                  <pic:nvPicPr>
                    <pic:cNvPr descr="image/pic/22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09" cy="1530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регистров</w:t>
      </w:r>
    </w:p>
    <w:p>
      <w:pPr>
        <w:pStyle w:val="BodyText"/>
      </w:pPr>
      <w:r>
        <w:t xml:space="preserve">Затем я также меняю первый и четвертый символы переменных msg2(Рис .4.24)</w:t>
      </w:r>
    </w:p>
    <w:p>
      <w:pPr>
        <w:pStyle w:val="CaptionedFigure"/>
      </w:pPr>
      <w:r>
        <w:drawing>
          <wp:inline>
            <wp:extent cx="4812631" cy="1511166"/>
            <wp:effectExtent b="0" l="0" r="0" t="0"/>
            <wp:docPr descr="Изменение значений регистров" title="" id="94" name="Picture"/>
            <a:graphic>
              <a:graphicData uri="http://schemas.openxmlformats.org/drawingml/2006/picture">
                <pic:pic>
                  <pic:nvPicPr>
                    <pic:cNvPr descr="image/pic/23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31" cy="1511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значений регистров</w:t>
      </w:r>
    </w:p>
    <w:p>
      <w:pPr>
        <w:pStyle w:val="BodyText"/>
      </w:pPr>
      <w:r>
        <w:t xml:space="preserve">Используя команду print, я печатаю значение регистра edx в различных форматах, таких как /x для шестнадцатеричного, /t для двоичного и</w:t>
      </w:r>
      <w:r>
        <w:t xml:space="preserve"> </w:t>
      </w:r>
      <w:r>
        <w:t xml:space="preserve">/c для символьного. (Рис .4.25)</w:t>
      </w:r>
      <w:r>
        <w:t xml:space="preserve"> </w:t>
      </w:r>
      <w:r>
        <w:t xml:space="preserve">Некоторые значения можно просмотреть в окне, которое отображает название и текущее значение регистров.(Рис .4.26)</w:t>
      </w:r>
    </w:p>
    <w:p>
      <w:pPr>
        <w:pStyle w:val="CaptionedFigure"/>
      </w:pPr>
      <w:r>
        <w:drawing>
          <wp:inline>
            <wp:extent cx="5334000" cy="1286435"/>
            <wp:effectExtent b="0" l="0" r="0" t="0"/>
            <wp:docPr descr="Просмотр содержимого реестра" title="" id="97" name="Picture"/>
            <a:graphic>
              <a:graphicData uri="http://schemas.openxmlformats.org/drawingml/2006/picture">
                <pic:pic>
                  <pic:nvPicPr>
                    <pic:cNvPr descr="image/pic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6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реестра</w:t>
      </w:r>
    </w:p>
    <w:p>
      <w:pPr>
        <w:pStyle w:val="CaptionedFigure"/>
      </w:pPr>
      <w:r>
        <w:drawing>
          <wp:inline>
            <wp:extent cx="5334000" cy="884136"/>
            <wp:effectExtent b="0" l="0" r="0" t="0"/>
            <wp:docPr descr="Окно регистров и его текущие значения" title="" id="100" name="Picture"/>
            <a:graphic>
              <a:graphicData uri="http://schemas.openxmlformats.org/drawingml/2006/picture">
                <pic:pic>
                  <pic:nvPicPr>
                    <pic:cNvPr descr="image/pic/24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4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регистров и его текущие значения</w:t>
      </w:r>
    </w:p>
    <w:p>
      <w:pPr>
        <w:pStyle w:val="BodyText"/>
      </w:pPr>
      <w:r>
        <w:t xml:space="preserve">Мы можем видеть разницу вывода команд</w:t>
      </w:r>
      <w:r>
        <w:t xml:space="preserve"> </w:t>
      </w:r>
      <w:r>
        <w:rPr>
          <w:rStyle w:val="VerbatimChar"/>
        </w:rPr>
        <w:t xml:space="preserve">p/s $ebx</w:t>
      </w:r>
      <w:r>
        <w:t xml:space="preserve">. Разница в том, что</w:t>
      </w:r>
      <w:r>
        <w:t xml:space="preserve"> </w:t>
      </w:r>
      <w:r>
        <w:rPr>
          <w:rStyle w:val="VerbatimChar"/>
        </w:rPr>
        <w:t xml:space="preserve">set $ebx='2'</w:t>
      </w:r>
      <w:r>
        <w:t xml:space="preserve"> </w:t>
      </w:r>
      <w:r>
        <w:t xml:space="preserve">присваивает строку</w:t>
      </w:r>
      <w:r>
        <w:t xml:space="preserve"> </w:t>
      </w:r>
      <w:r>
        <w:rPr>
          <w:rStyle w:val="VerbatimChar"/>
        </w:rPr>
        <w:t xml:space="preserve">'2'</w:t>
      </w:r>
      <w:r>
        <w:t xml:space="preserve">, и команда</w:t>
      </w:r>
      <w:r>
        <w:t xml:space="preserve"> </w:t>
      </w:r>
      <w:r>
        <w:rPr>
          <w:rStyle w:val="VerbatimChar"/>
        </w:rPr>
        <w:t xml:space="preserve">p/s $ebx</w:t>
      </w:r>
      <w:r>
        <w:t xml:space="preserve"> </w:t>
      </w:r>
      <w:r>
        <w:t xml:space="preserve">выводит её ASCII значение (50), а</w:t>
      </w:r>
      <w:r>
        <w:t xml:space="preserve"> </w:t>
      </w:r>
      <w:r>
        <w:rPr>
          <w:rStyle w:val="VerbatimChar"/>
        </w:rPr>
        <w:t xml:space="preserve">set $ebx=2</w:t>
      </w:r>
      <w:r>
        <w:t xml:space="preserve"> </w:t>
      </w:r>
      <w:r>
        <w:t xml:space="preserve">присваивает число 2, и команда</w:t>
      </w:r>
      <w:r>
        <w:t xml:space="preserve"> </w:t>
      </w:r>
      <w:r>
        <w:rPr>
          <w:rStyle w:val="VerbatimChar"/>
        </w:rPr>
        <w:t xml:space="preserve">p/s $ebx</w:t>
      </w:r>
      <w:r>
        <w:t xml:space="preserve"> </w:t>
      </w:r>
      <w:r>
        <w:t xml:space="preserve">выводит именно его.(Рис .4.27)</w:t>
      </w:r>
    </w:p>
    <w:p>
      <w:pPr>
        <w:pStyle w:val="CaptionedFigure"/>
      </w:pPr>
      <w:r>
        <w:drawing>
          <wp:inline>
            <wp:extent cx="3195587" cy="1549667"/>
            <wp:effectExtent b="0" l="0" r="0" t="0"/>
            <wp:docPr descr="Настройка и просмотр содержимого реестра" title="" id="103" name="Picture"/>
            <a:graphic>
              <a:graphicData uri="http://schemas.openxmlformats.org/drawingml/2006/picture">
                <pic:pic>
                  <pic:nvPicPr>
                    <pic:cNvPr descr="image/pic/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587" cy="1549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и просмотр содержимого реестра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‘continue’</w:t>
      </w:r>
      <w:r>
        <w:t xml:space="preserve"> </w:t>
      </w:r>
      <w:r>
        <w:t xml:space="preserve">(c) я завершаю работу программы и выхожу из GDB, используя команду quit (q).(Рис .4.28)</w:t>
      </w:r>
    </w:p>
    <w:p>
      <w:pPr>
        <w:pStyle w:val="CaptionedFigure"/>
      </w:pPr>
      <w:r>
        <w:drawing>
          <wp:inline>
            <wp:extent cx="5334000" cy="1228280"/>
            <wp:effectExtent b="0" l="0" r="0" t="0"/>
            <wp:docPr descr="Выход из отладчика" title="" id="106" name="Picture"/>
            <a:graphic>
              <a:graphicData uri="http://schemas.openxmlformats.org/drawingml/2006/picture">
                <pic:pic>
                  <pic:nvPicPr>
                    <pic:cNvPr descr="image/pic/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8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Выход из отладчика</w:t>
      </w:r>
    </w:p>
    <w:p>
      <w:pPr>
        <w:pStyle w:val="BodyText"/>
      </w:pPr>
      <w:r>
        <w:t xml:space="preserve">Я копирую файл lab 8-2.asm, созданный во время лабораторной работы № 8, и называю его lab9-3.asm(Рис .4.29)</w:t>
      </w:r>
    </w:p>
    <w:p>
      <w:pPr>
        <w:pStyle w:val="CaptionedFigure"/>
      </w:pPr>
      <w:r>
        <w:drawing>
          <wp:inline>
            <wp:extent cx="5334000" cy="446902"/>
            <wp:effectExtent b="0" l="0" r="0" t="0"/>
            <wp:docPr descr="Копирование файла" title="" id="109" name="Picture"/>
            <a:graphic>
              <a:graphicData uri="http://schemas.openxmlformats.org/drawingml/2006/picture">
                <pic:pic>
                  <pic:nvPicPr>
                    <pic:cNvPr descr="image/pic/28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</w:t>
      </w:r>
    </w:p>
    <w:p>
      <w:pPr>
        <w:pStyle w:val="BodyText"/>
      </w:pPr>
      <w:r>
        <w:t xml:space="preserve">Затем я создаю исполняемый файл</w:t>
      </w:r>
      <w:r>
        <w:t xml:space="preserve"> </w:t>
      </w:r>
      <w:r>
        <w:t xml:space="preserve">Используя key –args, я загружаю программу с аргументами в gdb.(Рис .4.30)</w:t>
      </w:r>
    </w:p>
    <w:p>
      <w:pPr>
        <w:pStyle w:val="CaptionedFigure"/>
      </w:pPr>
      <w:r>
        <w:drawing>
          <wp:inline>
            <wp:extent cx="5334000" cy="1774022"/>
            <wp:effectExtent b="0" l="0" r="0" t="0"/>
            <wp:docPr descr="Загрузка файла в отладчик" title="" id="112" name="Picture"/>
            <a:graphic>
              <a:graphicData uri="http://schemas.openxmlformats.org/drawingml/2006/picture">
                <pic:pic>
                  <pic:nvPicPr>
                    <pic:cNvPr descr="image/pic/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4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файла в отладчик</w:t>
      </w:r>
    </w:p>
    <w:p>
      <w:pPr>
        <w:pStyle w:val="BodyText"/>
      </w:pPr>
      <w:r>
        <w:t xml:space="preserve">Я устанавливаю точку останова, используя команду break (b), и запускаю программу(Рис .4.31)</w:t>
      </w:r>
    </w:p>
    <w:p>
      <w:pPr>
        <w:pStyle w:val="CaptionedFigure"/>
      </w:pPr>
      <w:r>
        <w:drawing>
          <wp:inline>
            <wp:extent cx="5334000" cy="704917"/>
            <wp:effectExtent b="0" l="0" r="0" t="0"/>
            <wp:docPr descr="Добавление точки останова" title="" id="115" name="Picture"/>
            <a:graphic>
              <a:graphicData uri="http://schemas.openxmlformats.org/drawingml/2006/picture">
                <pic:pic>
                  <pic:nvPicPr>
                    <pic:cNvPr descr="image/pic/3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4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точки останова</w:t>
      </w:r>
    </w:p>
    <w:p>
      <w:pPr>
        <w:pStyle w:val="BodyText"/>
      </w:pPr>
      <w:r>
        <w:t xml:space="preserve">Введя команду x/x $esp, я могу увидеть количество аргументов, которые передаются программе(Рис .4.32). Поскольку адрес вершины стека хранится в регистре esp, и это число</w:t>
      </w:r>
      <w:r>
        <w:t xml:space="preserve"> </w:t>
      </w:r>
      <w:r>
        <w:t xml:space="preserve">равно количеству аргументов командной строки (включая название программы).</w:t>
      </w:r>
      <w:r>
        <w:t xml:space="preserve"> </w:t>
      </w:r>
      <w:r>
        <w:t xml:space="preserve">В этом случае аргументами являются: ./lab9-3,аргумент1,аргумент,2 и</w:t>
      </w:r>
      <w:r>
        <w:t xml:space="preserve"> </w:t>
      </w:r>
      <w:r>
        <w:t xml:space="preserve">‘аргумент 3’</w:t>
      </w:r>
      <w:r>
        <w:t xml:space="preserve">. Что равно 5 аргументам</w:t>
      </w:r>
    </w:p>
    <w:p>
      <w:pPr>
        <w:pStyle w:val="CaptionedFigure"/>
      </w:pPr>
      <w:r>
        <w:drawing>
          <wp:inline>
            <wp:extent cx="3734602" cy="673768"/>
            <wp:effectExtent b="0" l="0" r="0" t="0"/>
            <wp:docPr descr="Просмотр содержимого регистров" title="" id="118" name="Picture"/>
            <a:graphic>
              <a:graphicData uri="http://schemas.openxmlformats.org/drawingml/2006/picture">
                <pic:pic>
                  <pic:nvPicPr>
                    <pic:cNvPr descr="image/pic/3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602" cy="673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регистров</w:t>
      </w:r>
    </w:p>
    <w:p>
      <w:pPr>
        <w:pStyle w:val="BodyText"/>
      </w:pPr>
      <w:r>
        <w:t xml:space="preserve">Я просматриваю остальную часть стека.(Рис .4.33)</w:t>
      </w:r>
    </w:p>
    <w:p>
      <w:pPr>
        <w:pStyle w:val="BodyText"/>
      </w:pPr>
      <w:r>
        <w:t xml:space="preserve">в [esp + 4] адрес в памяти, по которому находится название программы.</w:t>
      </w:r>
    </w:p>
    <w:p>
      <w:pPr>
        <w:pStyle w:val="BodyText"/>
      </w:pPr>
      <w:r>
        <w:t xml:space="preserve">в [esp + 8], где хранится адрес первого аргумента, в [esp + 12] хранится адрес второго аргумента, в [esp + 16] - третьего и [esp + 20] четвертый.</w:t>
      </w:r>
    </w:p>
    <w:p>
      <w:pPr>
        <w:pStyle w:val="BodyText"/>
      </w:pPr>
      <w:r>
        <w:t xml:space="preserve">в [esp + 24] ошибка появляется, когда GDB пытается получить доступ к NULL-указателю, что происходит, если передано меньше аргументов, чем ожидалось.</w:t>
      </w:r>
      <w:r>
        <w:t xml:space="preserve"> </w:t>
      </w:r>
      <w:r>
        <w:t xml:space="preserve">В данном случае указывает на NULL, потому что аргументов меньше 6.</w:t>
      </w:r>
    </w:p>
    <w:p>
      <w:pPr>
        <w:pStyle w:val="CaptionedFigure"/>
      </w:pPr>
      <w:r>
        <w:drawing>
          <wp:inline>
            <wp:extent cx="5334000" cy="1481666"/>
            <wp:effectExtent b="0" l="0" r="0" t="0"/>
            <wp:docPr descr="Просмотр содержимого регистров" title="" id="121" name="Picture"/>
            <a:graphic>
              <a:graphicData uri="http://schemas.openxmlformats.org/drawingml/2006/picture">
                <pic:pic>
                  <pic:nvPicPr>
                    <pic:cNvPr descr="image/pic/32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1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Просмотр содержимого регистров</w:t>
      </w:r>
    </w:p>
    <w:p>
      <w:pPr>
        <w:pStyle w:val="BodyText"/>
      </w:pPr>
      <w:r>
        <w:t xml:space="preserve">Адреса увеличиваются на 4 байта ([esp+4], [esp+8] и т.д.), потому что в архитектуре x86 аргументы функции записываются в стек как 4-байтовые указатели.</w:t>
      </w:r>
      <w:r>
        <w:t xml:space="preserve"> </w:t>
      </w:r>
      <w:r>
        <w:t xml:space="preserve">Каждый указатель занимает 4 байта, поэтому указатель стека</w:t>
      </w:r>
      <w:r>
        <w:t xml:space="preserve"> </w:t>
      </w:r>
      <w:r>
        <w:rPr>
          <w:rStyle w:val="VerbatimChar"/>
        </w:rPr>
        <w:t xml:space="preserve">(esp)</w:t>
      </w:r>
      <w:r>
        <w:t xml:space="preserve"> </w:t>
      </w:r>
      <w:r>
        <w:t xml:space="preserve">изменяется на 4 байта для каждого аргумента.</w:t>
      </w:r>
    </w:p>
    <w:bookmarkEnd w:id="123"/>
    <w:bookmarkStart w:id="154" w:name="X32ff26b75a7156f968f22ae721fd8fec4b51e1d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Выполнение заданий для самостоятельной работы</w:t>
      </w:r>
    </w:p>
    <w:p>
      <w:pPr>
        <w:pStyle w:val="FirstParagraph"/>
      </w:pPr>
      <w:r>
        <w:t xml:space="preserve">Я копирую файл самостоятельного задания для последней лабораторной работы (лабораторная работа № 8) и меняю его название на lab9-4.asm(Рис .4.34)</w:t>
      </w:r>
    </w:p>
    <w:p>
      <w:pPr>
        <w:pStyle w:val="CaptionedFigure"/>
      </w:pPr>
      <w:r>
        <w:drawing>
          <wp:inline>
            <wp:extent cx="5334000" cy="659258"/>
            <wp:effectExtent b="0" l="0" r="0" t="0"/>
            <wp:docPr descr="Копирование и переименование файла" title="" id="125" name="Picture"/>
            <a:graphic>
              <a:graphicData uri="http://schemas.openxmlformats.org/drawingml/2006/picture">
                <pic:pic>
                  <pic:nvPicPr>
                    <pic:cNvPr descr="image/pic/indi/1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и переименование файла</w:t>
      </w:r>
    </w:p>
    <w:p>
      <w:pPr>
        <w:pStyle w:val="BodyText"/>
      </w:pPr>
      <w:r>
        <w:t xml:space="preserve">Я открываю файл lab9-4.asm для редактирования.</w:t>
      </w:r>
      <w:r>
        <w:t xml:space="preserve"> </w:t>
      </w:r>
      <w:r>
        <w:t xml:space="preserve">Я реализую подпрограмму, которая вычисляет значение функции f(x), (f(x) = 12x -7),</w:t>
      </w:r>
      <w:r>
        <w:t xml:space="preserve"> </w:t>
      </w:r>
      <w:r>
        <w:t xml:space="preserve">а также добавляет инструкцию цикла для выполнения цикла программы, чтобы получить тот же результат.(Рис .4.35)</w:t>
      </w:r>
    </w:p>
    <w:p>
      <w:pPr>
        <w:pStyle w:val="CaptionedFigure"/>
      </w:pPr>
      <w:r>
        <w:drawing>
          <wp:inline>
            <wp:extent cx="5334000" cy="7179412"/>
            <wp:effectExtent b="0" l="0" r="0" t="0"/>
            <wp:docPr descr="Редактирование файла" title="" id="128" name="Picture"/>
            <a:graphic>
              <a:graphicData uri="http://schemas.openxmlformats.org/drawingml/2006/picture">
                <pic:pic>
                  <pic:nvPicPr>
                    <pic:cNvPr descr="image/pic/indi/2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79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исполняемый файл и запускаю его.</w:t>
      </w:r>
      <w:r>
        <w:t xml:space="preserve"> </w:t>
      </w:r>
      <w:r>
        <w:t xml:space="preserve">Я ввожу аргументы для вычисления значения функции, и программа выдает результат, который является тем же результатом, что и в исходной программе,</w:t>
      </w:r>
      <w:r>
        <w:t xml:space="preserve"> </w:t>
      </w:r>
      <w:r>
        <w:t xml:space="preserve">у которой нет подпрограммы.(Рис .4.36)</w:t>
      </w:r>
    </w:p>
    <w:p>
      <w:pPr>
        <w:pStyle w:val="CaptionedFigure"/>
      </w:pPr>
      <w:r>
        <w:drawing>
          <wp:inline>
            <wp:extent cx="5334000" cy="762000"/>
            <wp:effectExtent b="0" l="0" r="0" t="0"/>
            <wp:docPr descr="Запуск файла" title="" id="131" name="Picture"/>
            <a:graphic>
              <a:graphicData uri="http://schemas.openxmlformats.org/drawingml/2006/picture">
                <pic:pic>
                  <pic:nvPicPr>
                    <pic:cNvPr descr="image/pic/indi/3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rPr>
          <w:b/>
          <w:bCs/>
        </w:rPr>
        <w:t xml:space="preserve">Программа для выполнения задания 1</w:t>
      </w:r>
    </w:p>
    <w:p>
      <w:pPr>
        <w:pStyle w:val="SourceCode"/>
      </w:pPr>
      <w:r>
        <w:rPr>
          <w:rStyle w:val="VerbatimChar"/>
        </w:rPr>
        <w:t xml:space="preserve">%include 'in_out.asm'   ; подключение внешнего файла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msg1 db "Функция: f(x)=12x-7 ",0</w:t>
      </w:r>
      <w:r>
        <w:br/>
      </w:r>
      <w:r>
        <w:rPr>
          <w:rStyle w:val="VerbatimChar"/>
        </w:rPr>
        <w:t xml:space="preserve">result db "Результат: ",0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pop ecx</w:t>
      </w:r>
      <w:r>
        <w:br/>
      </w:r>
      <w:r>
        <w:rPr>
          <w:rStyle w:val="VerbatimChar"/>
        </w:rPr>
        <w:t xml:space="preserve">pop edx</w:t>
      </w:r>
      <w:r>
        <w:br/>
      </w:r>
      <w:r>
        <w:rPr>
          <w:rStyle w:val="VerbatimChar"/>
        </w:rPr>
        <w:t xml:space="preserve">sub ecx, 1</w:t>
      </w:r>
      <w:r>
        <w:br/>
      </w:r>
      <w:r>
        <w:rPr>
          <w:rStyle w:val="VerbatimChar"/>
        </w:rPr>
        <w:t xml:space="preserve">mov esi, 0 ; esi = 0</w:t>
      </w:r>
      <w:r>
        <w:br/>
      </w:r>
      <w:r>
        <w:br/>
      </w:r>
      <w:r>
        <w:rPr>
          <w:rStyle w:val="VerbatimChar"/>
        </w:rPr>
        <w:t xml:space="preserve">_process:</w:t>
      </w:r>
      <w:r>
        <w:br/>
      </w:r>
      <w:r>
        <w:rPr>
          <w:rStyle w:val="VerbatimChar"/>
        </w:rPr>
        <w:t xml:space="preserve">cmp ecx, 0</w:t>
      </w:r>
      <w:r>
        <w:br/>
      </w:r>
      <w:r>
        <w:rPr>
          <w:rStyle w:val="VerbatimChar"/>
        </w:rPr>
        <w:t xml:space="preserve">jz _end</w:t>
      </w:r>
      <w:r>
        <w:br/>
      </w:r>
      <w:r>
        <w:br/>
      </w:r>
      <w:r>
        <w:rPr>
          <w:rStyle w:val="VerbatimChar"/>
        </w:rPr>
        <w:t xml:space="preserve">pop eax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call _subcalcul ; вызов подпрограммы _subcalcul</w:t>
      </w:r>
      <w:r>
        <w:br/>
      </w:r>
      <w:r>
        <w:rPr>
          <w:rStyle w:val="VerbatimChar"/>
        </w:rPr>
        <w:t xml:space="preserve">loop _process</w:t>
      </w:r>
      <w:r>
        <w:br/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mov eax, msg1</w:t>
      </w:r>
      <w:r>
        <w:br/>
      </w:r>
      <w:r>
        <w:rPr>
          <w:rStyle w:val="VerbatimChar"/>
        </w:rPr>
        <w:t xml:space="preserve">call sprintLF ;Вывод сообщения 'Функция: f(x)=12x-7 '</w:t>
      </w:r>
      <w:r>
        <w:br/>
      </w:r>
      <w:r>
        <w:rPr>
          <w:rStyle w:val="VerbatimChar"/>
        </w:rPr>
        <w:t xml:space="preserve">mov eax, result</w:t>
      </w:r>
      <w:r>
        <w:br/>
      </w:r>
      <w:r>
        <w:rPr>
          <w:rStyle w:val="VerbatimChar"/>
        </w:rPr>
        <w:t xml:space="preserve">call sprint   ;Вывод сообщения 'Результат: '</w:t>
      </w:r>
      <w:r>
        <w:br/>
      </w:r>
      <w:r>
        <w:rPr>
          <w:rStyle w:val="VerbatimChar"/>
        </w:rPr>
        <w:t xml:space="preserve">mov eax, esi</w:t>
      </w:r>
      <w:r>
        <w:br/>
      </w:r>
      <w:r>
        <w:rPr>
          <w:rStyle w:val="VerbatimChar"/>
        </w:rPr>
        <w:t xml:space="preserve">call iprintLF ;Результат </w:t>
      </w:r>
      <w:r>
        <w:br/>
      </w:r>
      <w:r>
        <w:br/>
      </w:r>
      <w:r>
        <w:rPr>
          <w:rStyle w:val="VerbatimChar"/>
        </w:rPr>
        <w:t xml:space="preserve">call quit</w:t>
      </w:r>
      <w:r>
        <w:br/>
      </w:r>
      <w:r>
        <w:br/>
      </w:r>
      <w:r>
        <w:rPr>
          <w:rStyle w:val="VerbatimChar"/>
        </w:rPr>
        <w:t xml:space="preserve">; -- подпрограмма _subcalcul</w:t>
      </w:r>
      <w:r>
        <w:br/>
      </w:r>
      <w:r>
        <w:rPr>
          <w:rStyle w:val="VerbatimChar"/>
        </w:rPr>
        <w:t xml:space="preserve">_subcalcul:    </w:t>
      </w:r>
      <w:r>
        <w:br/>
      </w:r>
      <w:r>
        <w:rPr>
          <w:rStyle w:val="VerbatimChar"/>
        </w:rPr>
        <w:t xml:space="preserve">mov ebx, 12</w:t>
      </w:r>
      <w:r>
        <w:br/>
      </w:r>
      <w:r>
        <w:rPr>
          <w:rStyle w:val="VerbatimChar"/>
        </w:rPr>
        <w:t xml:space="preserve">mul ebx     ; eax = eax * ebx(12)</w:t>
      </w:r>
      <w:r>
        <w:br/>
      </w:r>
      <w:r>
        <w:br/>
      </w:r>
      <w:r>
        <w:rPr>
          <w:rStyle w:val="VerbatimChar"/>
        </w:rPr>
        <w:t xml:space="preserve">mov ebx, 7</w:t>
      </w:r>
      <w:r>
        <w:br/>
      </w:r>
      <w:r>
        <w:rPr>
          <w:rStyle w:val="VerbatimChar"/>
        </w:rPr>
        <w:t xml:space="preserve">sub eax, ebx ; eax = eax - ebx(7)</w:t>
      </w:r>
      <w:r>
        <w:br/>
      </w:r>
      <w:r>
        <w:br/>
      </w:r>
      <w:r>
        <w:rPr>
          <w:rStyle w:val="VerbatimChar"/>
        </w:rPr>
        <w:t xml:space="preserve">add esi, eax ; esi = esi + eax</w:t>
      </w:r>
      <w:r>
        <w:br/>
      </w:r>
      <w:r>
        <w:br/>
      </w:r>
      <w:r>
        <w:rPr>
          <w:rStyle w:val="VerbatimChar"/>
        </w:rPr>
        <w:t xml:space="preserve">ret</w:t>
      </w:r>
    </w:p>
    <w:p>
      <w:pPr>
        <w:pStyle w:val="FirstParagraph"/>
      </w:pPr>
      <w:r>
        <w:t xml:space="preserve">Используя команду</w:t>
      </w:r>
      <w:r>
        <w:t xml:space="preserve"> </w:t>
      </w:r>
      <w:r>
        <w:t xml:space="preserve">“touch”</w:t>
      </w:r>
      <w:r>
        <w:t xml:space="preserve">, я создаю новый файл lab9-5.asm(Рис .4.37)</w:t>
      </w:r>
    </w:p>
    <w:p>
      <w:pPr>
        <w:pStyle w:val="CaptionedFigure"/>
      </w:pPr>
      <w:r>
        <w:drawing>
          <wp:inline>
            <wp:extent cx="5334000" cy="378080"/>
            <wp:effectExtent b="0" l="0" r="0" t="0"/>
            <wp:docPr descr="Создание файла" title="" id="134" name="Picture"/>
            <a:graphic>
              <a:graphicData uri="http://schemas.openxmlformats.org/drawingml/2006/picture">
                <pic:pic>
                  <pic:nvPicPr>
                    <pic:cNvPr descr="image/pic/indi/4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</w:t>
      </w:r>
    </w:p>
    <w:p>
      <w:pPr>
        <w:pStyle w:val="BodyText"/>
      </w:pPr>
      <w:r>
        <w:t xml:space="preserve">Я открываю созданный файл lab9-5.asm, вставляю программу(Рис .4.38), которая выведет результат вычисления (3+2)*4+5</w:t>
      </w:r>
    </w:p>
    <w:p>
      <w:pPr>
        <w:pStyle w:val="CaptionedFigure"/>
      </w:pPr>
      <w:r>
        <w:drawing>
          <wp:inline>
            <wp:extent cx="4514248" cy="5727031"/>
            <wp:effectExtent b="0" l="0" r="0" t="0"/>
            <wp:docPr descr="Редактирование файла" title="" id="137" name="Picture"/>
            <a:graphic>
              <a:graphicData uri="http://schemas.openxmlformats.org/drawingml/2006/picture">
                <pic:pic>
                  <pic:nvPicPr>
                    <pic:cNvPr descr="image/pic/indi/5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48" cy="5727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исполняемый файл и запускаю его. Как мы видим, программа работает нормально, но выдает неверный результат.</w:t>
      </w:r>
      <w:r>
        <w:t xml:space="preserve"> </w:t>
      </w:r>
      <w:r>
        <w:t xml:space="preserve">Правильным результатом должно быть 25, но программа выдает 10, что неверно(Рис .4.39)</w:t>
      </w:r>
    </w:p>
    <w:p>
      <w:pPr>
        <w:pStyle w:val="CaptionedFigure"/>
      </w:pPr>
      <w:r>
        <w:drawing>
          <wp:inline>
            <wp:extent cx="5334000" cy="509001"/>
            <wp:effectExtent b="0" l="0" r="0" t="0"/>
            <wp:docPr descr="Запуск файла" title="" id="140" name="Picture"/>
            <a:graphic>
              <a:graphicData uri="http://schemas.openxmlformats.org/drawingml/2006/picture">
                <pic:pic>
                  <pic:nvPicPr>
                    <pic:cNvPr descr="image/pic/indi/6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t xml:space="preserve">Я открываю отладчик (gdb)</w:t>
      </w:r>
      <w:r>
        <w:t xml:space="preserve"> </w:t>
      </w:r>
      <w:r>
        <w:t xml:space="preserve">Затем, используя команды layout regs и layout asm, я открываю окна, в одном из которых отображаются названия регистров и их текущие значения, а в другом - результат усвоения программы.</w:t>
      </w:r>
      <w:r>
        <w:t xml:space="preserve"> </w:t>
      </w:r>
      <w:r>
        <w:t xml:space="preserve">Я добавляю точку останова в программу в _start, а затем запускаю программу, чтобы посмотреть, как работает эта программа.(Рис .4.40)</w:t>
      </w:r>
    </w:p>
    <w:p>
      <w:pPr>
        <w:pStyle w:val="CaptionedFigure"/>
      </w:pPr>
      <w:r>
        <w:drawing>
          <wp:inline>
            <wp:extent cx="5334000" cy="2386342"/>
            <wp:effectExtent b="0" l="0" r="0" t="0"/>
            <wp:docPr descr="Открытие программного файла в отладчике" title="" id="143" name="Picture"/>
            <a:graphic>
              <a:graphicData uri="http://schemas.openxmlformats.org/drawingml/2006/picture">
                <pic:pic>
                  <pic:nvPicPr>
                    <pic:cNvPr descr="image/pic/indi/7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6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программного файла в отладчике</w:t>
      </w:r>
    </w:p>
    <w:p>
      <w:pPr>
        <w:pStyle w:val="BodyText"/>
      </w:pPr>
      <w:r>
        <w:t xml:space="preserve">Используя инструкцию stepi (si), я вручную изменяю значения регистров, чтобы увидеть процесс работы программы.(Рис .4.41)</w:t>
      </w:r>
      <w:r>
        <w:t xml:space="preserve"> </w:t>
      </w:r>
      <w:r>
        <w:t xml:space="preserve">Затем я вижу, что в части инструкции</w:t>
      </w:r>
      <w:r>
        <w:t xml:space="preserve"> </w:t>
      </w:r>
      <w:r>
        <w:rPr>
          <w:rStyle w:val="VerbatimChar"/>
        </w:rPr>
        <w:t xml:space="preserve">mul</w:t>
      </w:r>
      <w:r>
        <w:t xml:space="preserve"> </w:t>
      </w:r>
      <w:r>
        <w:t xml:space="preserve">регистр</w:t>
      </w:r>
      <w:r>
        <w:t xml:space="preserve"> </w:t>
      </w:r>
      <w:r>
        <w:rPr>
          <w:rStyle w:val="VerbatimChar"/>
        </w:rPr>
        <w:t xml:space="preserve">ecx</w:t>
      </w:r>
      <w:r>
        <w:t xml:space="preserve"> </w:t>
      </w:r>
      <w:r>
        <w:t xml:space="preserve">(</w:t>
      </w:r>
      <w:r>
        <w:rPr>
          <w:rStyle w:val="VerbatimChar"/>
        </w:rPr>
        <w:t xml:space="preserve">ecx</w:t>
      </w:r>
      <w:r>
        <w:t xml:space="preserve"> </w:t>
      </w:r>
      <w:r>
        <w:t xml:space="preserve">равен 4) не умножается на значение регистра ebx, а вместо этого умножается на eax, который равен 2.</w:t>
      </w:r>
      <w:r>
        <w:t xml:space="preserve"> </w:t>
      </w:r>
      <w:r>
        <w:t xml:space="preserve">Таким образом, в первом окне (в котором отображаются названия регистров и их текущие значения) мы видим, что значение регистра eax равно 8, поскольку eax (2) * ecx(4) = 8</w:t>
      </w:r>
    </w:p>
    <w:p>
      <w:pPr>
        <w:pStyle w:val="CaptionedFigure"/>
      </w:pPr>
      <w:r>
        <w:drawing>
          <wp:inline>
            <wp:extent cx="5334000" cy="4523392"/>
            <wp:effectExtent b="0" l="0" r="0" t="0"/>
            <wp:docPr descr="Проверка процесса работы программы" title="" id="146" name="Picture"/>
            <a:graphic>
              <a:graphicData uri="http://schemas.openxmlformats.org/drawingml/2006/picture">
                <pic:pic>
                  <pic:nvPicPr>
                    <pic:cNvPr descr="image/pic/indi/8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3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процесса работы программы</w:t>
      </w:r>
    </w:p>
    <w:p>
      <w:pPr>
        <w:pStyle w:val="BodyText"/>
      </w:pPr>
      <w:r>
        <w:t xml:space="preserve">Увидев неверную часть, я выхожу из отладчика и снова открываю lab9-5.asm, чтобы исправить программу.</w:t>
      </w:r>
      <w:r>
        <w:t xml:space="preserve"> </w:t>
      </w:r>
      <w:r>
        <w:t xml:space="preserve">Я изменил программу, так что теперь регистр eax будет содержать основное значение для расчета, а также для отображения результата.(Рис .4.42)</w:t>
      </w:r>
    </w:p>
    <w:p>
      <w:pPr>
        <w:pStyle w:val="BodyText"/>
      </w:pPr>
      <w:r>
        <w:rPr>
          <w:b/>
          <w:bCs/>
        </w:rPr>
        <w:t xml:space="preserve">Объяснение изменений:</w:t>
      </w:r>
    </w:p>
    <w:p>
      <w:pPr>
        <w:numPr>
          <w:ilvl w:val="0"/>
          <w:numId w:val="1003"/>
        </w:numPr>
      </w:pPr>
      <w:r>
        <w:t xml:space="preserve">Из</w:t>
      </w:r>
      <w:r>
        <w:t xml:space="preserve"> </w:t>
      </w:r>
      <w:r>
        <w:rPr>
          <w:rStyle w:val="VerbatimChar"/>
        </w:rPr>
        <w:t xml:space="preserve">add ebx, eax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add eax, ebx</w:t>
      </w:r>
      <w:r>
        <w:t xml:space="preserve">. Чтобы установить регистр eax в качестве основного значения.</w:t>
      </w:r>
    </w:p>
    <w:p>
      <w:pPr>
        <w:numPr>
          <w:ilvl w:val="0"/>
          <w:numId w:val="1003"/>
        </w:numPr>
      </w:pPr>
      <w:r>
        <w:t xml:space="preserve">Из</w:t>
      </w:r>
      <w:r>
        <w:t xml:space="preserve"> </w:t>
      </w:r>
      <w:r>
        <w:rPr>
          <w:rStyle w:val="VerbatimChar"/>
        </w:rPr>
        <w:t xml:space="preserve">add ebx, 5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add eax, 5</w:t>
      </w:r>
      <w:r>
        <w:t xml:space="preserve">. чтобы добавить 5 в регистр eax</w:t>
      </w:r>
    </w:p>
    <w:p>
      <w:pPr>
        <w:numPr>
          <w:ilvl w:val="0"/>
          <w:numId w:val="1003"/>
        </w:numPr>
      </w:pPr>
      <w:r>
        <w:t xml:space="preserve">Из</w:t>
      </w:r>
      <w:r>
        <w:t xml:space="preserve"> </w:t>
      </w:r>
      <w:r>
        <w:rPr>
          <w:rStyle w:val="VerbatimChar"/>
        </w:rPr>
        <w:t xml:space="preserve">mov edi, ebx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mov edi, eax</w:t>
      </w:r>
      <w:r>
        <w:t xml:space="preserve">. чтобы перенести значение eax в регистр edi</w:t>
      </w:r>
    </w:p>
    <w:p>
      <w:pPr>
        <w:pStyle w:val="CaptionedFigure"/>
      </w:pPr>
      <w:r>
        <w:drawing>
          <wp:inline>
            <wp:extent cx="4456496" cy="5794408"/>
            <wp:effectExtent b="0" l="0" r="0" t="0"/>
            <wp:docPr descr="Редактирование файла" title="" id="149" name="Picture"/>
            <a:graphic>
              <a:graphicData uri="http://schemas.openxmlformats.org/drawingml/2006/picture">
                <pic:pic>
                  <pic:nvPicPr>
                    <pic:cNvPr descr="image/pic/indi/9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96" cy="5794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</w:t>
      </w:r>
    </w:p>
    <w:p>
      <w:pPr>
        <w:pStyle w:val="BodyText"/>
      </w:pPr>
      <w:r>
        <w:t xml:space="preserve">Я создаю исполняемый файл и запускаю его. на этот раз программа выдает 25 в качестве результата, что является правильным результатом.(Рис .4.43)</w:t>
      </w:r>
      <w:r>
        <w:t xml:space="preserve"> </w:t>
      </w:r>
      <w:r>
        <w:t xml:space="preserve">Это означает, что теперь программа работает правильно.</w:t>
      </w:r>
    </w:p>
    <w:p>
      <w:pPr>
        <w:pStyle w:val="CaptionedFigure"/>
      </w:pPr>
      <w:r>
        <w:drawing>
          <wp:inline>
            <wp:extent cx="5334000" cy="481861"/>
            <wp:effectExtent b="0" l="0" r="0" t="0"/>
            <wp:docPr descr="Запуск файла" title="" id="152" name="Picture"/>
            <a:graphic>
              <a:graphicData uri="http://schemas.openxmlformats.org/drawingml/2006/picture">
                <pic:pic>
                  <pic:nvPicPr>
                    <pic:cNvPr descr="image/pic/indi/10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файла</w:t>
      </w:r>
    </w:p>
    <w:p>
      <w:pPr>
        <w:pStyle w:val="BodyText"/>
      </w:pPr>
      <w:r>
        <w:rPr>
          <w:b/>
          <w:bCs/>
        </w:rPr>
        <w:t xml:space="preserve">Программа для выполнения задания 2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 SECTION .data</w:t>
      </w:r>
      <w:r>
        <w:br/>
      </w:r>
      <w:r>
        <w:rPr>
          <w:rStyle w:val="VerbatimChar"/>
        </w:rPr>
        <w:t xml:space="preserve"> div: DB 'Результат: ',0</w:t>
      </w:r>
      <w:r>
        <w:br/>
      </w:r>
      <w:r>
        <w:br/>
      </w:r>
      <w:r>
        <w:rPr>
          <w:rStyle w:val="VerbatimChar"/>
        </w:rPr>
        <w:t xml:space="preserve"> SECTION .text</w:t>
      </w:r>
      <w:r>
        <w:br/>
      </w:r>
      <w:r>
        <w:rPr>
          <w:rStyle w:val="VerbatimChar"/>
        </w:rPr>
        <w:t xml:space="preserve"> GLOBAL _start</w:t>
      </w:r>
      <w:r>
        <w:br/>
      </w:r>
      <w:r>
        <w:rPr>
          <w:rStyle w:val="VerbatimChar"/>
        </w:rPr>
        <w:t xml:space="preserve"> _start:</w:t>
      </w:r>
      <w:r>
        <w:br/>
      </w:r>
      <w:r>
        <w:br/>
      </w:r>
      <w:r>
        <w:rPr>
          <w:rStyle w:val="VerbatimChar"/>
        </w:rPr>
        <w:t xml:space="preserve"> ;---- Вычисление выражения (3+2)*4+5</w:t>
      </w:r>
      <w:r>
        <w:br/>
      </w:r>
      <w:r>
        <w:rPr>
          <w:rStyle w:val="VerbatimChar"/>
        </w:rPr>
        <w:t xml:space="preserve"> mov ebx,3</w:t>
      </w:r>
      <w:r>
        <w:br/>
      </w:r>
      <w:r>
        <w:rPr>
          <w:rStyle w:val="VerbatimChar"/>
        </w:rPr>
        <w:t xml:space="preserve"> mov eax,2</w:t>
      </w:r>
      <w:r>
        <w:br/>
      </w:r>
      <w:r>
        <w:rPr>
          <w:rStyle w:val="VerbatimChar"/>
        </w:rPr>
        <w:t xml:space="preserve"> add eax,ebx ; от (add ebx, eax)</w:t>
      </w:r>
      <w:r>
        <w:br/>
      </w:r>
      <w:r>
        <w:rPr>
          <w:rStyle w:val="VerbatimChar"/>
        </w:rPr>
        <w:t xml:space="preserve"> mov ecx,4</w:t>
      </w:r>
      <w:r>
        <w:br/>
      </w:r>
      <w:r>
        <w:rPr>
          <w:rStyle w:val="VerbatimChar"/>
        </w:rPr>
        <w:t xml:space="preserve"> mul ecx</w:t>
      </w:r>
      <w:r>
        <w:br/>
      </w:r>
      <w:r>
        <w:rPr>
          <w:rStyle w:val="VerbatimChar"/>
        </w:rPr>
        <w:t xml:space="preserve"> add eax,5 ; от (add ebx, 5)</w:t>
      </w:r>
      <w:r>
        <w:br/>
      </w:r>
      <w:r>
        <w:rPr>
          <w:rStyle w:val="VerbatimChar"/>
        </w:rPr>
        <w:t xml:space="preserve"> mov edi,eax ; от (mov edi, ebx)</w:t>
      </w:r>
      <w:r>
        <w:br/>
      </w:r>
      <w:r>
        <w:br/>
      </w:r>
      <w:r>
        <w:rPr>
          <w:rStyle w:val="VerbatimChar"/>
        </w:rPr>
        <w:t xml:space="preserve">;---- Вывод результата на экран</w:t>
      </w:r>
      <w:r>
        <w:br/>
      </w:r>
      <w:r>
        <w:rPr>
          <w:rStyle w:val="VerbatimChar"/>
        </w:rPr>
        <w:t xml:space="preserve"> mov eax,div</w:t>
      </w:r>
      <w:r>
        <w:br/>
      </w:r>
      <w:r>
        <w:rPr>
          <w:rStyle w:val="VerbatimChar"/>
        </w:rPr>
        <w:t xml:space="preserve"> call sprint</w:t>
      </w:r>
      <w:r>
        <w:br/>
      </w:r>
      <w:r>
        <w:rPr>
          <w:rStyle w:val="VerbatimChar"/>
        </w:rPr>
        <w:t xml:space="preserve"> mov eax,edi</w:t>
      </w:r>
      <w:r>
        <w:br/>
      </w:r>
      <w:r>
        <w:rPr>
          <w:rStyle w:val="VerbatimChar"/>
        </w:rPr>
        <w:t xml:space="preserve"> call iprintLF</w:t>
      </w:r>
      <w:r>
        <w:br/>
      </w:r>
      <w:r>
        <w:br/>
      </w:r>
      <w:r>
        <w:rPr>
          <w:rStyle w:val="VerbatimChar"/>
        </w:rPr>
        <w:t xml:space="preserve"> call quit</w:t>
      </w:r>
    </w:p>
    <w:bookmarkEnd w:id="154"/>
    <w:bookmarkEnd w:id="155"/>
    <w:bookmarkStart w:id="15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работы,</w:t>
      </w:r>
      <w:r>
        <w:t xml:space="preserve"> </w:t>
      </w:r>
      <w:r>
        <w:t xml:space="preserve">Я приобрел навыки написания программ с использованием подпрограмм, разобрался в методах отладки с использованием GDB и ее основных функциях.</w:t>
      </w:r>
    </w:p>
    <w:bookmarkEnd w:id="156"/>
    <w:bookmarkStart w:id="157" w:name="ответы-на-вопросы-для-самопроверки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вопросы для самопроверки</w:t>
      </w:r>
    </w:p>
    <w:p>
      <w:pPr>
        <w:pStyle w:val="FirstParagraph"/>
      </w:pPr>
      <w:r>
        <w:rPr>
          <w:b/>
          <w:bCs/>
        </w:rPr>
        <w:t xml:space="preserve">1. Какие языковые средства используются в ассемблере для оформления и активизации</w:t>
      </w:r>
      <w:r>
        <w:rPr>
          <w:b/>
          <w:bCs/>
        </w:rPr>
        <w:t xml:space="preserve"> </w:t>
      </w:r>
      <w:r>
        <w:rPr>
          <w:b/>
          <w:bCs/>
        </w:rPr>
        <w:t xml:space="preserve">подпрограмм?</w:t>
      </w:r>
    </w:p>
    <w:p>
      <w:pPr>
        <w:pStyle w:val="BodyText"/>
      </w:pPr>
      <w:r>
        <w:t xml:space="preserve">В ассемблере используются инструкции call для вызова подпрограммы и ret для возврата из подпрограммы.</w:t>
      </w:r>
    </w:p>
    <w:p>
      <w:pPr>
        <w:pStyle w:val="BodyText"/>
      </w:pPr>
      <w:r>
        <w:rPr>
          <w:b/>
          <w:bCs/>
        </w:rPr>
        <w:t xml:space="preserve">2. Объясните механизм вызова подпрограмм.</w:t>
      </w:r>
    </w:p>
    <w:p>
      <w:pPr>
        <w:pStyle w:val="BodyText"/>
      </w:pPr>
      <w:r>
        <w:t xml:space="preserve">При вызове подпрограммы инструкция call сохраняет адрес следующей инструкции в стек и передает управление подпрограмме.</w:t>
      </w:r>
      <w:r>
        <w:t xml:space="preserve"> </w:t>
      </w:r>
      <w:r>
        <w:t xml:space="preserve">По завершении подпрограммы инструкция ret извлекает адрес из стека и передает управление обратно в вызывающую программу.</w:t>
      </w:r>
    </w:p>
    <w:p>
      <w:pPr>
        <w:pStyle w:val="BodyText"/>
      </w:pPr>
      <w:r>
        <w:rPr>
          <w:b/>
          <w:bCs/>
        </w:rPr>
        <w:t xml:space="preserve">3. Как используется стек для обеспечения взаимодействия между вызывающей и вызываемой процедурами?</w:t>
      </w:r>
    </w:p>
    <w:p>
      <w:pPr>
        <w:pStyle w:val="BodyText"/>
      </w:pPr>
      <w:r>
        <w:t xml:space="preserve">Стек сохраняет адрес возврата (инструкцию, следующую после call), параметры и локальные переменные.</w:t>
      </w:r>
      <w:r>
        <w:t xml:space="preserve"> </w:t>
      </w:r>
      <w:r>
        <w:t xml:space="preserve">Это обеспечивает правильное возвращение в вызывающую программу и передачу данных между процедурами.</w:t>
      </w:r>
    </w:p>
    <w:p>
      <w:pPr>
        <w:pStyle w:val="BodyText"/>
      </w:pPr>
      <w:r>
        <w:rPr>
          <w:b/>
          <w:bCs/>
        </w:rPr>
        <w:t xml:space="preserve">4. Каково назначение операнда в команде ret?</w:t>
      </w:r>
    </w:p>
    <w:p>
      <w:pPr>
        <w:pStyle w:val="BodyText"/>
      </w:pPr>
      <w:r>
        <w:t xml:space="preserve">Операнд команды ret указывает, сколько данных следует удалить из стека перед возвратом. Обычно это количество параметров, переданных в подпрограмму.</w:t>
      </w:r>
    </w:p>
    <w:p>
      <w:pPr>
        <w:pStyle w:val="BodyText"/>
      </w:pPr>
      <w:r>
        <w:rPr>
          <w:b/>
          <w:bCs/>
        </w:rPr>
        <w:t xml:space="preserve">5. Для чего нужен отладчик?</w:t>
      </w:r>
    </w:p>
    <w:p>
      <w:pPr>
        <w:pStyle w:val="BodyText"/>
      </w:pPr>
      <w:r>
        <w:t xml:space="preserve">Отладчик позволяет анализировать выполнение программы, выявлять ошибки, контролировать данные, изменять состояние программы и пошагово её выполнять для проверки логики.</w:t>
      </w:r>
    </w:p>
    <w:p>
      <w:pPr>
        <w:pStyle w:val="BodyText"/>
      </w:pPr>
      <w:r>
        <w:rPr>
          <w:b/>
          <w:bCs/>
        </w:rPr>
        <w:t xml:space="preserve">6. Объясните назначение отладочной информации и как нужно компилировать программу, чтобы в ней присутствовала отладочная информация.</w:t>
      </w:r>
    </w:p>
    <w:p>
      <w:pPr>
        <w:pStyle w:val="BodyText"/>
      </w:pPr>
      <w:r>
        <w:t xml:space="preserve">Отладочная информация помогает отслеживать исходный код при отладке.</w:t>
      </w:r>
      <w:r>
        <w:t xml:space="preserve"> </w:t>
      </w:r>
      <w:r>
        <w:t xml:space="preserve">Для её включения программу нужно компилировать с флагом, например, -g в GCC, чтобы включить символы отладки и маппинг исходного кода.</w:t>
      </w:r>
    </w:p>
    <w:p>
      <w:pPr>
        <w:pStyle w:val="BodyText"/>
      </w:pPr>
      <w:r>
        <w:rPr>
          <w:b/>
          <w:bCs/>
        </w:rPr>
        <w:t xml:space="preserve">7. Расшифруйте и объясните следующие термины: breakpoint, watchpoint, checkpoint, catchpoint и call stack.</w:t>
      </w:r>
    </w:p>
    <w:p>
      <w:pPr>
        <w:pStyle w:val="BodyText"/>
      </w:pPr>
      <w:r>
        <w:t xml:space="preserve">Breakpoint: Точка останова — место, где выполнение программы приостанавливается.</w:t>
      </w:r>
    </w:p>
    <w:p>
      <w:pPr>
        <w:pStyle w:val="BodyText"/>
      </w:pPr>
      <w:r>
        <w:t xml:space="preserve">Watchpoint: Точка просмотра — программа приостанавливается, если изменяется или считывается указанная переменная.</w:t>
      </w:r>
    </w:p>
    <w:p>
      <w:pPr>
        <w:pStyle w:val="BodyText"/>
      </w:pPr>
      <w:r>
        <w:t xml:space="preserve">Checkpoint: Место в программе, где состояние программы сохраняется для последующего восстановления.</w:t>
      </w:r>
    </w:p>
    <w:p>
      <w:pPr>
        <w:pStyle w:val="BodyText"/>
      </w:pPr>
      <w:r>
        <w:t xml:space="preserve">Catchpoint: Точка, в которой отладчик перехватывает исключение или событие.</w:t>
      </w:r>
    </w:p>
    <w:p>
      <w:pPr>
        <w:pStyle w:val="BodyText"/>
      </w:pPr>
      <w:r>
        <w:t xml:space="preserve">Call stack: Стек вызовов — структура данных, которая хранит последовательность вызовов функций.</w:t>
      </w:r>
    </w:p>
    <w:p>
      <w:pPr>
        <w:pStyle w:val="BodyText"/>
      </w:pPr>
      <w:r>
        <w:rPr>
          <w:b/>
          <w:bCs/>
        </w:rPr>
        <w:t xml:space="preserve">8. Назовите основные команды отладчика gdb и как они могут быть использованы для отладки программ.</w:t>
      </w:r>
    </w:p>
    <w:p>
      <w:pPr>
        <w:pStyle w:val="BodyText"/>
      </w:pPr>
      <w:r>
        <w:t xml:space="preserve">run: Запуск программы.</w:t>
      </w:r>
    </w:p>
    <w:p>
      <w:pPr>
        <w:pStyle w:val="BodyText"/>
      </w:pPr>
      <w:r>
        <w:t xml:space="preserve">break</w:t>
      </w:r>
      <w:r>
        <w:t xml:space="preserve"> </w:t>
      </w:r>
      <w:r>
        <w:t xml:space="preserve">: Установка точки останова.</w:t>
      </w:r>
    </w:p>
    <w:p>
      <w:pPr>
        <w:pStyle w:val="BodyText"/>
      </w:pPr>
      <w:r>
        <w:t xml:space="preserve">next: Пошаговое выполнение, переход к следующей строке.</w:t>
      </w:r>
    </w:p>
    <w:p>
      <w:pPr>
        <w:pStyle w:val="BodyText"/>
      </w:pPr>
      <w:r>
        <w:t xml:space="preserve">step: Пошаговое выполнение, заход в подпрограмму.</w:t>
      </w:r>
    </w:p>
    <w:p>
      <w:pPr>
        <w:pStyle w:val="BodyText"/>
      </w:pPr>
      <w:r>
        <w:t xml:space="preserve">continue: Продолжение выполнения после точки останова.</w:t>
      </w:r>
    </w:p>
    <w:p>
      <w:pPr>
        <w:pStyle w:val="BodyText"/>
      </w:pPr>
      <w:r>
        <w:t xml:space="preserve">print</w:t>
      </w:r>
      <w:r>
        <w:t xml:space="preserve"> </w:t>
      </w:r>
      <w:r>
        <w:t xml:space="preserve">: Вывод значения переменной.</w:t>
      </w:r>
    </w:p>
    <w:p>
      <w:pPr>
        <w:pStyle w:val="BodyText"/>
      </w:pPr>
      <w:r>
        <w:t xml:space="preserve">backtrace: Печать стека вызовов.</w:t>
      </w:r>
    </w:p>
    <w:p>
      <w:pPr>
        <w:pStyle w:val="BodyText"/>
      </w:pPr>
      <w:r>
        <w:t xml:space="preserve">quit: Выход из отладчика.</w:t>
      </w:r>
    </w:p>
    <w:bookmarkEnd w:id="157"/>
    <w:bookmarkStart w:id="159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158">
        <w:r>
          <w:rPr>
            <w:rStyle w:val="Hyperlink"/>
          </w:rPr>
          <w:t xml:space="preserve">Архитектура ЭВМ</w:t>
        </w:r>
      </w:hyperlink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6" Target="media/rId26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9" Target="media/rId99.png" /><Relationship Type="http://schemas.openxmlformats.org/officeDocument/2006/relationships/image" Id="rId96" Target="media/rId96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29" Target="media/rId29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66" Target="media/rId66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124" Target="media/rId124.png" /><Relationship Type="http://schemas.openxmlformats.org/officeDocument/2006/relationships/image" Id="rId151" Target="media/rId151.png" /><Relationship Type="http://schemas.openxmlformats.org/officeDocument/2006/relationships/image" Id="rId127" Target="media/rId127.png" /><Relationship Type="http://schemas.openxmlformats.org/officeDocument/2006/relationships/image" Id="rId130" Target="media/rId130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39" Target="media/rId139.png" /><Relationship Type="http://schemas.openxmlformats.org/officeDocument/2006/relationships/image" Id="rId142" Target="media/rId142.png" /><Relationship Type="http://schemas.openxmlformats.org/officeDocument/2006/relationships/image" Id="rId145" Target="media/rId145.png" /><Relationship Type="http://schemas.openxmlformats.org/officeDocument/2006/relationships/image" Id="rId148" Target="media/rId148.png" /><Relationship Type="http://schemas.openxmlformats.org/officeDocument/2006/relationships/hyperlink" Id="rId158" Target="https://esystem.rudn.ru/pluginfile.php/2089096/mod_resource/content/0/&#1051;&#1072;&#1073;&#1086;&#1088;&#1072;&#1090;&#1086;&#1088;&#1085;&#1072;&#1103;%20&#1088;&#1072;&#1073;&#1086;&#1090;&#1072;%20&#8470;9.%20&#1055;&#1086;&#1085;&#1103;&#1090;&#1080;&#1077;%20&#1087;&#1086;&#1076;&#1087;&#1088;&#1086;&#1075;&#1088;&#1072;&#1084;&#1084;&#1099;.%20&#1054;&#1090;&#1083;&#1072;&#1076;&#1095;&#1080;&#1082;%20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58" Target="https://esystem.rudn.ru/pluginfile.php/2089096/mod_resource/content/0/&#1051;&#1072;&#1073;&#1086;&#1088;&#1072;&#1090;&#1086;&#1088;&#1085;&#1072;&#1103;%20&#1088;&#1072;&#1073;&#1086;&#1090;&#1072;%20&#8470;9.%20&#1055;&#1086;&#1085;&#1103;&#1090;&#1080;&#1077;%20&#1087;&#1086;&#1076;&#1087;&#1088;&#1086;&#1075;&#1088;&#1072;&#1084;&#1084;&#1099;.%20&#1054;&#1090;&#1083;&#1072;&#1076;&#1095;&#1080;&#1082;%20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Луангсуваннавонг Сайпхачан</dc:creator>
  <dc:language>ru-RU</dc:language>
  <cp:keywords/>
  <dcterms:created xsi:type="dcterms:W3CDTF">2024-12-07T15:18:47Z</dcterms:created>
  <dcterms:modified xsi:type="dcterms:W3CDTF">2024-12-07T15:18:47Z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