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4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использованию сканера безопасности веб-сервера nitko для тестирования веб-приложений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Использование nikto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nikto — базовый сканер безопасности веб-сервера. Он сканирует и обнаруживает 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Во-первых, я запускаю сервер Apache2, который создал ранее, так как для работы с nikto нам нужно веб-приложение для сканирования, а именно DVWA.(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9623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6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сервера Apache</w:t>
            </w:r>
          </w:p>
          <w:bookmarkEnd w:id="26"/>
        </w:tc>
      </w:tr>
    </w:tbl>
    <w:p>
      <w:pPr>
        <w:pStyle w:val="BodyText"/>
      </w:pPr>
      <w:r>
        <w:t xml:space="preserve">Затем я вхожу в DVWA и меняю уровень безопасности на «low» (необязательно, потому что на низком уровне безопасности убираются все фильтрация ввода и средства контроля безопасности, что позволяет nikto обнаружить максимальное количество уязвимостей).(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99056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0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Изменение системы безопасности DVWA</w:t>
            </w:r>
          </w:p>
          <w:bookmarkEnd w:id="30"/>
        </w:tc>
      </w:tr>
    </w:tbl>
    <w:p>
      <w:pPr>
        <w:pStyle w:val="BodyText"/>
      </w:pPr>
      <w:r>
        <w:t xml:space="preserve">Я запускаю nikto, указав URL-ссылку на наш локальный хост с DVWA. В результате он отображает информацию о различных уязвимостях приложения.(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69264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Nikto с использованием URL-адреса</w:t>
            </w:r>
          </w:p>
          <w:bookmarkEnd w:id="34"/>
        </w:tc>
      </w:tr>
    </w:tbl>
    <w:p>
      <w:pPr>
        <w:pStyle w:val="BodyText"/>
      </w:pPr>
      <w:r>
        <w:t xml:space="preserve">Затем я снова пытаюсь запустить nikto, но на этот раз указываю порт, добавив -p 80, а также меняю хост: вместо URL я использую адрес localhost. Результат отличается.(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30468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4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Nikto с использованием адреса хоста и порта</w:t>
            </w:r>
          </w:p>
          <w:bookmarkEnd w:id="38"/>
        </w:tc>
      </w:tr>
    </w:tbl>
    <w:p>
      <w:pPr>
        <w:pStyle w:val="BodyText"/>
      </w:pPr>
      <w:r>
        <w:t xml:space="preserve">Результат после сканирования: оба сканирования — через URL и через адрес порта — дают разные результаты, но оба показывают различные уязвимости приложения, которые включают множество «бэкдоров» (backdoor), позволяющих удаленно управлять веб-приложением или получать несанкционированный доступ к данным.</w:t>
      </w:r>
    </w:p>
    <w:p>
      <w:pPr>
        <w:pStyle w:val="BodyText"/>
      </w:pPr>
      <w:r>
        <w:t xml:space="preserve">Результат сканирования:</w:t>
      </w:r>
    </w:p>
    <w:p>
      <w:pPr>
        <w:pStyle w:val="BodyText"/>
      </w:pPr>
      <w:r>
        <w:t xml:space="preserve">Сервер: Apache/2.4.65 (Debian)</w:t>
      </w:r>
    </w:p>
    <w:p>
      <w:pPr>
        <w:pStyle w:val="Compact"/>
        <w:numPr>
          <w:ilvl w:val="0"/>
          <w:numId w:val="1001"/>
        </w:numPr>
      </w:pPr>
      <w:r>
        <w:t xml:space="preserve">DVWA:/ Отсутствует заголовок X-Frame-Options для защиты от кликджекинга. См.: https://developer.mozilla.org/en-US/docs/Web/HTTP/Headers/X-Frame-Options</w:t>
      </w:r>
    </w:p>
    <w:p>
      <w:pPr>
        <w:pStyle w:val="Compact"/>
        <w:numPr>
          <w:ilvl w:val="0"/>
          <w:numId w:val="1001"/>
        </w:numPr>
      </w:pPr>
      <w:r>
        <w:t xml:space="preserve">DVWA:/ Не установлен заголовок X-Content-Type-Options. Это может позволить пользовательскому агенту интерпретировать содержимое сайта иначе, чем указано в MIME-типе. См.: https://www.netsparker.com/web-vulnerability-scanner/vulnerabilities/missing-content-type-header/</w:t>
      </w:r>
    </w:p>
    <w:p>
      <w:pPr>
        <w:pStyle w:val="Compact"/>
        <w:numPr>
          <w:ilvl w:val="0"/>
          <w:numId w:val="1001"/>
        </w:numPr>
      </w:pPr>
      <w:r>
        <w:t xml:space="preserve">Корневая страница /DVWA перенаправляет на: login.php</w:t>
      </w:r>
    </w:p>
    <w:p>
      <w:pPr>
        <w:pStyle w:val="Compact"/>
        <w:numPr>
          <w:ilvl w:val="0"/>
          <w:numId w:val="1001"/>
        </w:numPr>
      </w:pPr>
      <w:r>
        <w:t xml:space="preserve">CGI-директории не найдены (используйте</w:t>
      </w:r>
      <w:r>
        <w:t xml:space="preserve"> </w:t>
      </w:r>
      <w:r>
        <w:t xml:space="preserve">‘-C all’</w:t>
      </w:r>
      <w:r>
        <w:t xml:space="preserve"> </w:t>
      </w:r>
      <w:r>
        <w:t xml:space="preserve">для принудительной проверки всех возможных директорий)</w:t>
      </w:r>
    </w:p>
    <w:p>
      <w:pPr>
        <w:pStyle w:val="Compact"/>
        <w:numPr>
          <w:ilvl w:val="0"/>
          <w:numId w:val="1001"/>
        </w:numPr>
      </w:pPr>
      <w:r>
        <w:t xml:space="preserve">OPTIONS: Разрешённые HTTP-методы: OPTIONS, HEAD, GET, POST.</w:t>
      </w:r>
    </w:p>
    <w:p>
      <w:pPr>
        <w:pStyle w:val="Compact"/>
        <w:numPr>
          <w:ilvl w:val="0"/>
          <w:numId w:val="1001"/>
        </w:numPr>
      </w:pPr>
      <w:r>
        <w:t xml:space="preserve">DVWA:/etc/hosts: Установка сервера позволяет читать любые системные файлы, добавляя лишний</w:t>
      </w:r>
      <w:r>
        <w:t xml:space="preserve"> </w:t>
      </w:r>
      <w:r>
        <w:t xml:space="preserve">‘/’</w:t>
      </w:r>
      <w:r>
        <w:t xml:space="preserve"> </w:t>
      </w:r>
      <w:r>
        <w:t xml:space="preserve">в URL.</w:t>
      </w:r>
    </w:p>
    <w:p>
      <w:pPr>
        <w:pStyle w:val="Compact"/>
        <w:numPr>
          <w:ilvl w:val="0"/>
          <w:numId w:val="1001"/>
        </w:numPr>
      </w:pPr>
      <w:r>
        <w:t xml:space="preserve">DVWA/config/: Найдено индексирование директории.</w:t>
      </w:r>
    </w:p>
    <w:p>
      <w:pPr>
        <w:pStyle w:val="Compact"/>
        <w:numPr>
          <w:ilvl w:val="0"/>
          <w:numId w:val="1001"/>
        </w:numPr>
      </w:pPr>
      <w:r>
        <w:t xml:space="preserve">DVWA/config/: Конфигурационная информация может быть доступна удалённо.</w:t>
      </w:r>
    </w:p>
    <w:p>
      <w:pPr>
        <w:pStyle w:val="Compact"/>
        <w:numPr>
          <w:ilvl w:val="0"/>
          <w:numId w:val="1001"/>
        </w:numPr>
      </w:pPr>
      <w:r>
        <w:t xml:space="preserve">DVWA/tests/: Найдено индексирование директории.</w:t>
      </w:r>
    </w:p>
    <w:p>
      <w:pPr>
        <w:pStyle w:val="Compact"/>
        <w:numPr>
          <w:ilvl w:val="0"/>
          <w:numId w:val="1001"/>
        </w:numPr>
      </w:pPr>
      <w:r>
        <w:t xml:space="preserve">DVWA/tests/: Это может быть интересно.</w:t>
      </w:r>
    </w:p>
    <w:p>
      <w:pPr>
        <w:pStyle w:val="Compact"/>
        <w:numPr>
          <w:ilvl w:val="0"/>
          <w:numId w:val="1001"/>
        </w:numPr>
      </w:pPr>
      <w:r>
        <w:t xml:space="preserve">DVWA/database/: Найдено индексирование директории.</w:t>
      </w:r>
    </w:p>
    <w:p>
      <w:pPr>
        <w:pStyle w:val="Compact"/>
        <w:numPr>
          <w:ilvl w:val="0"/>
          <w:numId w:val="1001"/>
        </w:numPr>
      </w:pPr>
      <w:r>
        <w:t xml:space="preserve">DVWA/database/: Найдена директория с базой данных.</w:t>
      </w:r>
    </w:p>
    <w:p>
      <w:pPr>
        <w:pStyle w:val="Compact"/>
        <w:numPr>
          <w:ilvl w:val="0"/>
          <w:numId w:val="1001"/>
        </w:numPr>
      </w:pPr>
      <w:r>
        <w:t xml:space="preserve">DVWA/docs/: Найдено индексирование директории.</w:t>
      </w:r>
    </w:p>
    <w:p>
      <w:pPr>
        <w:pStyle w:val="Compact"/>
        <w:numPr>
          <w:ilvl w:val="0"/>
          <w:numId w:val="1001"/>
        </w:numPr>
      </w:pPr>
      <w:r>
        <w:t xml:space="preserve">DVWA/login.php: Найдена страница входа администратора / раздел входа.</w:t>
      </w:r>
    </w:p>
    <w:p>
      <w:pPr>
        <w:pStyle w:val="Compact"/>
        <w:numPr>
          <w:ilvl w:val="0"/>
          <w:numId w:val="1001"/>
        </w:numPr>
      </w:pPr>
      <w:r>
        <w:t xml:space="preserve">DVWA/.git/index: Git-файл index может содержать информацию о листинге директорий.</w:t>
      </w:r>
    </w:p>
    <w:p>
      <w:pPr>
        <w:pStyle w:val="Compact"/>
        <w:numPr>
          <w:ilvl w:val="0"/>
          <w:numId w:val="1001"/>
        </w:numPr>
      </w:pPr>
      <w:r>
        <w:t xml:space="preserve">DVWA/.git/HEAD: Найден Git-файл HEAD. Может присутствовать полная информация о репозитории.</w:t>
      </w:r>
    </w:p>
    <w:p>
      <w:pPr>
        <w:pStyle w:val="Compact"/>
        <w:numPr>
          <w:ilvl w:val="0"/>
          <w:numId w:val="1001"/>
        </w:numPr>
      </w:pPr>
      <w:r>
        <w:t xml:space="preserve">DVWA/.git/conf/git: Найден Git-файл config. Может содержать информацию о деталях репозитория.</w:t>
      </w:r>
    </w:p>
    <w:p>
      <w:pPr>
        <w:pStyle w:val="Compact"/>
        <w:numPr>
          <w:ilvl w:val="0"/>
          <w:numId w:val="1001"/>
        </w:numPr>
      </w:pPr>
      <w:r>
        <w:t xml:space="preserve">DVWA/.gitignore: Найден файл .gitignore. Можно понять структуру директорий.</w:t>
      </w:r>
    </w:p>
    <w:p>
      <w:pPr>
        <w:pStyle w:val="Compact"/>
        <w:numPr>
          <w:ilvl w:val="0"/>
          <w:numId w:val="1001"/>
        </w:numPr>
      </w:pPr>
      <w:r>
        <w:t xml:space="preserve">DVWA/wp-content/themes/twentyeleven/images/headers/server.php?filesrc=/etc/hosts: Найден PHP-бэкдор — файловый менеджер.</w:t>
      </w:r>
    </w:p>
    <w:p>
      <w:pPr>
        <w:pStyle w:val="Compact"/>
        <w:numPr>
          <w:ilvl w:val="0"/>
          <w:numId w:val="1001"/>
        </w:numPr>
      </w:pPr>
      <w:r>
        <w:t xml:space="preserve">DVWA/wp-admin/uploads/Requests/Utility/content-post.php?filesrc=/etc/hosts: Найден PHP-бэкдор — файловый менеджер.</w:t>
      </w:r>
    </w:p>
    <w:p>
      <w:pPr>
        <w:pStyle w:val="Compact"/>
        <w:numPr>
          <w:ilvl w:val="0"/>
          <w:numId w:val="1001"/>
        </w:numPr>
      </w:pPr>
      <w:r>
        <w:t xml:space="preserve">DWVA/wp-includes/Requests/Utility/content-post.php?filesrc=/etc/hosts: Найден PHP-бэкдор — файловый менеджер.</w:t>
      </w:r>
    </w:p>
    <w:p>
      <w:pPr>
        <w:pStyle w:val="Compact"/>
        <w:numPr>
          <w:ilvl w:val="0"/>
          <w:numId w:val="1001"/>
        </w:numPr>
      </w:pPr>
      <w:r>
        <w:t xml:space="preserve">DVWA/wp-includes/js/tinymce/themes/modern/Meuhey.php?filesrc=/etc/hosts: Найден PHP-бэкдор — файловый менеджер.</w:t>
      </w:r>
    </w:p>
    <w:p>
      <w:pPr>
        <w:pStyle w:val="Compact"/>
        <w:numPr>
          <w:ilvl w:val="0"/>
          <w:numId w:val="1001"/>
        </w:numPr>
      </w:pPr>
      <w:r>
        <w:t xml:space="preserve">DVWA/wp-includes/js/tinymce/themes/modern/Meuhey.php?filesrc=/etc/hosts: Найден PHP-бэкдор — файловый менеджер.</w:t>
      </w:r>
    </w:p>
    <w:p>
      <w:pPr>
        <w:pStyle w:val="Compact"/>
        <w:numPr>
          <w:ilvl w:val="0"/>
          <w:numId w:val="1001"/>
        </w:numPr>
      </w:pPr>
      <w:r>
        <w:t xml:space="preserve">DVWA/assets/mobirise/css/meta.php?filesrc=/etc/hosts: Найден PHP-бэкдор — файловый менеджер.</w:t>
      </w:r>
    </w:p>
    <w:p>
      <w:pPr>
        <w:pStyle w:val="Compact"/>
        <w:numPr>
          <w:ilvl w:val="0"/>
          <w:numId w:val="1001"/>
        </w:numPr>
      </w:pPr>
      <w:r>
        <w:t xml:space="preserve">DVVAA/login.cgi?cli=aa%20aa%27cat%20/etc/hosts: Обнаружено удалённое выполнение команд на некоторых маршрутизаторах D-Link.</w:t>
      </w:r>
    </w:p>
    <w:p>
      <w:pPr>
        <w:pStyle w:val="Compact"/>
        <w:numPr>
          <w:ilvl w:val="0"/>
          <w:numId w:val="1001"/>
        </w:numPr>
      </w:pPr>
      <w:r>
        <w:t xml:space="preserve">DVWA/shell?cat=/etc/hosts: Идентифицирован бэкдор.</w:t>
      </w:r>
    </w:p>
    <w:p>
      <w:pPr>
        <w:pStyle w:val="Compact"/>
        <w:numPr>
          <w:ilvl w:val="0"/>
          <w:numId w:val="1001"/>
        </w:numPr>
      </w:pPr>
      <w:r>
        <w:t xml:space="preserve">DVWA/.dockerignore: Найден файл .dockerignore. Возможно, удастся понять структуру директорий и узнать больше о сайте.</w:t>
      </w:r>
    </w:p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научился использовать сканер безопасности веб-сервера nitko для тестирования веб-приложений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4</dc:title>
  <dc:creator>Луангсуваннавонг Сайпхачан, НКАбд-01-24</dc:creator>
  <dc:language>ru-RU</dc:language>
  <cp:keywords/>
  <dcterms:created xsi:type="dcterms:W3CDTF">2026-04-03T05:56:00Z</dcterms:created>
  <dcterms:modified xsi:type="dcterms:W3CDTF">2026-04-03T05:56:00Z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