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Установка DVWA в Kali Linux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(Damn Vulnerable Web Application) — это уязвимое веб-приложение, разработанное на PHP и MySQL. Будучи намеренно небезопасным, оно служит учебной площадкой для отработки распространенных веб-уязвимостей и тестирования инструментов безопасности.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</w:p>
    <w:p>
      <w:pPr>
        <w:pStyle w:val="Compact"/>
        <w:numPr>
          <w:ilvl w:val="0"/>
          <w:numId w:val="1001"/>
        </w:numPr>
      </w:pPr>
      <w:r>
        <w:t xml:space="preserve">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pStyle w:val="Compact"/>
        <w:numPr>
          <w:ilvl w:val="0"/>
          <w:numId w:val="1001"/>
        </w:numPr>
      </w:pPr>
      <w:r>
        <w:t xml:space="preserve">Исполнение (внедрение) команд: Выполнение команд уровня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Межсайтовая подделка запроса (CSRF): Позволяет «атакующему» изменить пароль администратора приложений.</w:t>
      </w:r>
    </w:p>
    <w:p>
      <w:pPr>
        <w:pStyle w:val="Compact"/>
        <w:numPr>
          <w:ilvl w:val="0"/>
          <w:numId w:val="1001"/>
        </w:numPr>
      </w:pPr>
      <w:r>
        <w:t xml:space="preserve">Внедрение (инклуд) файлов: Позволяет «атакующему» присоединить удалённые/локальные файлы в веб приложение.</w:t>
      </w:r>
    </w:p>
    <w:p>
      <w:pPr>
        <w:pStyle w:val="Compact"/>
        <w:numPr>
          <w:ilvl w:val="0"/>
          <w:numId w:val="1001"/>
        </w:numPr>
      </w:pPr>
      <w:r>
        <w:t xml:space="preserve">SQL внедрение: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pStyle w:val="Compact"/>
        <w:numPr>
          <w:ilvl w:val="0"/>
          <w:numId w:val="1001"/>
        </w:numPr>
      </w:pPr>
      <w:r>
        <w:t xml:space="preserve">Небезопасная выгрузка файлов: Позволяет «атакующему» выгрузить вредоносные файлы на веб сервер.</w:t>
      </w:r>
    </w:p>
    <w:p>
      <w:pPr>
        <w:pStyle w:val="Compact"/>
        <w:numPr>
          <w:ilvl w:val="0"/>
          <w:numId w:val="1001"/>
        </w:numPr>
      </w:pPr>
      <w:r>
        <w:t xml:space="preserve">Межсайтовый скриптинг (XSS): «Атакующий» может внедрить свои скрипты в веб приложение/базу данных. DVWA включает отражённую и хранимую XSS.</w:t>
      </w:r>
    </w:p>
    <w:p>
      <w:pPr>
        <w:pStyle w:val="Compact"/>
        <w:numPr>
          <w:ilvl w:val="0"/>
          <w:numId w:val="1001"/>
        </w:numPr>
      </w:pPr>
      <w:r>
        <w:t xml:space="preserve">Пасхальные яйца: раскрытие полных путей, обход аутентификации и некоторые другие.</w:t>
      </w:r>
    </w:p>
    <w:p>
      <w:pPr>
        <w:pStyle w:val="FirstParagraph"/>
      </w:pPr>
      <w:r>
        <w:t xml:space="preserve">DVWA имеет четыре уровня безопасности, они меняют уровень безопасности каждого веб приложения в DVWA:</w:t>
      </w:r>
    </w:p>
    <w:p>
      <w:pPr>
        <w:pStyle w:val="Compact"/>
        <w:numPr>
          <w:ilvl w:val="0"/>
          <w:numId w:val="1002"/>
        </w:numPr>
      </w:pPr>
      <w:r>
        <w:t xml:space="preserve">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</w:p>
    <w:p>
      <w:pPr>
        <w:pStyle w:val="Compact"/>
        <w:numPr>
          <w:ilvl w:val="0"/>
          <w:numId w:val="1002"/>
        </w:numPr>
      </w:pPr>
      <w:r>
        <w:t xml:space="preserve">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</w:p>
    <w:p>
      <w:pPr>
        <w:pStyle w:val="Compact"/>
        <w:numPr>
          <w:ilvl w:val="0"/>
          <w:numId w:val="1002"/>
        </w:numPr>
      </w:pPr>
      <w:r>
        <w:t xml:space="preserve">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</w:p>
    <w:p>
      <w:pPr>
        <w:pStyle w:val="Compact"/>
        <w:numPr>
          <w:ilvl w:val="0"/>
          <w:numId w:val="1002"/>
        </w:numPr>
      </w:pPr>
      <w:r>
        <w:t xml:space="preserve">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я перехожу в папку веб-сервера в корневом каталоге и загружаю DVWA через Github.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97884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8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Загрузка DVWA</w:t>
            </w:r>
          </w:p>
          <w:bookmarkEnd w:id="26"/>
        </w:tc>
      </w:tr>
    </w:tbl>
    <w:p>
      <w:pPr>
        <w:pStyle w:val="BodyText"/>
      </w:pPr>
      <w:r>
        <w:t xml:space="preserve">Я изменяю права доступа к папке на 777.(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1591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разрешения доступа к файлу</w:t>
            </w:r>
          </w:p>
          <w:bookmarkEnd w:id="30"/>
        </w:tc>
      </w:tr>
    </w:tbl>
    <w:p>
      <w:pPr>
        <w:pStyle w:val="BodyText"/>
      </w:pPr>
      <w:r>
        <w:t xml:space="preserve">Затем я перехожу в папку DVWA, проверяю содержимое папки, нахожу и проверяю папку</w:t>
      </w:r>
      <w:r>
        <w:t xml:space="preserve"> </w:t>
      </w:r>
      <w:r>
        <w:t xml:space="preserve">‘config’</w:t>
      </w:r>
      <w:r>
        <w:t xml:space="preserve">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06832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содержимого папки</w:t>
            </w:r>
          </w:p>
          <w:bookmarkEnd w:id="34"/>
        </w:tc>
      </w:tr>
    </w:tbl>
    <w:p>
      <w:pPr>
        <w:pStyle w:val="BodyText"/>
      </w:pPr>
      <w:r>
        <w:t xml:space="preserve">Я переименовываю файл config.inc.php.dist в config.inc.php, затем открываю файл для редактирования с помощью текстового редактора.</w:t>
      </w:r>
      <w:r>
        <w:t xml:space="preserve"> </w:t>
      </w:r>
      <w:r>
        <w:t xml:space="preserve">В файле config.inc.php я изменяю информацию о базе данных, меняю пароль на</w:t>
      </w:r>
      <w:r>
        <w:t xml:space="preserve"> </w:t>
      </w:r>
      <w:r>
        <w:t xml:space="preserve">‘password’</w:t>
      </w:r>
      <w:r>
        <w:t xml:space="preserve"> </w:t>
      </w:r>
      <w:r>
        <w:t xml:space="preserve">и пользователя на</w:t>
      </w:r>
      <w:r>
        <w:t xml:space="preserve"> </w:t>
      </w:r>
      <w:r>
        <w:t xml:space="preserve">‘admin’</w:t>
      </w:r>
      <w:r>
        <w:t xml:space="preserve">, затем сохраняю и выхожу из файла.(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16777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имени файла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5460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Редактирование файла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63466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4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файла</w:t>
            </w:r>
          </w:p>
          <w:bookmarkEnd w:id="46"/>
        </w:tc>
      </w:tr>
    </w:tbl>
    <w:p>
      <w:pPr>
        <w:pStyle w:val="BodyText"/>
      </w:pPr>
      <w:r>
        <w:t xml:space="preserve">Затем с помощью команды systemctl я запускаю службу MySQL, чтобы создать новую базу данных. Поскольку MySQL уже установлен по умолчанию, я могу запустить его сразу, затем проверяю статус процесса.(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8466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MySQL</w:t>
            </w:r>
          </w:p>
          <w:bookmarkEnd w:id="50"/>
        </w:tc>
      </w:tr>
    </w:tbl>
    <w:p>
      <w:pPr>
        <w:pStyle w:val="BodyText"/>
      </w:pPr>
      <w:r>
        <w:t xml:space="preserve">Я вхожу в MySQL как root, сервис использует приглашение</w:t>
      </w:r>
      <w:r>
        <w:t xml:space="preserve"> </w:t>
      </w:r>
      <w:r>
        <w:t xml:space="preserve">‘MariaDB’</w:t>
      </w:r>
      <w:r>
        <w:t xml:space="preserve">, затем начинаю создавать базу данных для нового пользователя в нем.(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9429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2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вход в MySQL</w:t>
            </w:r>
          </w:p>
          <w:bookmarkEnd w:id="54"/>
        </w:tc>
      </w:tr>
    </w:tbl>
    <w:p>
      <w:pPr>
        <w:pStyle w:val="BodyText"/>
      </w:pPr>
      <w:r>
        <w:t xml:space="preserve">Я начинаю с создания новой базы данных</w:t>
      </w:r>
      <w:r>
        <w:t xml:space="preserve"> </w:t>
      </w:r>
      <w:r>
        <w:t xml:space="preserve">‘dvwa’</w:t>
      </w:r>
      <w:r>
        <w:t xml:space="preserve">, с именем и паролем в соответствии с файлом config.inc.php, а также предоставляю пользователю привилегии для работы с этой базой данных.</w:t>
      </w:r>
      <w:r>
        <w:t xml:space="preserve"> </w:t>
      </w:r>
      <w:r>
        <w:t xml:space="preserve">(Примечание: имя базы данных, пользователя и пароль должны быть идентичны информации в файле config.inc.php)(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71214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базы данных</w:t>
            </w:r>
          </w:p>
          <w:bookmarkEnd w:id="58"/>
        </w:tc>
      </w:tr>
    </w:tbl>
    <w:p>
      <w:pPr>
        <w:pStyle w:val="BodyText"/>
      </w:pPr>
      <w:r>
        <w:t xml:space="preserve">После этого я выхожу из службы MySQL и запускаю веб-сервер Apache, а затем проверяю статус веб-сервера.(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83368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веб-сервера</w:t>
            </w:r>
          </w:p>
          <w:bookmarkEnd w:id="62"/>
        </w:tc>
      </w:tr>
    </w:tbl>
    <w:p>
      <w:pPr>
        <w:pStyle w:val="BodyText"/>
      </w:pPr>
      <w:r>
        <w:t xml:space="preserve">Далее необходимо выполнить некоторые настройки файла php.ini в папке Apache2, поэтому я перехожу в эту папку и открываю его в текстовом редакторе.(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59672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Переход к настройке веб-сервера</w:t>
            </w:r>
          </w:p>
          <w:bookmarkEnd w:id="66"/>
        </w:tc>
      </w:tr>
    </w:tbl>
    <w:p>
      <w:pPr>
        <w:pStyle w:val="BodyText"/>
      </w:pPr>
      <w:r>
        <w:t xml:space="preserve">В файле я ищу конкретное ключевое слово</w:t>
      </w:r>
      <w:r>
        <w:t xml:space="preserve"> </w:t>
      </w:r>
      <w:r>
        <w:t xml:space="preserve">‘fopen’</w:t>
      </w:r>
      <w:r>
        <w:t xml:space="preserve">, затем изменяю настройку allow_url_include с</w:t>
      </w:r>
      <w:r>
        <w:t xml:space="preserve"> </w:t>
      </w:r>
      <w:r>
        <w:t xml:space="preserve">‘Off’</w:t>
      </w:r>
      <w:r>
        <w:t xml:space="preserve"> </w:t>
      </w:r>
      <w:r>
        <w:t xml:space="preserve">на</w:t>
      </w:r>
      <w:r>
        <w:t xml:space="preserve"> </w:t>
      </w:r>
      <w:r>
        <w:t xml:space="preserve">‘On’</w:t>
      </w:r>
      <w:r>
        <w:t xml:space="preserve">, так как оба параметра файла allow_url_fopen и allow_url_include должны быть изменены на</w:t>
      </w:r>
      <w:r>
        <w:t xml:space="preserve"> </w:t>
      </w:r>
      <w:r>
        <w:t xml:space="preserve">‘On’</w:t>
      </w:r>
      <w:r>
        <w:t xml:space="preserve">.</w:t>
      </w:r>
      <w:r>
        <w:t xml:space="preserve"> </w:t>
      </w:r>
      <w:r>
        <w:t xml:space="preserve">После этого я сохраняю и выхожу из файла, и снова перезапускаю веб-сервер.(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95854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Редактирование файла</w:t>
            </w:r>
          </w:p>
          <w:bookmarkEnd w:id="70"/>
        </w:tc>
      </w:tr>
    </w:tbl>
    <w:p>
      <w:pPr>
        <w:pStyle w:val="BodyText"/>
      </w:pPr>
      <w:r>
        <w:t xml:space="preserve">Я открываю браузер и ввожу 127.0.0.1/DVWA. Так как у нас уже есть база данных, а также настроен веб-сервер, мы можем войти в веб-приложение через этот URL.</w:t>
      </w:r>
      <w:r>
        <w:t xml:space="preserve"> </w:t>
      </w:r>
      <w:r>
        <w:t xml:space="preserve">Затем я просто ввожу имя и пароль, которые установил ранее, и попадаю на страницу настройки(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46558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Вход на веб-сервер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8797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Страница входа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52762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7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Страница настройки</w:t>
            </w:r>
          </w:p>
          <w:bookmarkEnd w:id="82"/>
        </w:tc>
      </w:tr>
    </w:tbl>
    <w:p>
      <w:pPr>
        <w:pStyle w:val="BodyText"/>
      </w:pPr>
      <w:r>
        <w:t xml:space="preserve">Я прокручиваю страницу вниз и нажимаю кнопку</w:t>
      </w:r>
      <w:r>
        <w:t xml:space="preserve"> </w:t>
      </w:r>
      <w:r>
        <w:t xml:space="preserve">‘Create / Reset Database’</w:t>
      </w:r>
      <w:r>
        <w:t xml:space="preserve">, которая снова запросит имя и пароль.(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42491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Создание/ сброс базы данных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30950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9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Страница входа</w:t>
            </w:r>
          </w:p>
          <w:bookmarkEnd w:id="90"/>
        </w:tc>
      </w:tr>
    </w:tbl>
    <w:p>
      <w:pPr>
        <w:pStyle w:val="BodyText"/>
      </w:pPr>
      <w:r>
        <w:t xml:space="preserve">Затем я попадаю на домашнюю страницу веб-приложения и завершаю установку.(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04032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Домашняя страница</w:t>
            </w:r>
          </w:p>
          <w:bookmarkEnd w:id="94"/>
        </w:tc>
      </w:tr>
    </w:tbl>
    <w:bookmarkEnd w:id="95"/>
    <w:bookmarkStart w:id="9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практические навыки по установке DVWA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2</dc:title>
  <dc:creator>Луангсуваннавонг Сайпхачан, НКАбд-01-24</dc:creator>
  <dc:language>ru-RU</dc:language>
  <cp:keywords/>
  <dcterms:created xsi:type="dcterms:W3CDTF">2026-03-13T10:57:28Z</dcterms:created>
  <dcterms:modified xsi:type="dcterms:W3CDTF">2026-03-13T10:57:28Z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