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麻烦设置下顺序， 已租的房源在后，招租的房源在前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