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8.png" ContentType="image/png"/>
  <Override PartName="/word/media/rId133.png" ContentType="image/png"/>
  <Override PartName="/word/media/rId124.png" ContentType="image/png"/>
  <Override PartName="/word/media/rId129.png" ContentType="image/png"/>
  <Override PartName="/word/media/rId110.png" ContentType="image/png"/>
  <Override PartName="/word/media/rId140.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71.png" ContentType="image/png"/>
  <Override PartName="/word/media/rId20.png" ContentType="image/png"/>
  <Override PartName="/word/media/rId231.png" ContentType="image/png"/>
  <Override PartName="/word/media/rId260.png" ContentType="image/png"/>
  <Override PartName="/word/media/rId312.png" ContentType="image/png"/>
  <Override PartName="/word/media/rId319.png" ContentType="image/png"/>
  <Override PartName="/word/media/rId303.png" ContentType="image/png"/>
  <Override PartName="/word/media/rId340.png" ContentType="image/png"/>
  <Override PartName="/word/media/rId331.png" ContentType="image/png"/>
  <Override PartName="/word/media/rId337.png" ContentType="image/png"/>
  <Override PartName="/word/media/rId334.png" ContentType="image/png"/>
  <Override PartName="/word/media/rId257.png" ContentType="image/png"/>
  <Override PartName="/word/media/rId285.png" ContentType="image/png"/>
  <Override PartName="/word/media/rId46.png" ContentType="image/png"/>
  <Override PartName="/word/media/rId50.png" ContentType="image/png"/>
  <Override PartName="/word/media/rId54.png" ContentType="image/png"/>
  <Override PartName="/word/media/rId177.png" ContentType="image/png"/>
  <Override PartName="/word/media/rId193.png" ContentType="image/png"/>
  <Override PartName="/word/media/rId218.png" ContentType="image/png"/>
  <Override PartName="/word/media/rId208.png" ContentType="image/png"/>
  <Override PartName="/word/media/rId212.png" ContentType="image/png"/>
  <Override PartName="/word/media/rId189.png" ContentType="image/png"/>
  <Override PartName="/word/media/rId196.png" ContentType="image/png"/>
  <Override PartName="/word/media/rId204.png" ContentType="image/png"/>
  <Override PartName="/word/media/rId185.png" ContentType="image/png"/>
  <Override PartName="/word/media/rId200.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August</w:t>
      </w:r>
      <w:r>
        <w:t xml:space="preserve"> </w:t>
      </w:r>
      <w:r>
        <w:t xml:space="preserve">05,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36f786a65_0_164.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resources/images/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resources/images/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resources/images/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resources/images/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76"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17"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16"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numPr>
          <w:ilvl w:val="0"/>
          <w:numId w:val="1040"/>
        </w:numPr>
        <w:pStyle w:val="Compact"/>
      </w:pPr>
      <w:r>
        <w:t xml:space="preserve">Click</w:t>
      </w:r>
      <w:r>
        <w:t xml:space="preserve"> </w:t>
      </w:r>
      <w:r>
        <w:t xml:space="preserve">“</w:t>
      </w:r>
      <w:r>
        <w:t xml:space="preserve">Sign in with Google</w:t>
      </w:r>
      <w:r>
        <w:t xml:space="preserve">”</w:t>
      </w:r>
      <w:r>
        <w:t xml:space="preserve">.</w:t>
      </w:r>
    </w:p>
    <w:p>
      <w:pPr>
        <w:numPr>
          <w:ilvl w:val="0"/>
          <w:numId w:val="1040"/>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0"/>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16"/>
    <w:bookmarkEnd w:id="117"/>
    <w:bookmarkStart w:id="139" w:name="set-up-billing-in-anvil"/>
    <w:p>
      <w:pPr>
        <w:pStyle w:val="Heading2"/>
      </w:pPr>
      <w:r>
        <w:rPr>
          <w:rStyle w:val="SectionNumber"/>
        </w:rPr>
        <w:t xml:space="preserve">6.3</w:t>
      </w:r>
      <w:r>
        <w:tab/>
      </w:r>
      <w:r>
        <w:t xml:space="preserve">Set up billing in AnVIL</w:t>
      </w:r>
    </w:p>
    <w:p>
      <w:pPr>
        <w:pStyle w:val="FirstParagraph"/>
      </w:pPr>
      <w:r>
        <w:drawing>
          <wp:inline>
            <wp:extent cx="5334000" cy="3000375"/>
            <wp:effectExtent b="0" l="0" r="0" t="0"/>
            <wp:docPr descr="" title="" id="119" name="Picture"/>
            <a:graphic>
              <a:graphicData uri="http://schemas.openxmlformats.org/drawingml/2006/picture">
                <pic:pic>
                  <pic:nvPicPr>
                    <pic:cNvPr descr="anvil-billing-projects_files/figure-docx//1yyH3DZb8Et19galJhNPiUnCevrFRC1acvMG2PB52FCo_g3709d9ac459_0_25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1">
        <w:r>
          <w:rPr>
            <w:rStyle w:val="Hyperlink"/>
          </w:rPr>
          <w:t xml:space="preserve">guide to billing</w:t>
        </w:r>
      </w:hyperlink>
      <w:r>
        <w:t xml:space="preserve"> </w:t>
      </w:r>
      <w:r>
        <w:t xml:space="preserve">and speaking with your institution’s information technology and finance departments.</w:t>
      </w:r>
    </w:p>
    <w:bookmarkStart w:id="122"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2"/>
    <w:bookmarkStart w:id="123" w:name="learning-objectives-3"/>
    <w:p>
      <w:pPr>
        <w:pStyle w:val="Heading4"/>
      </w:pPr>
      <w:r>
        <w:rPr>
          <w:rStyle w:val="SectionNumber"/>
        </w:rPr>
        <w:t xml:space="preserve">6.3.0.2</w:t>
      </w:r>
      <w:r>
        <w:tab/>
      </w:r>
      <w:r>
        <w:t xml:space="preserve">Learning Objectives</w:t>
      </w:r>
    </w:p>
    <w:p>
      <w:pPr>
        <w:numPr>
          <w:ilvl w:val="0"/>
          <w:numId w:val="1042"/>
        </w:numPr>
        <w:pStyle w:val="Compact"/>
      </w:pPr>
      <w:r>
        <w:t xml:space="preserve">Distinguish between a billing account and a billing project</w:t>
      </w:r>
    </w:p>
    <w:p>
      <w:pPr>
        <w:numPr>
          <w:ilvl w:val="0"/>
          <w:numId w:val="1042"/>
        </w:numPr>
        <w:pStyle w:val="Compact"/>
      </w:pPr>
      <w:r>
        <w:t xml:space="preserve">Understand how billing projects are connected to workspaces</w:t>
      </w:r>
    </w:p>
    <w:p>
      <w:pPr>
        <w:numPr>
          <w:ilvl w:val="0"/>
          <w:numId w:val="1042"/>
        </w:numPr>
        <w:pStyle w:val="Compact"/>
      </w:pPr>
      <w:r>
        <w:t xml:space="preserve">Add users to a billing project</w:t>
      </w:r>
    </w:p>
    <w:p>
      <w:pPr>
        <w:numPr>
          <w:ilvl w:val="0"/>
          <w:numId w:val="1042"/>
        </w:numPr>
        <w:pStyle w:val="Compact"/>
      </w:pPr>
      <w:r>
        <w:t xml:space="preserve">Learn how to create groups that can be used to control users’ access</w:t>
      </w:r>
    </w:p>
    <w:bookmarkEnd w:id="123"/>
    <w:bookmarkStart w:id="127"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166799c0e_0_6.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27"/>
    <w:bookmarkStart w:id="132"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28">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0" name="Picture"/>
            <a:graphic>
              <a:graphicData uri="http://schemas.openxmlformats.org/drawingml/2006/picture">
                <pic:pic>
                  <pic:nvPicPr>
                    <pic:cNvPr descr="anvil-billing-projects_files/figure-docx//1yyH3DZb8Et19galJhNPiUnCevrFRC1acvMG2PB52FCo_g37166799c0e_0_90.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Access billing by clicking on the hamburger icon in the top left corner of the window, click on your name, and select billing. That brings you to your billing projects page.</w:t>
      </w:r>
    </w:p>
    <w:p>
      <w:pPr>
        <w:numPr>
          <w:ilvl w:val="0"/>
          <w:numId w:val="1043"/>
        </w:numPr>
        <w:pStyle w:val="Compact"/>
      </w:pPr>
      <w:r>
        <w:t xml:space="preserve">On the billing project you’d like to use, click on the Members tab.</w:t>
      </w:r>
    </w:p>
    <w:p>
      <w:pPr>
        <w:numPr>
          <w:ilvl w:val="0"/>
          <w:numId w:val="1043"/>
        </w:numPr>
        <w:pStyle w:val="Compact"/>
      </w:pPr>
      <w:r>
        <w:t xml:space="preserve">Click Add users. A new window will open. You are then able to add students to the billing project with the same email they used to sign up for their AnVIL account.</w:t>
      </w:r>
    </w:p>
    <w:bookmarkEnd w:id="132"/>
    <w:bookmarkStart w:id="136"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billing-projects_files/figure-docx//1yyH3DZb8Et19galJhNPiUnCevrFRC1acvMG2PB52FC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36"/>
    <w:bookmarkStart w:id="138"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7">
        <w:r>
          <w:rPr>
            <w:rStyle w:val="Hyperlink"/>
          </w:rPr>
          <w:t xml:space="preserve">How to cut off GCP charges</w:t>
        </w:r>
      </w:hyperlink>
      <w:r>
        <w:t xml:space="preserve">.</w:t>
      </w:r>
    </w:p>
    <w:bookmarkEnd w:id="138"/>
    <w:bookmarkEnd w:id="139"/>
    <w:bookmarkStart w:id="175"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1" name="Picture"/>
            <a:graphic>
              <a:graphicData uri="http://schemas.openxmlformats.org/drawingml/2006/picture">
                <pic:pic>
                  <pic:nvPicPr>
                    <pic:cNvPr descr="anvil-run-module_files/figure-docx//11wb3b7i9SwrDX_WO3mWNAycd2mbY4Moy8SuT0X3XvXo_g3709d9ac459_0_25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bookmarkStart w:id="143"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3"/>
    <w:bookmarkStart w:id="144" w:name="learning-objectives-4"/>
    <w:p>
      <w:pPr>
        <w:pStyle w:val="Heading4"/>
      </w:pPr>
      <w:r>
        <w:rPr>
          <w:rStyle w:val="SectionNumber"/>
        </w:rPr>
        <w:t xml:space="preserve">6.4.0.2</w:t>
      </w:r>
      <w:r>
        <w:tab/>
      </w:r>
      <w:r>
        <w:t xml:space="preserve">Learning Objectives</w:t>
      </w:r>
    </w:p>
    <w:p>
      <w:pPr>
        <w:numPr>
          <w:ilvl w:val="0"/>
          <w:numId w:val="1045"/>
        </w:numPr>
        <w:pStyle w:val="Compact"/>
      </w:pPr>
      <w:r>
        <w:t xml:space="preserve">Clone a public workspace for the research project you want to do (RNA-seq or 16S)</w:t>
      </w:r>
    </w:p>
    <w:p>
      <w:pPr>
        <w:numPr>
          <w:ilvl w:val="0"/>
          <w:numId w:val="1045"/>
        </w:numPr>
        <w:pStyle w:val="Compact"/>
      </w:pPr>
      <w:r>
        <w:t xml:space="preserve">Launch a module through the cloned workspace</w:t>
      </w:r>
    </w:p>
    <w:p>
      <w:pPr>
        <w:numPr>
          <w:ilvl w:val="0"/>
          <w:numId w:val="1045"/>
        </w:numPr>
        <w:pStyle w:val="Compact"/>
      </w:pPr>
      <w:r>
        <w:t xml:space="preserve">Close out a session on AnVIL properly to prevent runaway costs</w:t>
      </w:r>
    </w:p>
    <w:bookmarkEnd w:id="144"/>
    <w:bookmarkStart w:id="145"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6"/>
        </w:numPr>
        <w:pStyle w:val="Compact"/>
      </w:pPr>
      <w:r>
        <w:t xml:space="preserve">Every workspace comes with its own Google Bucket (our cloud storage). Your bucket will be empty.</w:t>
      </w:r>
    </w:p>
    <w:p>
      <w:pPr>
        <w:numPr>
          <w:ilvl w:val="0"/>
          <w:numId w:val="1046"/>
        </w:numPr>
        <w:pStyle w:val="Compact"/>
      </w:pPr>
      <w:r>
        <w:t xml:space="preserve">Every workspace has its own billing project. Students who are not yet associated with a billing project will not be able to compute on their workspace.</w:t>
      </w:r>
    </w:p>
    <w:p>
      <w:pPr>
        <w:numPr>
          <w:ilvl w:val="0"/>
          <w:numId w:val="1046"/>
        </w:numPr>
        <w:pStyle w:val="Compact"/>
      </w:pPr>
      <w:r>
        <w:t xml:space="preserve">We can control access levels of users and set them either as owners, writers, or readers. Students will be writers with compute access.</w:t>
      </w:r>
    </w:p>
    <w:bookmarkEnd w:id="145"/>
    <w:bookmarkStart w:id="147"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46">
        <w:r>
          <w:rPr>
            <w:rStyle w:val="Hyperlink"/>
          </w:rPr>
          <w:t xml:space="preserve">slides</w:t>
        </w:r>
      </w:hyperlink>
      <w:r>
        <w:t xml:space="preserve"> </w:t>
      </w:r>
      <w:r>
        <w:t xml:space="preserve">or video guide.</w:t>
      </w:r>
    </w:p>
    <w:p>
      <w:pPr>
        <w:numPr>
          <w:ilvl w:val="0"/>
          <w:numId w:val="1047"/>
        </w:numPr>
        <w:pStyle w:val="Compact"/>
      </w:pPr>
      <w:r>
        <w:t xml:space="preserve">While logged into AnVIL, using the hamburger icon in the top left corner of the screen, navigate to the workspaces page</w:t>
      </w:r>
    </w:p>
    <w:p>
      <w:pPr>
        <w:numPr>
          <w:ilvl w:val="0"/>
          <w:numId w:val="1047"/>
        </w:numPr>
        <w:pStyle w:val="Compact"/>
      </w:pPr>
      <w:r>
        <w:t xml:space="preserve">Select the public tab</w:t>
      </w:r>
    </w:p>
    <w:p>
      <w:pPr>
        <w:numPr>
          <w:ilvl w:val="0"/>
          <w:numId w:val="1047"/>
        </w:numPr>
        <w:pStyle w:val="Compact"/>
      </w:pPr>
      <w:r>
        <w:t xml:space="preserve">Search for the desired workspace. Your instructor will tell you which workspace to look for (miniCURE-RNA-seq or miniCURE-16S-Human_Gut).</w:t>
      </w:r>
    </w:p>
    <w:p>
      <w:pPr>
        <w:numPr>
          <w:ilvl w:val="0"/>
          <w:numId w:val="1047"/>
        </w:numPr>
        <w:pStyle w:val="Compact"/>
      </w:pPr>
      <w:r>
        <w:t xml:space="preserve">Click on the more options icon on the right side of the desired workspace and click clone</w:t>
      </w:r>
    </w:p>
    <w:p>
      <w:pPr>
        <w:numPr>
          <w:ilvl w:val="0"/>
          <w:numId w:val="1047"/>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7"/>
        </w:numPr>
        <w:pStyle w:val="Compact"/>
      </w:pPr>
      <w:r>
        <w:t xml:space="preserve">Confirm the billing project is the one your instructor has chosen.</w:t>
      </w:r>
    </w:p>
    <w:p>
      <w:pPr>
        <w:numPr>
          <w:ilvl w:val="0"/>
          <w:numId w:val="1047"/>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47"/>
    <w:bookmarkStart w:id="170" w:name="running-modules-on-anvil"/>
    <w:p>
      <w:pPr>
        <w:pStyle w:val="Heading3"/>
      </w:pPr>
      <w:r>
        <w:rPr>
          <w:rStyle w:val="SectionNumber"/>
        </w:rPr>
        <w:t xml:space="preserve">6.4.3</w:t>
      </w:r>
      <w:r>
        <w:tab/>
      </w:r>
      <w:r>
        <w:t xml:space="preserve">Running modules on AnVIL</w:t>
      </w:r>
    </w:p>
    <w:bookmarkStart w:id="169"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w:t>
      </w:r>
    </w:p>
    <w:p>
      <w:pPr>
        <w:numPr>
          <w:ilvl w:val="0"/>
          <w:numId w:val="1048"/>
        </w:numPr>
        <w:pStyle w:val="Compact"/>
      </w:pPr>
      <w:r>
        <w:rPr>
          <w:bCs/>
          <w:b/>
        </w:rPr>
        <w:t xml:space="preserve">Copy the startup script</w:t>
      </w:r>
      <w:r>
        <w:t xml:space="preserve">. Make sure there are no spaces before or after what you copy. This script is held in the original workspace everyone cloned. It does not have to be in your own workspace for it to work.</w:t>
      </w:r>
    </w:p>
    <w:p>
      <w:pPr>
        <w:numPr>
          <w:ilvl w:val="0"/>
          <w:numId w:val="1048"/>
        </w:numPr>
        <w:pStyle w:val="Compact"/>
      </w:pPr>
      <w:r>
        <w:t xml:space="preserve">Click on the Environment Configuration button (cloud with thunderbolt)</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71.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In the RStudio section, click Settings</w:t>
      </w:r>
    </w:p>
    <w:p>
      <w:pPr>
        <w:numPr>
          <w:ilvl w:val="0"/>
          <w:numId w:val="1049"/>
        </w:numPr>
        <w:pStyle w:val="Compact"/>
      </w:pPr>
      <w:r>
        <w:t xml:space="preserve">In application configuration, select Legacy RStudio (R 4.4.1, Bioconductor 3.19, Python 3.10.12).</w:t>
      </w:r>
    </w:p>
    <w:p>
      <w:pPr>
        <w:numPr>
          <w:ilvl w:val="0"/>
          <w:numId w:val="1049"/>
        </w:numPr>
        <w:pStyle w:val="Compact"/>
      </w:pPr>
      <w:r>
        <w:t xml:space="preserve">In the</w:t>
      </w:r>
      <w:r>
        <w:t xml:space="preserve"> </w:t>
      </w:r>
      <w:r>
        <w:rPr>
          <w:bCs/>
          <w:b/>
        </w:rPr>
        <w:t xml:space="preserve">startup script field, paste the startup script</w:t>
      </w:r>
    </w:p>
    <w:p>
      <w:pPr>
        <w:numPr>
          <w:ilvl w:val="0"/>
          <w:numId w:val="1049"/>
        </w:numPr>
        <w:pStyle w:val="Compact"/>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52" name="Picture"/>
            <a:graphic>
              <a:graphicData uri="http://schemas.openxmlformats.org/drawingml/2006/picture">
                <pic:pic>
                  <pic:nvPicPr>
                    <pic:cNvPr descr="anvil-run-module_files/figure-docx//11wb3b7i9SwrDX_WO3mWNAycd2mbY4Moy8SuT0X3XvXo_g3709d9ac459_0_275.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9.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83.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87.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In the module’s directory, open the .Rmd file by double clicking its name.</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91.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Run Document in the open .Rmd file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95.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When you are finished, make sure you close out your session properly to prevent runaway costs!</w:t>
      </w:r>
      <w:r>
        <w:t xml:space="preserve">.</w:t>
      </w:r>
    </w:p>
    <w:bookmarkEnd w:id="169"/>
    <w:bookmarkEnd w:id="170"/>
    <w:bookmarkStart w:id="174" w:name="closing-out-a-session-on-anvil"/>
    <w:p>
      <w:pPr>
        <w:pStyle w:val="Heading3"/>
      </w:pPr>
      <w:r>
        <w:rPr>
          <w:rStyle w:val="SectionNumber"/>
        </w:rPr>
        <w:t xml:space="preserve">6.4.4</w:t>
      </w:r>
      <w:r>
        <w:tab/>
      </w:r>
      <w:r>
        <w:t xml:space="preserve">Closing out a session on AnVIL</w:t>
      </w:r>
    </w:p>
    <w:p>
      <w:pPr>
        <w:numPr>
          <w:ilvl w:val="0"/>
          <w:numId w:val="1054"/>
        </w:numPr>
        <w:pStyle w:val="Compact"/>
      </w:pPr>
      <w:r>
        <w:t xml:space="preserve">On the right side of the screen, click the Cloud Environment button. This is the Cloud with the lighting symbol.</w:t>
      </w:r>
    </w:p>
    <w:p>
      <w:pPr>
        <w:numPr>
          <w:ilvl w:val="0"/>
          <w:numId w:val="1054"/>
        </w:numPr>
        <w:pStyle w:val="Compact"/>
      </w:pPr>
      <w:r>
        <w:t xml:space="preserve">Under the RStudio section, click settings.</w:t>
      </w:r>
    </w:p>
    <w:p>
      <w:pPr>
        <w:numPr>
          <w:ilvl w:val="0"/>
          <w:numId w:val="1054"/>
        </w:numPr>
        <w:pStyle w:val="Compact"/>
      </w:pPr>
      <w:r>
        <w:t xml:space="preserve">Scroll to the bottom of the new window and click delete environment.</w:t>
      </w:r>
    </w:p>
    <w:p>
      <w:pPr>
        <w:numPr>
          <w:ilvl w:val="0"/>
          <w:numId w:val="1054"/>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p>
      <w:pPr>
        <w:pStyle w:val="FirstParagraph"/>
      </w:pPr>
      <w:r>
        <w:drawing>
          <wp:inline>
            <wp:extent cx="5334000" cy="3000375"/>
            <wp:effectExtent b="0" l="0" r="0" t="0"/>
            <wp:docPr descr="" title="" id="172" name="Picture"/>
            <a:graphic>
              <a:graphicData uri="http://schemas.openxmlformats.org/drawingml/2006/picture">
                <pic:pic>
                  <pic:nvPicPr>
                    <pic:cNvPr descr="anvil-run-module_files/figure-docx//11wb3b7i9SwrDX_WO3mWNAycd2mbY4Moy8SuT0X3XvXo_g3709d9ac459_0_299.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bookmarkEnd w:id="174"/>
    <w:bookmarkEnd w:id="175"/>
    <w:bookmarkEnd w:id="176"/>
    <w:bookmarkStart w:id="256"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6"/>
        </w:numPr>
        <w:pStyle w:val="Compact"/>
      </w:pPr>
      <w:r>
        <w:t xml:space="preserve">The Clovis Community College Research Day</w:t>
      </w:r>
    </w:p>
    <w:p>
      <w:pPr>
        <w:numPr>
          <w:ilvl w:val="1"/>
          <w:numId w:val="1056"/>
        </w:numPr>
        <w:pStyle w:val="Compact"/>
      </w:pPr>
      <w:r>
        <w:t xml:space="preserve">The Notre Dame of Maryland University Research Day</w:t>
      </w:r>
    </w:p>
    <w:p>
      <w:pPr>
        <w:numPr>
          <w:ilvl w:val="1"/>
          <w:numId w:val="1056"/>
        </w:numPr>
        <w:pStyle w:val="Compact"/>
      </w:pPr>
      <w:r>
        <w:t xml:space="preserve">The GRADS-4C Conference (2025)</w:t>
      </w:r>
    </w:p>
    <w:p>
      <w:pPr>
        <w:pStyle w:val="FirstParagraph"/>
      </w:pPr>
      <w:r>
        <w:drawing>
          <wp:inline>
            <wp:extent cx="5334000" cy="3000375"/>
            <wp:effectExtent b="0" l="0" r="0" t="0"/>
            <wp:docPr descr="" title="" id="178" name="Picture"/>
            <a:graphic>
              <a:graphicData uri="http://schemas.openxmlformats.org/drawingml/2006/picture">
                <pic:pic>
                  <pic:nvPicPr>
                    <pic:cNvPr descr="resources/images/making-group-poster_files/figure-docx//1dI8-_iVqbkzNMf11M4dK85E8ZW3OyZECs_YwMKw5fhs_g362974128df_0_0.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1">
        <w:r>
          <w:rPr>
            <w:rStyle w:val="Hyperlink"/>
          </w:rPr>
          <w:t xml:space="preserve">poster on posters!</w:t>
        </w:r>
      </w:hyperlink>
    </w:p>
    <w:bookmarkStart w:id="230" w:name="making-group-poster"/>
    <w:p>
      <w:pPr>
        <w:pStyle w:val="Heading2"/>
      </w:pPr>
      <w:r>
        <w:rPr>
          <w:rStyle w:val="SectionNumber"/>
        </w:rPr>
        <w:t xml:space="preserve">7.1</w:t>
      </w:r>
      <w:r>
        <w:tab/>
      </w:r>
      <w:r>
        <w:t xml:space="preserve">Making Group Poster</w:t>
      </w:r>
    </w:p>
    <w:bookmarkStart w:id="182"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2"/>
    <w:bookmarkStart w:id="184"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58"/>
        </w:numPr>
        <w:pStyle w:val="Compact"/>
      </w:pPr>
      <w:r>
        <w:t xml:space="preserve">With your group, open a suggested</w:t>
      </w:r>
      <w:r>
        <w:t xml:space="preserve"> </w:t>
      </w:r>
      <w:hyperlink r:id="rId183">
        <w:r>
          <w:rPr>
            <w:rStyle w:val="Hyperlink"/>
          </w:rPr>
          <w:t xml:space="preserve">poster template</w:t>
        </w:r>
      </w:hyperlink>
      <w:r>
        <w:t xml:space="preserve"> </w:t>
      </w:r>
      <w:r>
        <w:t xml:space="preserve">to use for your poster.</w:t>
      </w:r>
    </w:p>
    <w:p>
      <w:pPr>
        <w:numPr>
          <w:ilvl w:val="0"/>
          <w:numId w:val="1058"/>
        </w:numPr>
        <w:pStyle w:val="Compact"/>
      </w:pPr>
      <w:r>
        <w:t xml:space="preserve">Discuss with your group how you will divide up the work and exchange important information (e.g. phone numbers, email). Consider the following sections:</w:t>
      </w:r>
    </w:p>
    <w:p>
      <w:pPr>
        <w:numPr>
          <w:ilvl w:val="0"/>
          <w:numId w:val="1059"/>
        </w:numPr>
        <w:pStyle w:val="Compact"/>
      </w:pPr>
      <w:r>
        <w:t xml:space="preserve">Abstract/Introduction</w:t>
      </w:r>
    </w:p>
    <w:p>
      <w:pPr>
        <w:numPr>
          <w:ilvl w:val="0"/>
          <w:numId w:val="1059"/>
        </w:numPr>
        <w:pStyle w:val="Compact"/>
      </w:pPr>
      <w:r>
        <w:t xml:space="preserve">Methods</w:t>
      </w:r>
    </w:p>
    <w:p>
      <w:pPr>
        <w:numPr>
          <w:ilvl w:val="0"/>
          <w:numId w:val="1059"/>
        </w:numPr>
        <w:pStyle w:val="Compact"/>
      </w:pPr>
      <w:r>
        <w:t xml:space="preserve">Results</w:t>
      </w:r>
    </w:p>
    <w:p>
      <w:pPr>
        <w:numPr>
          <w:ilvl w:val="0"/>
          <w:numId w:val="1059"/>
        </w:numPr>
        <w:pStyle w:val="Compact"/>
      </w:pPr>
      <w:r>
        <w:t xml:space="preserve">Conclusions/Discussion</w:t>
      </w:r>
    </w:p>
    <w:p>
      <w:pPr>
        <w:numPr>
          <w:ilvl w:val="0"/>
          <w:numId w:val="1059"/>
        </w:numPr>
        <w:pStyle w:val="Compact"/>
      </w:pPr>
      <w:r>
        <w:t xml:space="preserve">References</w:t>
      </w:r>
    </w:p>
    <w:p>
      <w:pPr>
        <w:numPr>
          <w:ilvl w:val="0"/>
          <w:numId w:val="1059"/>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84"/>
    <w:bookmarkStart w:id="222"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88"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86" name="Picture"/>
            <a:graphic>
              <a:graphicData uri="http://schemas.openxmlformats.org/drawingml/2006/picture">
                <pic:pic>
                  <pic:nvPicPr>
                    <pic:cNvPr descr="resources/images/making-group-poster_files/figure-docx//1hYKF7Ss3vJ8rrUIH7ByNh1BUlRa2fhsJhq8MXzEowCc_g33d6e3b928f_0_67.png" id="187" name="Picture"/>
                    <pic:cNvPicPr>
                      <a:picLocks noChangeArrowheads="1" noChangeAspect="1"/>
                    </pic:cNvPicPr>
                  </pic:nvPicPr>
                  <pic:blipFill>
                    <a:blip r:embed="rId1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0"/>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1"/>
        </w:numPr>
        <w:pStyle w:val="Compact"/>
      </w:pPr>
      <w:r>
        <w:t xml:space="preserve">The title of the poster describes the main result of your research</w:t>
      </w:r>
    </w:p>
    <w:p>
      <w:pPr>
        <w:numPr>
          <w:ilvl w:val="0"/>
          <w:numId w:val="1061"/>
        </w:numPr>
        <w:pStyle w:val="Compact"/>
      </w:pPr>
      <w:r>
        <w:t xml:space="preserve">The title of the poster does not overstate the findings or significance of your research</w:t>
      </w:r>
    </w:p>
    <w:bookmarkEnd w:id="188"/>
    <w:bookmarkStart w:id="192"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0" name="Picture"/>
            <a:graphic>
              <a:graphicData uri="http://schemas.openxmlformats.org/drawingml/2006/picture">
                <pic:pic>
                  <pic:nvPicPr>
                    <pic:cNvPr descr="resources/images/making-group-poster_files/figure-docx//1dI8-_iVqbkzNMf11M4dK85E8ZW3OyZECs_YwMKw5fhs_g36d8202a6d3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2"/>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3"/>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4"/>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5"/>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2"/>
    <w:bookmarkStart w:id="199"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194" name="Picture"/>
            <a:graphic>
              <a:graphicData uri="http://schemas.openxmlformats.org/drawingml/2006/picture">
                <pic:pic>
                  <pic:nvPicPr>
                    <pic:cNvPr descr="resources/images/making-group-poster_files/figure-docx//1dI8-_iVqbkzNMf11M4dK85E8ZW3OyZECs_YwMKw5fhs_g362974128df_0_18.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6"/>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aking-group-poster_files/figure-docx//1hYKF7Ss3vJ8rrUIH7ByNh1BUlRa2fhsJhq8MXzEowCc_g33d6e3b928f_0_149.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bookmarkEnd w:id="199"/>
    <w:bookmarkStart w:id="203"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1" name="Picture"/>
            <a:graphic>
              <a:graphicData uri="http://schemas.openxmlformats.org/drawingml/2006/picture">
                <pic:pic>
                  <pic:nvPicPr>
                    <pic:cNvPr descr="resources/images/making-group-poster_files/figure-docx//1hYKF7Ss3vJ8rrUIH7ByNh1BUlRa2fhsJhq8MXzEowCc_g33d6e3b928f_1_1.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3"/>
    <w:bookmarkStart w:id="207"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05" name="Picture"/>
            <a:graphic>
              <a:graphicData uri="http://schemas.openxmlformats.org/drawingml/2006/picture">
                <pic:pic>
                  <pic:nvPicPr>
                    <pic:cNvPr descr="resources/images/making-group-poster_files/figure-docx//1hYKF7Ss3vJ8rrUIH7ByNh1BUlRa2fhsJhq8MXzEowCc_g33d6e3b928f_0_6.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7"/>
        </w:numPr>
        <w:pStyle w:val="Compact"/>
      </w:pPr>
      <w:r>
        <w:t xml:space="preserve">Has high resolution images, well spaced and labeled parts and text.</w:t>
      </w:r>
    </w:p>
    <w:p>
      <w:pPr>
        <w:numPr>
          <w:ilvl w:val="0"/>
          <w:numId w:val="106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6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68"/>
        </w:numPr>
        <w:pStyle w:val="Compact"/>
      </w:pPr>
      <w:r>
        <w:t xml:space="preserve">The legend should be in a smaller font than the main text on the poster.</w:t>
      </w:r>
    </w:p>
    <w:p>
      <w:pPr>
        <w:numPr>
          <w:ilvl w:val="0"/>
          <w:numId w:val="106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6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69"/>
        </w:numPr>
        <w:pStyle w:val="Compact"/>
      </w:pPr>
      <w:r>
        <w:t xml:space="preserve">Figures and Tables can have additional (optional) text. E.g.an optional text can describe the findings of the figure upfront to engage.</w:t>
      </w:r>
    </w:p>
    <w:p>
      <w:pPr>
        <w:numPr>
          <w:ilvl w:val="0"/>
          <w:numId w:val="106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69"/>
        </w:numPr>
        <w:pStyle w:val="Compact"/>
      </w:pPr>
      <w:r>
        <w:t xml:space="preserve">Bullet pointed text that summarizes the main findings of the figures/tables.</w:t>
      </w:r>
    </w:p>
    <w:bookmarkEnd w:id="207"/>
    <w:bookmarkStart w:id="211"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aking-group-poster_files/figure-docx//1dI8-_iVqbkzNMf11M4dK85E8ZW3OyZECs_YwMKw5fhs_g362974128df_0_5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0"/>
        </w:numPr>
        <w:pStyle w:val="Compact"/>
      </w:pPr>
      <w:r>
        <w:t xml:space="preserve">What do your results mean?</w:t>
      </w:r>
    </w:p>
    <w:p>
      <w:pPr>
        <w:numPr>
          <w:ilvl w:val="0"/>
          <w:numId w:val="1070"/>
        </w:numPr>
        <w:pStyle w:val="Compact"/>
      </w:pPr>
      <w:r>
        <w:t xml:space="preserve">How do they fit into the bigger picture?</w:t>
      </w:r>
    </w:p>
    <w:p>
      <w:pPr>
        <w:numPr>
          <w:ilvl w:val="0"/>
          <w:numId w:val="1070"/>
        </w:numPr>
        <w:pStyle w:val="Compact"/>
      </w:pPr>
      <w:r>
        <w:t xml:space="preserve">If any experiments did not give expected results, hypothesize why that might have been the case and propose alternate experiments that could confirm or clarify your results.</w:t>
      </w:r>
    </w:p>
    <w:p>
      <w:pPr>
        <w:numPr>
          <w:ilvl w:val="0"/>
          <w:numId w:val="1070"/>
        </w:numPr>
        <w:pStyle w:val="Compact"/>
      </w:pPr>
      <w:r>
        <w:t xml:space="preserve">Include at least one sentence of future work that you would do if you had more time or what students in upcoming semesters could do to continue to answer your questions.</w:t>
      </w:r>
    </w:p>
    <w:bookmarkEnd w:id="211"/>
    <w:bookmarkStart w:id="217"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3" name="Picture"/>
            <a:graphic>
              <a:graphicData uri="http://schemas.openxmlformats.org/drawingml/2006/picture">
                <pic:pic>
                  <pic:nvPicPr>
                    <pic:cNvPr descr="resources/images/making-group-poster_files/figure-docx//1dI8-_iVqbkzNMf11M4dK85E8ZW3OyZECs_YwMKw5fhs_g362974128df_0_8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1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16">
        <w:r>
          <w:rPr>
            <w:rStyle w:val="Hyperlink"/>
          </w:rPr>
          <w:t xml:space="preserve">doi:10.7554/eLife.00886</w:t>
        </w:r>
      </w:hyperlink>
    </w:p>
    <w:bookmarkEnd w:id="217"/>
    <w:bookmarkStart w:id="221"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19" name="Picture"/>
            <a:graphic>
              <a:graphicData uri="http://schemas.openxmlformats.org/drawingml/2006/picture">
                <pic:pic>
                  <pic:nvPicPr>
                    <pic:cNvPr descr="resources/images/making-group-poster_files/figure-docx//1dI8-_iVqbkzNMf11M4dK85E8ZW3OyZECs_YwMKw5fhs_g362974128df_0_3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1"/>
    <w:bookmarkEnd w:id="222"/>
    <w:bookmarkStart w:id="223"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1"/>
        </w:numPr>
        <w:pStyle w:val="Compact"/>
      </w:pPr>
      <w:r>
        <w:t xml:space="preserve">Each group member should re-read the poster from beginning to end and fix any typos or grammatical errors.</w:t>
      </w:r>
    </w:p>
    <w:p>
      <w:pPr>
        <w:numPr>
          <w:ilvl w:val="0"/>
          <w:numId w:val="1071"/>
        </w:numPr>
        <w:pStyle w:val="Compact"/>
      </w:pPr>
      <w:r>
        <w:t xml:space="preserve">Check the alignment of figures, text boxes, titles, etc.</w:t>
      </w:r>
    </w:p>
    <w:p>
      <w:pPr>
        <w:numPr>
          <w:ilvl w:val="0"/>
          <w:numId w:val="1071"/>
        </w:numPr>
        <w:pStyle w:val="Compact"/>
      </w:pPr>
      <w:r>
        <w:t xml:space="preserve">Add some finishing touches. You can play with the color, the font, add additional images if it’s relevant.</w:t>
      </w:r>
    </w:p>
    <w:bookmarkEnd w:id="223"/>
    <w:bookmarkStart w:id="229"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2"/>
        </w:numPr>
        <w:pStyle w:val="Compact"/>
      </w:pPr>
      <w:r>
        <w:t xml:space="preserve">Convert your poster to a pdf.</w:t>
      </w:r>
    </w:p>
    <w:p>
      <w:pPr>
        <w:numPr>
          <w:ilvl w:val="0"/>
          <w:numId w:val="107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2"/>
        </w:numPr>
        <w:pStyle w:val="Compact"/>
      </w:pPr>
      <w:r>
        <w:t xml:space="preserve">Have one member of your group post a pdf of your poster in the Canvas C-MOOR Poster Discussion.</w:t>
      </w:r>
    </w:p>
    <w:p>
      <w:pPr>
        <w:numPr>
          <w:ilvl w:val="1"/>
          <w:numId w:val="1073"/>
        </w:numPr>
        <w:pStyle w:val="Compact"/>
      </w:pPr>
      <w:r>
        <w:t xml:space="preserve">With your poster, introduce your group members and copy and paste your abstract into the post.</w:t>
      </w:r>
    </w:p>
    <w:p>
      <w:pPr>
        <w:numPr>
          <w:ilvl w:val="1"/>
          <w:numId w:val="1073"/>
        </w:numPr>
        <w:pStyle w:val="Compact"/>
      </w:pPr>
      <w:r>
        <w:t xml:space="preserve">Insert your pdf into the post and edit the link so that it automatically shows the inline preview. This will make it easier for students to view your poster.</w:t>
      </w:r>
    </w:p>
    <w:p>
      <w:pPr>
        <w:numPr>
          <w:ilvl w:val="0"/>
          <w:numId w:val="1072"/>
        </w:numPr>
        <w:pStyle w:val="Compact"/>
      </w:pPr>
      <w:r>
        <w:t xml:space="preserve">As an individual, read through the other posters from different groups.</w:t>
      </w:r>
    </w:p>
    <w:p>
      <w:pPr>
        <w:numPr>
          <w:ilvl w:val="0"/>
          <w:numId w:val="1072"/>
        </w:numPr>
        <w:pStyle w:val="Compact"/>
      </w:pPr>
      <w:r>
        <w:t xml:space="preserve">Post comments</w:t>
      </w:r>
    </w:p>
    <w:bookmarkStart w:id="224"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24"/>
    <w:bookmarkStart w:id="228"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4"/>
        </w:numPr>
        <w:pStyle w:val="Compact"/>
      </w:pPr>
      <w:r>
        <w:t xml:space="preserve">[Google Doc]</w:t>
      </w:r>
    </w:p>
    <w:p>
      <w:pPr>
        <w:numPr>
          <w:ilvl w:val="0"/>
          <w:numId w:val="1074"/>
        </w:numPr>
        <w:pStyle w:val="Compact"/>
      </w:pPr>
      <w:hyperlink r:id="rId225">
        <w:r>
          <w:rPr>
            <w:rStyle w:val="Hyperlink"/>
          </w:rPr>
          <w:t xml:space="preserve">Generic rubric</w:t>
        </w:r>
      </w:hyperlink>
    </w:p>
    <w:p>
      <w:pPr>
        <w:pStyle w:val="FirstParagraph"/>
      </w:pPr>
      <w:r>
        <w:rPr>
          <w:bCs/>
          <w:b/>
        </w:rPr>
        <w:t xml:space="preserve">References</w:t>
      </w:r>
    </w:p>
    <w:p>
      <w:pPr>
        <w:numPr>
          <w:ilvl w:val="0"/>
          <w:numId w:val="1075"/>
        </w:numPr>
        <w:pStyle w:val="Compact"/>
      </w:pPr>
      <w:hyperlink r:id="rId226">
        <w:r>
          <w:rPr>
            <w:rStyle w:val="Hyperlink"/>
          </w:rPr>
          <w:t xml:space="preserve">Abstract vs. Introduction</w:t>
        </w:r>
      </w:hyperlink>
    </w:p>
    <w:p>
      <w:pPr>
        <w:numPr>
          <w:ilvl w:val="0"/>
          <w:numId w:val="1075"/>
        </w:numPr>
        <w:pStyle w:val="Compact"/>
      </w:pPr>
      <w:r>
        <w:t xml:space="preserve">[Preparing and presenting effective research posters] (</w:t>
      </w:r>
      <w:hyperlink r:id="rId227">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6"/>
        </w:numPr>
        <w:pStyle w:val="Compact"/>
      </w:pPr>
      <w:r>
        <w:t xml:space="preserve">Stephanie R. Coffman, Clovis Community College</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numPr>
          <w:ilvl w:val="0"/>
          <w:numId w:val="1076"/>
        </w:numPr>
        <w:pStyle w:val="Compact"/>
      </w:pPr>
      <w:r>
        <w:t xml:space="preserve">Sayumi York, Notre Dame of Maryland University</w:t>
      </w:r>
    </w:p>
    <w:p>
      <w:pPr>
        <w:pStyle w:val="FirstParagraph"/>
      </w:pPr>
      <w:r>
        <w:t xml:space="preserve">Last Revised: August 2025</w:t>
      </w:r>
    </w:p>
    <w:bookmarkEnd w:id="228"/>
    <w:bookmarkEnd w:id="229"/>
    <w:bookmarkEnd w:id="230"/>
    <w:bookmarkStart w:id="235"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2" name="Picture"/>
            <a:graphic>
              <a:graphicData uri="http://schemas.openxmlformats.org/drawingml/2006/picture">
                <pic:pic>
                  <pic:nvPicPr>
                    <pic:cNvPr descr="resources/images/community-analysis-and-feedback_files/figure-docx//1-orSi8DpN22hMt9-6p_rHZnte1YXXLe-a132HDSyd0U_g35f391192_00.png" id="233" name="Picture"/>
                    <pic:cNvPicPr>
                      <a:picLocks noChangeArrowheads="1" noChangeAspect="1"/>
                    </pic:cNvPicPr>
                  </pic:nvPicPr>
                  <pic:blipFill>
                    <a:blip r:embed="rId2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34">
        <w:r>
          <w:rPr>
            <w:rStyle w:val="Hyperlink"/>
          </w:rPr>
          <w:t xml:space="preserve">Scientific Posters</w:t>
        </w:r>
      </w:hyperlink>
    </w:p>
    <w:bookmarkEnd w:id="235"/>
    <w:bookmarkStart w:id="243" w:name="activity---scientific-posters"/>
    <w:p>
      <w:pPr>
        <w:pStyle w:val="Heading2"/>
      </w:pPr>
      <w:r>
        <w:rPr>
          <w:rStyle w:val="SectionNumber"/>
        </w:rPr>
        <w:t xml:space="preserve">7.3</w:t>
      </w:r>
      <w:r>
        <w:tab/>
      </w:r>
      <w:r>
        <w:t xml:space="preserve">Activity - Scientific Posters</w:t>
      </w:r>
    </w:p>
    <w:bookmarkStart w:id="240"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39" w:name="instructions"/>
    <w:p>
      <w:pPr>
        <w:pStyle w:val="Heading4"/>
      </w:pPr>
      <w:r>
        <w:rPr>
          <w:rStyle w:val="SectionNumber"/>
        </w:rPr>
        <w:t xml:space="preserve">7.3.1.1</w:t>
      </w:r>
      <w:r>
        <w:tab/>
      </w:r>
      <w:r>
        <w:t xml:space="preserve">Instructions</w:t>
      </w:r>
    </w:p>
    <w:p>
      <w:pPr>
        <w:numPr>
          <w:ilvl w:val="0"/>
          <w:numId w:val="1077"/>
        </w:numPr>
      </w:pPr>
      <w:r>
        <w:t xml:space="preserve">Review</w:t>
      </w:r>
      <w:r>
        <w:t xml:space="preserve"> </w:t>
      </w:r>
      <w:hyperlink r:id="rId236">
        <w:r>
          <w:rPr>
            <w:rStyle w:val="Hyperlink"/>
            <w:bCs/>
            <w:b/>
          </w:rPr>
          <w:t xml:space="preserve">Presentations Guidelines for Posters</w:t>
        </w:r>
      </w:hyperlink>
    </w:p>
    <w:p>
      <w:pPr>
        <w:numPr>
          <w:ilvl w:val="0"/>
          <w:numId w:val="1077"/>
        </w:numPr>
      </w:pPr>
      <w:r>
        <w:t xml:space="preserve">Skim three posters from among the following (must be Biology if from UMBC Posters)</w:t>
      </w:r>
    </w:p>
    <w:p>
      <w:pPr>
        <w:numPr>
          <w:ilvl w:val="0"/>
          <w:numId w:val="1078"/>
        </w:numPr>
      </w:pPr>
      <w:hyperlink r:id="rId40">
        <w:r>
          <w:rPr>
            <w:rStyle w:val="Hyperlink"/>
            <w:bCs/>
            <w:b/>
          </w:rPr>
          <w:t xml:space="preserve">Look at This! Category on the Academy Discussion Forum</w:t>
        </w:r>
      </w:hyperlink>
    </w:p>
    <w:p>
      <w:pPr>
        <w:numPr>
          <w:ilvl w:val="0"/>
          <w:numId w:val="1078"/>
        </w:numPr>
      </w:pPr>
      <w:hyperlink r:id="rId237">
        <w:r>
          <w:rPr>
            <w:rStyle w:val="Hyperlink"/>
            <w:bCs/>
            <w:b/>
          </w:rPr>
          <w:t xml:space="preserve">UMBC Biology Posters</w:t>
        </w:r>
      </w:hyperlink>
    </w:p>
    <w:p>
      <w:pPr>
        <w:numPr>
          <w:ilvl w:val="0"/>
          <w:numId w:val="1078"/>
        </w:numPr>
      </w:pPr>
      <w:hyperlink r:id="rId238">
        <w:r>
          <w:rPr>
            <w:rStyle w:val="Hyperlink"/>
            <w:bCs/>
            <w:b/>
          </w:rPr>
          <w:t xml:space="preserve">The example PacBio Poster</w:t>
        </w:r>
      </w:hyperlink>
    </w:p>
    <w:p>
      <w:pPr>
        <w:numPr>
          <w:ilvl w:val="0"/>
          <w:numId w:val="1079"/>
        </w:numPr>
        <w:pStyle w:val="Compact"/>
      </w:pPr>
      <w:r>
        <w:t xml:space="preserve">Pick one poster and address the following points.</w:t>
      </w:r>
    </w:p>
    <w:p>
      <w:pPr>
        <w:numPr>
          <w:ilvl w:val="0"/>
          <w:numId w:val="1080"/>
        </w:numPr>
      </w:pPr>
      <w:r>
        <w:rPr>
          <w:bCs/>
          <w:b/>
        </w:rPr>
        <w:t xml:space="preserve">Notice</w:t>
      </w:r>
      <w:r>
        <w:t xml:space="preserve"> </w:t>
      </w:r>
      <w:r>
        <w:t xml:space="preserve">– What about this poster most interests you?</w:t>
      </w:r>
    </w:p>
    <w:p>
      <w:pPr>
        <w:numPr>
          <w:ilvl w:val="0"/>
          <w:numId w:val="1080"/>
        </w:numPr>
      </w:pPr>
      <w:r>
        <w:rPr>
          <w:bCs/>
          <w:b/>
        </w:rPr>
        <w:t xml:space="preserve">Wonder</w:t>
      </w:r>
      <w:r>
        <w:t xml:space="preserve"> </w:t>
      </w:r>
      <w:r>
        <w:t xml:space="preserve">– Two or three questions you would ask the authors.</w:t>
      </w:r>
    </w:p>
    <w:p>
      <w:pPr>
        <w:numPr>
          <w:ilvl w:val="0"/>
          <w:numId w:val="1080"/>
        </w:numPr>
      </w:pPr>
      <w:r>
        <w:rPr>
          <w:bCs/>
          <w:b/>
        </w:rPr>
        <w:t xml:space="preserve">Support</w:t>
      </w:r>
      <w:r>
        <w:t xml:space="preserve"> </w:t>
      </w:r>
      <w:r>
        <w:t xml:space="preserve">– Two or three suggestions on how the poster could be improved.</w:t>
      </w:r>
    </w:p>
    <w:p>
      <w:pPr>
        <w:numPr>
          <w:ilvl w:val="0"/>
          <w:numId w:val="108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39"/>
    <w:bookmarkEnd w:id="240"/>
    <w:bookmarkStart w:id="241" w:name="grading-criteria-1"/>
    <w:p>
      <w:pPr>
        <w:pStyle w:val="Heading3"/>
      </w:pPr>
      <w:r>
        <w:rPr>
          <w:rStyle w:val="SectionNumber"/>
        </w:rPr>
        <w:t xml:space="preserve">7.3.2</w:t>
      </w:r>
      <w:r>
        <w:tab/>
      </w:r>
      <w:r>
        <w:t xml:space="preserve">Grading Criteria</w:t>
      </w:r>
    </w:p>
    <w:p>
      <w:pPr>
        <w:numPr>
          <w:ilvl w:val="0"/>
          <w:numId w:val="1082"/>
        </w:numPr>
        <w:pStyle w:val="Compact"/>
      </w:pPr>
      <w:r>
        <w:t xml:space="preserve">Submit URL to your reply on Canvas</w:t>
      </w:r>
      <w:r>
        <w:t xml:space="preserve">.</w:t>
      </w:r>
    </w:p>
    <w:bookmarkEnd w:id="241"/>
    <w:bookmarkStart w:id="242"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3"/>
        </w:numPr>
        <w:pStyle w:val="Compact"/>
      </w:pPr>
      <w:r>
        <w:t xml:space="preserve">Valeriya Gaysinskaya, Johns Hopkins University</w:t>
      </w:r>
    </w:p>
    <w:p>
      <w:pPr>
        <w:numPr>
          <w:ilvl w:val="0"/>
          <w:numId w:val="1083"/>
        </w:numPr>
        <w:pStyle w:val="Compact"/>
      </w:pPr>
      <w:r>
        <w:t xml:space="preserve">Frederick Tan, Johns Hopkins University</w:t>
      </w:r>
    </w:p>
    <w:p>
      <w:pPr>
        <w:pStyle w:val="FirstParagraph"/>
      </w:pPr>
      <w:r>
        <w:t xml:space="preserve">Last Revised: February 2025</w:t>
      </w:r>
    </w:p>
    <w:bookmarkEnd w:id="242"/>
    <w:bookmarkEnd w:id="243"/>
    <w:bookmarkStart w:id="255" w:name="activity---share-your-poster"/>
    <w:p>
      <w:pPr>
        <w:pStyle w:val="Heading2"/>
      </w:pPr>
      <w:r>
        <w:rPr>
          <w:rStyle w:val="SectionNumber"/>
        </w:rPr>
        <w:t xml:space="preserve">7.4</w:t>
      </w:r>
      <w:r>
        <w:tab/>
      </w:r>
      <w:r>
        <w:t xml:space="preserve">Activity - Share Your Poster</w:t>
      </w:r>
    </w:p>
    <w:bookmarkStart w:id="249"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44"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44"/>
    <w:bookmarkStart w:id="247" w:name="instructions-1"/>
    <w:p>
      <w:pPr>
        <w:pStyle w:val="Heading4"/>
      </w:pPr>
      <w:r>
        <w:rPr>
          <w:rStyle w:val="SectionNumber"/>
        </w:rPr>
        <w:t xml:space="preserve">7.4.1.2</w:t>
      </w:r>
      <w:r>
        <w:tab/>
      </w:r>
      <w:r>
        <w:t xml:space="preserve">Instructions</w:t>
      </w:r>
    </w:p>
    <w:p>
      <w:pPr>
        <w:numPr>
          <w:ilvl w:val="0"/>
          <w:numId w:val="1084"/>
        </w:numPr>
        <w:pStyle w:val="Compact"/>
      </w:pPr>
      <w:r>
        <w:t xml:space="preserve">Download your poster as a .png file</w:t>
      </w:r>
    </w:p>
    <w:p>
      <w:pPr>
        <w:numPr>
          <w:ilvl w:val="0"/>
          <w:numId w:val="1085"/>
        </w:numPr>
        <w:pStyle w:val="Compact"/>
      </w:pPr>
      <w:hyperlink r:id="rId245">
        <w:r>
          <w:rPr>
            <w:rStyle w:val="Hyperlink"/>
          </w:rPr>
          <w:t xml:space="preserve">https://drive.google.com/drive/folders/1y_GCJl7VIYTS_5y7057u2s58ZCdm_PxM</w:t>
        </w:r>
      </w:hyperlink>
    </w:p>
    <w:p>
      <w:pPr>
        <w:numPr>
          <w:ilvl w:val="0"/>
          <w:numId w:val="1086"/>
        </w:numPr>
        <w:pStyle w:val="Compact"/>
      </w:pPr>
      <w:r>
        <w:t xml:space="preserve">(One person on behalf of the group) Create a New Topic on the Discussion Forum with the title of your poster as the topic title and your .png file as the contents in either the</w:t>
      </w:r>
    </w:p>
    <w:p>
      <w:pPr>
        <w:numPr>
          <w:ilvl w:val="0"/>
          <w:numId w:val="1087"/>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7"/>
        </w:numPr>
      </w:pPr>
      <w:r>
        <w:t xml:space="preserve">JHU 2025 Spring category if you need to keep your work private</w:t>
      </w:r>
      <w:r>
        <w:t xml:space="preserve"> </w:t>
      </w:r>
      <w:hyperlink r:id="rId246">
        <w:r>
          <w:rPr>
            <w:rStyle w:val="Hyperlink"/>
          </w:rPr>
          <w:t xml:space="preserve">https://help.c-moor.org/c/jhu-2025-spring/46</w:t>
        </w:r>
      </w:hyperlink>
    </w:p>
    <w:p>
      <w:pPr>
        <w:numPr>
          <w:ilvl w:val="0"/>
          <w:numId w:val="1088"/>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47"/>
    <w:bookmarkStart w:id="248"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48"/>
    <w:bookmarkEnd w:id="249"/>
    <w:bookmarkStart w:id="252"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0" w:name="instructions-2"/>
    <w:p>
      <w:pPr>
        <w:pStyle w:val="Heading4"/>
      </w:pPr>
      <w:r>
        <w:rPr>
          <w:rStyle w:val="SectionNumber"/>
        </w:rPr>
        <w:t xml:space="preserve">7.4.2.1</w:t>
      </w:r>
      <w:r>
        <w:tab/>
      </w:r>
      <w:r>
        <w:t xml:space="preserve">Instructions</w:t>
      </w:r>
    </w:p>
    <w:p>
      <w:pPr>
        <w:numPr>
          <w:ilvl w:val="0"/>
          <w:numId w:val="1089"/>
        </w:numPr>
        <w:pStyle w:val="Compact"/>
      </w:pPr>
      <w:r>
        <w:t xml:space="preserve">Create a plan for a 5 min presentation taking into consideration</w:t>
      </w:r>
    </w:p>
    <w:p>
      <w:pPr>
        <w:numPr>
          <w:ilvl w:val="0"/>
          <w:numId w:val="1090"/>
        </w:numPr>
      </w:pPr>
      <w:r>
        <w:t xml:space="preserve">Who will speak when</w:t>
      </w:r>
    </w:p>
    <w:p>
      <w:pPr>
        <w:numPr>
          <w:ilvl w:val="0"/>
          <w:numId w:val="1090"/>
        </w:numPr>
      </w:pPr>
      <w:r>
        <w:t xml:space="preserve">What each person will cover</w:t>
      </w:r>
    </w:p>
    <w:p>
      <w:pPr>
        <w:numPr>
          <w:ilvl w:val="0"/>
          <w:numId w:val="1091"/>
        </w:numPr>
        <w:pStyle w:val="Compact"/>
      </w:pPr>
      <w:r>
        <w:t xml:space="preserve">Practice your presentation</w:t>
      </w:r>
    </w:p>
    <w:p>
      <w:pPr>
        <w:numPr>
          <w:ilvl w:val="0"/>
          <w:numId w:val="1092"/>
        </w:numPr>
      </w:pPr>
      <w:r>
        <w:t xml:space="preserve">In your group</w:t>
      </w:r>
    </w:p>
    <w:p>
      <w:pPr>
        <w:numPr>
          <w:ilvl w:val="0"/>
          <w:numId w:val="1092"/>
        </w:numPr>
      </w:pPr>
      <w:r>
        <w:t xml:space="preserve">To the class</w:t>
      </w:r>
    </w:p>
    <w:bookmarkEnd w:id="250"/>
    <w:bookmarkStart w:id="251"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1"/>
    <w:bookmarkEnd w:id="252"/>
    <w:bookmarkStart w:id="253" w:name="grading-criteria-2"/>
    <w:p>
      <w:pPr>
        <w:pStyle w:val="Heading3"/>
      </w:pPr>
      <w:r>
        <w:rPr>
          <w:rStyle w:val="SectionNumber"/>
        </w:rPr>
        <w:t xml:space="preserve">7.4.3</w:t>
      </w:r>
      <w:r>
        <w:tab/>
      </w:r>
      <w:r>
        <w:t xml:space="preserve">Grading Criteria</w:t>
      </w:r>
    </w:p>
    <w:p>
      <w:pPr>
        <w:numPr>
          <w:ilvl w:val="0"/>
          <w:numId w:val="1093"/>
        </w:numPr>
        <w:pStyle w:val="Compact"/>
      </w:pPr>
      <w:r>
        <w:t xml:space="preserve">Download as Microsoft Word (.docx) and upload on Canvas</w:t>
      </w:r>
    </w:p>
    <w:bookmarkEnd w:id="253"/>
    <w:bookmarkStart w:id="254"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April 2025</w:t>
      </w:r>
    </w:p>
    <w:bookmarkEnd w:id="254"/>
    <w:bookmarkEnd w:id="255"/>
    <w:bookmarkEnd w:id="256"/>
    <w:bookmarkStart w:id="302"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58" name="Picture"/>
            <a:graphic>
              <a:graphicData uri="http://schemas.openxmlformats.org/drawingml/2006/picture">
                <pic:pic>
                  <pic:nvPicPr>
                    <pic:cNvPr descr="resources/images/community-analysis-and-feedback_files/figure-docx//1hYKF7Ss3vJ8rrUIH7ByNh1BUlRa2fhsJhq8MXzEowCc_g344ad28629a_0_229.png" id="259" name="Picture"/>
                    <pic:cNvPicPr>
                      <a:picLocks noChangeArrowheads="1" noChangeAspect="1"/>
                    </pic:cNvPicPr>
                  </pic:nvPicPr>
                  <pic:blipFill>
                    <a:blip r:embed="rId257"/>
                    <a:stretch>
                      <a:fillRect/>
                    </a:stretch>
                  </pic:blipFill>
                  <pic:spPr bwMode="auto">
                    <a:xfrm>
                      <a:off x="0" y="0"/>
                      <a:ext cx="5334000" cy="3000375"/>
                    </a:xfrm>
                    <a:prstGeom prst="rect">
                      <a:avLst/>
                    </a:prstGeom>
                    <a:noFill/>
                    <a:ln w="9525">
                      <a:noFill/>
                      <a:headEnd/>
                      <a:tailEnd/>
                    </a:ln>
                  </pic:spPr>
                </pic:pic>
              </a:graphicData>
            </a:graphic>
          </wp:inline>
        </w:drawing>
      </w:r>
    </w:p>
    <w:bookmarkStart w:id="264"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1" name="Picture"/>
            <a:graphic>
              <a:graphicData uri="http://schemas.openxmlformats.org/drawingml/2006/picture">
                <pic:pic>
                  <pic:nvPicPr>
                    <pic:cNvPr descr="resources/images/community-analysis-and-feedback_files/figure-docx//1PMvZ19kSTK2ghdgLNFRS_t5p8R_GKFNbExPRxMsE1Ns_g35f391192_00.png" id="262" name="Picture"/>
                    <pic:cNvPicPr>
                      <a:picLocks noChangeArrowheads="1" noChangeAspect="1"/>
                    </pic:cNvPicPr>
                  </pic:nvPicPr>
                  <pic:blipFill>
                    <a:blip r:embed="rId2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3">
        <w:r>
          <w:rPr>
            <w:rStyle w:val="Hyperlink"/>
          </w:rPr>
          <w:t xml:space="preserve">Slides: Next Steps</w:t>
        </w:r>
      </w:hyperlink>
    </w:p>
    <w:bookmarkEnd w:id="264"/>
    <w:bookmarkStart w:id="284" w:name="activity---next-steps"/>
    <w:p>
      <w:pPr>
        <w:pStyle w:val="Heading2"/>
      </w:pPr>
      <w:r>
        <w:rPr>
          <w:rStyle w:val="SectionNumber"/>
        </w:rPr>
        <w:t xml:space="preserve">8.2</w:t>
      </w:r>
      <w:r>
        <w:tab/>
      </w:r>
      <w:r>
        <w:t xml:space="preserve">Activity - Next Steps</w:t>
      </w:r>
    </w:p>
    <w:bookmarkStart w:id="265"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65"/>
    <w:bookmarkStart w:id="268"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67"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66">
        <w:r>
          <w:rPr>
            <w:rStyle w:val="Hyperlink"/>
          </w:rPr>
          <w:t xml:space="preserve">https://forms.gle/XkqiMERHc2PETmy4A</w:t>
        </w:r>
      </w:hyperlink>
    </w:p>
    <w:bookmarkEnd w:id="267"/>
    <w:bookmarkEnd w:id="268"/>
    <w:bookmarkStart w:id="271"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69">
              <w:r>
                <w:rPr>
                  <w:rStyle w:val="Hyperlink"/>
                </w:rPr>
                <w:t xml:space="preserve">https://www.nsf.gov/funding/initiatives/reu/students</w:t>
              </w:r>
            </w:hyperlink>
          </w:p>
        </w:tc>
      </w:tr>
      <w:tr>
        <w:tc>
          <w:tcPr/>
          <w:p>
            <w:pPr>
              <w:pStyle w:val="Compact"/>
              <w:jc w:val="left"/>
            </w:pPr>
            <w:r>
              <w:t xml:space="preserve">b. Search –</w:t>
            </w:r>
            <w:r>
              <w:t xml:space="preserve"> </w:t>
            </w:r>
            <w:hyperlink r:id="rId27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1"/>
    <w:bookmarkStart w:id="279"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2"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2"/>
    <w:bookmarkStart w:id="278" w:name="questions-2"/>
    <w:p>
      <w:pPr>
        <w:pStyle w:val="Heading4"/>
      </w:pPr>
      <w:r>
        <w:rPr>
          <w:rStyle w:val="SectionNumber"/>
        </w:rPr>
        <w:t xml:space="preserve">8.2.4.2</w:t>
      </w:r>
      <w:r>
        <w:tab/>
      </w:r>
      <w:r>
        <w:t xml:space="preserve">Questions</w:t>
      </w:r>
    </w:p>
    <w:p>
      <w:pPr>
        <w:numPr>
          <w:ilvl w:val="0"/>
          <w:numId w:val="1096"/>
        </w:numPr>
        <w:pStyle w:val="Compact"/>
      </w:pPr>
      <w:r>
        <w:t xml:space="preserve">Specialized Communities</w:t>
      </w:r>
    </w:p>
    <w:p>
      <w:pPr>
        <w:numPr>
          <w:ilvl w:val="0"/>
          <w:numId w:val="1097"/>
        </w:numPr>
        <w:pStyle w:val="Compact"/>
      </w:pPr>
      <w:r>
        <w:t xml:space="preserve">SEQanswers: the next-generation sequencing community</w:t>
      </w:r>
    </w:p>
    <w:p>
      <w:pPr>
        <w:numPr>
          <w:ilvl w:val="0"/>
          <w:numId w:val="1098"/>
        </w:numPr>
        <w:pStyle w:val="Compact"/>
      </w:pPr>
      <w:hyperlink r:id="rId273">
        <w:r>
          <w:rPr>
            <w:rStyle w:val="Hyperlink"/>
          </w:rPr>
          <w:t xml:space="preserve">https://www.seqanswers.com</w:t>
        </w:r>
      </w:hyperlink>
    </w:p>
    <w:p>
      <w:pPr>
        <w:numPr>
          <w:ilvl w:val="0"/>
          <w:numId w:val="1099"/>
        </w:numPr>
        <w:pStyle w:val="Compact"/>
      </w:pPr>
      <w:r>
        <w:t xml:space="preserve">Biostars: bioinformatics explained</w:t>
      </w:r>
    </w:p>
    <w:p>
      <w:pPr>
        <w:numPr>
          <w:ilvl w:val="0"/>
          <w:numId w:val="1100"/>
        </w:numPr>
        <w:pStyle w:val="Compact"/>
      </w:pPr>
      <w:hyperlink r:id="rId27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1"/>
        </w:numPr>
        <w:pStyle w:val="Compact"/>
      </w:pPr>
      <w:r>
        <w:t xml:space="preserve">General Communities</w:t>
      </w:r>
    </w:p>
    <w:p>
      <w:pPr>
        <w:numPr>
          <w:ilvl w:val="0"/>
          <w:numId w:val="1102"/>
        </w:numPr>
        <w:pStyle w:val="Compact"/>
      </w:pPr>
      <w:r>
        <w:t xml:space="preserve">Reddit: The heart of the internet</w:t>
      </w:r>
    </w:p>
    <w:p>
      <w:pPr>
        <w:numPr>
          <w:ilvl w:val="0"/>
          <w:numId w:val="1103"/>
        </w:numPr>
        <w:pStyle w:val="Compact"/>
      </w:pPr>
      <w:hyperlink r:id="rId275">
        <w:r>
          <w:rPr>
            <w:rStyle w:val="Hyperlink"/>
          </w:rPr>
          <w:t xml:space="preserve">https://www.reddit.com/r/metagenomics</w:t>
        </w:r>
      </w:hyperlink>
    </w:p>
    <w:p>
      <w:pPr>
        <w:numPr>
          <w:ilvl w:val="0"/>
          <w:numId w:val="1104"/>
        </w:numPr>
        <w:pStyle w:val="Compact"/>
      </w:pPr>
      <w:r>
        <w:t xml:space="preserve">Twitter/X: It’s what’s happening</w:t>
      </w:r>
    </w:p>
    <w:p>
      <w:pPr>
        <w:numPr>
          <w:ilvl w:val="0"/>
          <w:numId w:val="1105"/>
        </w:numPr>
        <w:pStyle w:val="Compact"/>
      </w:pPr>
      <w:hyperlink r:id="rId276">
        <w:r>
          <w:rPr>
            <w:rStyle w:val="Hyperlink"/>
          </w:rPr>
          <w:t xml:space="preserve">https://x.com/search?q=%23metagenomics</w:t>
        </w:r>
      </w:hyperlink>
    </w:p>
    <w:p>
      <w:pPr>
        <w:numPr>
          <w:ilvl w:val="0"/>
          <w:numId w:val="1106"/>
        </w:numPr>
        <w:pStyle w:val="Compact"/>
      </w:pPr>
      <w:r>
        <w:t xml:space="preserve">Bluesky: Social media as it should be</w:t>
      </w:r>
    </w:p>
    <w:p>
      <w:pPr>
        <w:numPr>
          <w:ilvl w:val="0"/>
          <w:numId w:val="1107"/>
        </w:numPr>
        <w:pStyle w:val="Compact"/>
      </w:pPr>
      <w:hyperlink r:id="rId27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78"/>
    <w:bookmarkEnd w:id="279"/>
    <w:bookmarkStart w:id="281"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0" w:name="instructions-5"/>
    <w:p>
      <w:pPr>
        <w:pStyle w:val="Heading4"/>
      </w:pPr>
      <w:r>
        <w:rPr>
          <w:rStyle w:val="SectionNumber"/>
        </w:rPr>
        <w:t xml:space="preserve">8.2.5.1</w:t>
      </w:r>
      <w:r>
        <w:tab/>
      </w:r>
      <w:r>
        <w:t xml:space="preserve">Instructions</w:t>
      </w:r>
    </w:p>
    <w:p>
      <w:pPr>
        <w:numPr>
          <w:ilvl w:val="0"/>
          <w:numId w:val="1108"/>
        </w:numPr>
        <w:pStyle w:val="Compact"/>
      </w:pPr>
      <w:r>
        <w:t xml:space="preserve">Upload photos – Especially photo of your group standing in front of your poster</w:t>
      </w:r>
    </w:p>
    <w:p>
      <w:pPr>
        <w:numPr>
          <w:ilvl w:val="0"/>
          <w:numId w:val="1109"/>
        </w:numPr>
        <w:pStyle w:val="Compact"/>
      </w:pPr>
      <w:hyperlink r:id="rId245">
        <w:r>
          <w:rPr>
            <w:rStyle w:val="Hyperlink"/>
          </w:rPr>
          <w:t xml:space="preserve">https://drive.google.com/drive/folders/1y_GCJl7VIYTS_5y7057u2s58ZCdm_PxM</w:t>
        </w:r>
      </w:hyperlink>
    </w:p>
    <w:p>
      <w:pPr>
        <w:numPr>
          <w:ilvl w:val="0"/>
          <w:numId w:val="1110"/>
        </w:numPr>
        <w:pStyle w:val="Compact"/>
      </w:pPr>
      <w:r>
        <w:t xml:space="preserve">Publicly share poster – If every member of your group is ok sharing your work publicly</w:t>
      </w:r>
    </w:p>
    <w:p>
      <w:pPr>
        <w:numPr>
          <w:ilvl w:val="0"/>
          <w:numId w:val="1111"/>
        </w:numPr>
        <w:pStyle w:val="Compact"/>
      </w:pPr>
      <w:hyperlink r:id="rId40">
        <w:r>
          <w:rPr>
            <w:rStyle w:val="Hyperlink"/>
          </w:rPr>
          <w:t xml:space="preserve">https://help.c-moor.org/c/look-at-this/8</w:t>
        </w:r>
      </w:hyperlink>
    </w:p>
    <w:bookmarkEnd w:id="280"/>
    <w:bookmarkEnd w:id="281"/>
    <w:bookmarkStart w:id="282" w:name="grading-criteria-3"/>
    <w:p>
      <w:pPr>
        <w:pStyle w:val="Heading3"/>
      </w:pPr>
      <w:r>
        <w:rPr>
          <w:rStyle w:val="SectionNumber"/>
        </w:rPr>
        <w:t xml:space="preserve">8.2.6</w:t>
      </w:r>
      <w:r>
        <w:tab/>
      </w:r>
      <w:r>
        <w:t xml:space="preserve">Grading Criteria</w:t>
      </w:r>
    </w:p>
    <w:p>
      <w:pPr>
        <w:numPr>
          <w:ilvl w:val="0"/>
          <w:numId w:val="1112"/>
        </w:numPr>
        <w:pStyle w:val="Compact"/>
      </w:pPr>
      <w:r>
        <w:t xml:space="preserve">Download as Microsoft Word (.docx) and upload on Canvas</w:t>
      </w:r>
    </w:p>
    <w:bookmarkEnd w:id="282"/>
    <w:bookmarkStart w:id="283"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3"/>
        </w:numPr>
        <w:pStyle w:val="Compact"/>
      </w:pPr>
      <w:r>
        <w:t xml:space="preserve">Google Doc</w:t>
      </w:r>
    </w:p>
    <w:p>
      <w:pPr>
        <w:pStyle w:val="FirstParagraph"/>
      </w:pPr>
      <w:r>
        <w:rPr>
          <w:bCs/>
          <w:b/>
        </w:rPr>
        <w:t xml:space="preserve">Contributions and Affiliations</w:t>
      </w:r>
    </w:p>
    <w:p>
      <w:pPr>
        <w:numPr>
          <w:ilvl w:val="0"/>
          <w:numId w:val="1114"/>
        </w:numPr>
        <w:pStyle w:val="Compact"/>
      </w:pPr>
      <w:r>
        <w:t xml:space="preserve">Valeriya Gaysinskaya, Johns Hopkins University</w:t>
      </w:r>
    </w:p>
    <w:p>
      <w:pPr>
        <w:numPr>
          <w:ilvl w:val="0"/>
          <w:numId w:val="1114"/>
        </w:numPr>
        <w:pStyle w:val="Compact"/>
      </w:pPr>
      <w:r>
        <w:t xml:space="preserve">Frederick Tan, Johns Hopkins University</w:t>
      </w:r>
    </w:p>
    <w:bookmarkEnd w:id="283"/>
    <w:bookmarkEnd w:id="284"/>
    <w:bookmarkStart w:id="299"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5"/>
        </w:numPr>
        <w:pStyle w:val="Compact"/>
      </w:pPr>
      <w:r>
        <w:t xml:space="preserve">Dr. Karina Gutiérrez-García</w:t>
      </w:r>
    </w:p>
    <w:p>
      <w:pPr>
        <w:numPr>
          <w:ilvl w:val="0"/>
          <w:numId w:val="1115"/>
        </w:numPr>
        <w:pStyle w:val="Compact"/>
      </w:pPr>
      <w:r>
        <w:t xml:space="preserve">Dr. Leah Guthrie</w:t>
      </w:r>
    </w:p>
    <w:p>
      <w:pPr>
        <w:pStyle w:val="FirstParagraph"/>
      </w:pPr>
      <w:r>
        <w:drawing>
          <wp:inline>
            <wp:extent cx="5334000" cy="3000375"/>
            <wp:effectExtent b="0" l="0" r="0" t="0"/>
            <wp:docPr descr="" title="" id="286" name="Picture"/>
            <a:graphic>
              <a:graphicData uri="http://schemas.openxmlformats.org/drawingml/2006/picture">
                <pic:pic>
                  <pic:nvPicPr>
                    <pic:cNvPr descr="resources/images/community-analysis-and-feedback_files/figure-docx//1hYKF7Ss3vJ8rrUIH7ByNh1BUlRa2fhsJhq8MXzEowCc_g344ad28629a_0_263.png" id="287" name="Picture"/>
                    <pic:cNvPicPr>
                      <a:picLocks noChangeArrowheads="1" noChangeAspect="1"/>
                    </pic:cNvPicPr>
                  </pic:nvPicPr>
                  <pic:blipFill>
                    <a:blip r:embed="rId2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3"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6"/>
        </w:numPr>
        <w:pStyle w:val="Compact"/>
      </w:pPr>
      <w:r>
        <w:t xml:space="preserve">Read/Browse the following information about</w:t>
      </w:r>
      <w:r>
        <w:t xml:space="preserve"> </w:t>
      </w:r>
      <w:r>
        <w:rPr>
          <w:bCs/>
          <w:b/>
        </w:rPr>
        <w:t xml:space="preserve">Dr. Karina Gutiérrez-García</w:t>
      </w:r>
    </w:p>
    <w:p>
      <w:pPr>
        <w:numPr>
          <w:ilvl w:val="0"/>
          <w:numId w:val="1117"/>
        </w:numPr>
      </w:pPr>
      <w:r>
        <w:t xml:space="preserve">Postdoc Spotlight</w:t>
      </w:r>
      <w:r>
        <w:t xml:space="preserve"> </w:t>
      </w:r>
      <w:hyperlink r:id="rId288">
        <w:r>
          <w:rPr>
            <w:rStyle w:val="Hyperlink"/>
          </w:rPr>
          <w:t xml:space="preserve">carnegiescience.edu/news/postdoc-spotlight-karina-gutierrez-garcia</w:t>
        </w:r>
      </w:hyperlink>
    </w:p>
    <w:p>
      <w:pPr>
        <w:numPr>
          <w:ilvl w:val="0"/>
          <w:numId w:val="1117"/>
        </w:numPr>
      </w:pPr>
      <w:r>
        <w:t xml:space="preserve">“</w:t>
      </w:r>
      <w:r>
        <w:t xml:space="preserve">Home sweet home</w:t>
      </w:r>
      <w:r>
        <w:t xml:space="preserve">”</w:t>
      </w:r>
      <w:r>
        <w:t xml:space="preserve"> </w:t>
      </w:r>
      <w:r>
        <w:t xml:space="preserve">perspective on study of fruit fly gut microbiome</w:t>
      </w:r>
      <w:r>
        <w:t xml:space="preserve"> </w:t>
      </w:r>
      <w:hyperlink r:id="rId289">
        <w:r>
          <w:rPr>
            <w:rStyle w:val="Hyperlink"/>
          </w:rPr>
          <w:t xml:space="preserve">pubmed.gov/39637006</w:t>
        </w:r>
      </w:hyperlink>
    </w:p>
    <w:p>
      <w:pPr>
        <w:numPr>
          <w:ilvl w:val="0"/>
          <w:numId w:val="1117"/>
        </w:numPr>
      </w:pPr>
      <w:r>
        <w:t xml:space="preserve">Abstract for</w:t>
      </w:r>
      <w:r>
        <w:t xml:space="preserve"> </w:t>
      </w:r>
      <w:r>
        <w:t xml:space="preserve">“</w:t>
      </w:r>
      <w:r>
        <w:t xml:space="preserve">A conserved bacterial genetic basis for commensal-host specificity</w:t>
      </w:r>
      <w:r>
        <w:t xml:space="preserve">”</w:t>
      </w:r>
      <w:r>
        <w:t xml:space="preserve"> </w:t>
      </w:r>
      <w:hyperlink r:id="rId290">
        <w:r>
          <w:rPr>
            <w:rStyle w:val="Hyperlink"/>
          </w:rPr>
          <w:t xml:space="preserve">pubmed.gov/39636981</w:t>
        </w:r>
      </w:hyperlink>
    </w:p>
    <w:p>
      <w:pPr>
        <w:numPr>
          <w:ilvl w:val="0"/>
          <w:numId w:val="1117"/>
        </w:numPr>
      </w:pPr>
      <w:r>
        <w:t xml:space="preserve">Abstract for “Gut microbiomes of cycad-feeding insects tolerant to β-methylamino-L-alanine (BMAA) are rich in siderophore biosynthesis</w:t>
      </w:r>
      <w:r>
        <w:t xml:space="preserve"> </w:t>
      </w:r>
      <w:hyperlink r:id="rId291">
        <w:r>
          <w:rPr>
            <w:rStyle w:val="Hyperlink"/>
          </w:rPr>
          <w:t xml:space="preserve">pubmed.gov/37993724</w:t>
        </w:r>
      </w:hyperlink>
    </w:p>
    <w:p>
      <w:pPr>
        <w:numPr>
          <w:ilvl w:val="0"/>
          <w:numId w:val="1118"/>
        </w:numPr>
      </w:pPr>
      <w:r>
        <w:t xml:space="preserve">Post three questions to the speaker in the Discussion Forum at</w:t>
      </w:r>
      <w:r>
        <w:t xml:space="preserve"> </w:t>
      </w:r>
      <w:hyperlink r:id="rId292">
        <w:r>
          <w:rPr>
            <w:rStyle w:val="Hyperlink"/>
          </w:rPr>
          <w:t xml:space="preserve">https://help.c-moor.org/t/469</w:t>
        </w:r>
      </w:hyperlink>
      <w:r>
        <w:t xml:space="preserve">.</w:t>
      </w:r>
    </w:p>
    <w:p>
      <w:pPr>
        <w:numPr>
          <w:ilvl w:val="0"/>
          <w:numId w:val="1118"/>
        </w:numPr>
      </w:pPr>
      <w:r>
        <w:t xml:space="preserve">Science – What scientific question do you have about Speaker’s research, ranging from basic background questions to possible next steps?</w:t>
      </w:r>
    </w:p>
    <w:p>
      <w:pPr>
        <w:numPr>
          <w:ilvl w:val="0"/>
          <w:numId w:val="1118"/>
        </w:numPr>
      </w:pPr>
      <w:r>
        <w:t xml:space="preserve">Method – What methods would you like the Speaker insight on, whether computational, genomics, or other exciting technologies?</w:t>
      </w:r>
    </w:p>
    <w:p>
      <w:pPr>
        <w:numPr>
          <w:ilvl w:val="0"/>
          <w:numId w:val="1118"/>
        </w:numPr>
      </w:pPr>
      <w:r>
        <w:t xml:space="preserve">Career – What advice would you ask the Speaker for regarding how to get started, finding a mentor, etc.?</w:t>
      </w:r>
    </w:p>
    <w:bookmarkEnd w:id="293"/>
    <w:bookmarkStart w:id="298"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19"/>
        </w:numPr>
        <w:pStyle w:val="Compact"/>
      </w:pPr>
      <w:r>
        <w:t xml:space="preserve">Read/Browse the following information about</w:t>
      </w:r>
      <w:r>
        <w:t xml:space="preserve"> </w:t>
      </w:r>
      <w:r>
        <w:rPr>
          <w:bCs/>
          <w:b/>
        </w:rPr>
        <w:t xml:space="preserve">Dr. Leah Guthrie</w:t>
      </w:r>
    </w:p>
    <w:p>
      <w:pPr>
        <w:numPr>
          <w:ilvl w:val="0"/>
          <w:numId w:val="1120"/>
        </w:numPr>
      </w:pPr>
      <w:r>
        <w:t xml:space="preserve">Faculty focus</w:t>
      </w:r>
      <w:r>
        <w:t xml:space="preserve"> </w:t>
      </w:r>
      <w:hyperlink r:id="rId294">
        <w:r>
          <w:rPr>
            <w:rStyle w:val="Hyperlink"/>
          </w:rPr>
          <w:t xml:space="preserve">qb3.berkeley.edu/news/faculty-focus-leah-guthrie</w:t>
        </w:r>
      </w:hyperlink>
    </w:p>
    <w:p>
      <w:pPr>
        <w:numPr>
          <w:ilvl w:val="0"/>
          <w:numId w:val="1120"/>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295">
        <w:r>
          <w:rPr>
            <w:rStyle w:val="Hyperlink"/>
          </w:rPr>
          <w:t xml:space="preserve">pubmed.gov/35643079</w:t>
        </w:r>
      </w:hyperlink>
    </w:p>
    <w:p>
      <w:pPr>
        <w:numPr>
          <w:ilvl w:val="0"/>
          <w:numId w:val="1120"/>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296">
        <w:r>
          <w:rPr>
            <w:rStyle w:val="Hyperlink"/>
          </w:rPr>
          <w:t xml:space="preserve">pubmed.gov/29104759</w:t>
        </w:r>
      </w:hyperlink>
    </w:p>
    <w:p>
      <w:pPr>
        <w:numPr>
          <w:ilvl w:val="0"/>
          <w:numId w:val="1121"/>
        </w:numPr>
      </w:pPr>
      <w:r>
        <w:t xml:space="preserve">Post three questions to the speaker in the Discussion Forum at</w:t>
      </w:r>
      <w:r>
        <w:t xml:space="preserve"> </w:t>
      </w:r>
      <w:hyperlink r:id="rId297">
        <w:r>
          <w:rPr>
            <w:rStyle w:val="Hyperlink"/>
          </w:rPr>
          <w:t xml:space="preserve">https://help.c-moor.org/t/469</w:t>
        </w:r>
      </w:hyperlink>
      <w:r>
        <w:t xml:space="preserve">.</w:t>
      </w:r>
    </w:p>
    <w:p>
      <w:pPr>
        <w:numPr>
          <w:ilvl w:val="0"/>
          <w:numId w:val="1121"/>
        </w:numPr>
      </w:pPr>
      <w:r>
        <w:t xml:space="preserve">Science – What scientific question do you have about Speaker’s research, ranging from basic background questions to possible next steps?</w:t>
      </w:r>
    </w:p>
    <w:p>
      <w:pPr>
        <w:numPr>
          <w:ilvl w:val="0"/>
          <w:numId w:val="1121"/>
        </w:numPr>
      </w:pPr>
      <w:r>
        <w:t xml:space="preserve">Method – What methods would you like the Speaker insight on, whether computational, genomics, or other exciting technologies?</w:t>
      </w:r>
    </w:p>
    <w:p>
      <w:pPr>
        <w:numPr>
          <w:ilvl w:val="0"/>
          <w:numId w:val="1121"/>
        </w:numPr>
      </w:pPr>
      <w:r>
        <w:t xml:space="preserve">Career – What advice would you ask the Speaker for regarding how to get started, finding a mentor, etc.?</w:t>
      </w:r>
    </w:p>
    <w:bookmarkEnd w:id="298"/>
    <w:bookmarkEnd w:id="299"/>
    <w:bookmarkStart w:id="301"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0"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3"/>
        </w:numPr>
        <w:pStyle w:val="Compact"/>
      </w:pPr>
      <w:r>
        <w:t xml:space="preserve">☐   You credit the source of your data (Citation, SRA #, Project #)</w:t>
      </w:r>
    </w:p>
    <w:p>
      <w:pPr>
        <w:numPr>
          <w:ilvl w:val="0"/>
          <w:numId w:val="1123"/>
        </w:numPr>
        <w:pStyle w:val="Compact"/>
      </w:pPr>
      <w:r>
        <w:t xml:space="preserve">☐   You describe why your research project matters</w:t>
      </w:r>
    </w:p>
    <w:p>
      <w:pPr>
        <w:numPr>
          <w:ilvl w:val="0"/>
          <w:numId w:val="112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0"/>
    <w:bookmarkEnd w:id="301"/>
    <w:bookmarkEnd w:id="302"/>
    <w:bookmarkStart w:id="324" w:name="c-moor-scholars"/>
    <w:p>
      <w:pPr>
        <w:pStyle w:val="Heading1"/>
      </w:pPr>
      <w:r>
        <w:rPr>
          <w:rStyle w:val="SectionNumber"/>
        </w:rPr>
        <w:t xml:space="preserve">9</w:t>
      </w:r>
      <w:r>
        <w:tab/>
      </w:r>
      <w:r>
        <w:t xml:space="preserve">C-MOOR Scholars</w:t>
      </w:r>
    </w:p>
    <w:bookmarkStart w:id="311"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04" name="Picture"/>
            <a:graphic>
              <a:graphicData uri="http://schemas.openxmlformats.org/drawingml/2006/picture">
                <pic:pic>
                  <pic:nvPicPr>
                    <pic:cNvPr descr="resources/images/community-analysis-and-feedback_files/figure-docx//1dI8-_iVqbkzNMf11M4dK85E8ZW3OyZECs_YwMKw5fhs_g362a06a915d_2_4.png" id="305" name="Picture"/>
                    <pic:cNvPicPr>
                      <a:picLocks noChangeArrowheads="1" noChangeAspect="1"/>
                    </pic:cNvPicPr>
                  </pic:nvPicPr>
                  <pic:blipFill>
                    <a:blip r:embed="rId3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06">
        <w:r>
          <w:rPr>
            <w:rStyle w:val="Hyperlink"/>
          </w:rPr>
          <w:t xml:space="preserve">C-MOOR Scholars Interest Form</w:t>
        </w:r>
      </w:hyperlink>
      <w:r>
        <w:t xml:space="preserve"> </w:t>
      </w:r>
      <w:r>
        <w:t xml:space="preserve">if interested, and meet some</w:t>
      </w:r>
      <w:r>
        <w:t xml:space="preserve"> </w:t>
      </w:r>
      <w:hyperlink r:id="rId307">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4"/>
        </w:numPr>
        <w:pStyle w:val="Compact"/>
      </w:pPr>
      <w:r>
        <w:t xml:space="preserve">A place to grow your skills</w:t>
      </w:r>
    </w:p>
    <w:p>
      <w:pPr>
        <w:numPr>
          <w:ilvl w:val="0"/>
          <w:numId w:val="1124"/>
        </w:numPr>
        <w:pStyle w:val="Compact"/>
      </w:pPr>
      <w:r>
        <w:t xml:space="preserve">A place to network</w:t>
      </w:r>
    </w:p>
    <w:p>
      <w:pPr>
        <w:numPr>
          <w:ilvl w:val="0"/>
          <w:numId w:val="112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5"/>
        </w:numPr>
        <w:pStyle w:val="Compact"/>
      </w:pPr>
      <w:r>
        <w:t xml:space="preserve">A commitment to pursuing research as a career</w:t>
      </w:r>
    </w:p>
    <w:p>
      <w:pPr>
        <w:numPr>
          <w:ilvl w:val="0"/>
          <w:numId w:val="1125"/>
        </w:numPr>
        <w:pStyle w:val="Compact"/>
      </w:pPr>
      <w:r>
        <w:t xml:space="preserve">A graded class where we score work</w:t>
      </w:r>
    </w:p>
    <w:p>
      <w:pPr>
        <w:numPr>
          <w:ilvl w:val="0"/>
          <w:numId w:val="112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08">
        <w:r>
          <w:rPr>
            <w:rStyle w:val="Hyperlink"/>
          </w:rPr>
          <w:t xml:space="preserve">C-MOOR Academy Discussion Forum</w:t>
        </w:r>
      </w:hyperlink>
      <w:r>
        <w:t xml:space="preserve"> </w:t>
      </w:r>
      <w:r>
        <w:t xml:space="preserve">to hear about any remote opportunities we have.</w:t>
      </w:r>
    </w:p>
    <w:bookmarkStart w:id="310"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6"/>
        </w:numPr>
        <w:pStyle w:val="Compact"/>
      </w:pPr>
      <w:hyperlink r:id="rId30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7"/>
        </w:numPr>
        <w:pStyle w:val="Compact"/>
      </w:pPr>
      <w:hyperlink r:id="rId307">
        <w:r>
          <w:rPr>
            <w:rStyle w:val="Hyperlink"/>
          </w:rPr>
          <w:t xml:space="preserve">https://www.cloviscollege.edu/alumni-and-community/c-moor/c-moor-scholars.html</w:t>
        </w:r>
      </w:hyperlink>
    </w:p>
    <w:bookmarkEnd w:id="310"/>
    <w:bookmarkEnd w:id="311"/>
    <w:bookmarkStart w:id="318"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3" name="Picture"/>
            <a:graphic>
              <a:graphicData uri="http://schemas.openxmlformats.org/drawingml/2006/picture">
                <pic:pic>
                  <pic:nvPicPr>
                    <pic:cNvPr descr="resources/images/community-analysis-and-feedback_files/figure-docx//1dI8-_iVqbkzNMf11M4dK85E8ZW3OyZECs_YwMKw5fhs_g362974128df_0_98.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bookmarkStart w:id="316"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2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2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1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16"/>
    <w:bookmarkStart w:id="317"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29"/>
        </w:numPr>
        <w:pStyle w:val="Compact"/>
      </w:pPr>
      <w:r>
        <w:t xml:space="preserve">☐  An introduction about yourself (name, class year, institution, major)</w:t>
      </w:r>
    </w:p>
    <w:p>
      <w:pPr>
        <w:numPr>
          <w:ilvl w:val="0"/>
          <w:numId w:val="1129"/>
        </w:numPr>
        <w:pStyle w:val="Compact"/>
      </w:pPr>
      <w:r>
        <w:t xml:space="preserve">☐  1-2 sentences about your previous experience in research</w:t>
      </w:r>
    </w:p>
    <w:p>
      <w:pPr>
        <w:numPr>
          <w:ilvl w:val="0"/>
          <w:numId w:val="1129"/>
        </w:numPr>
        <w:pStyle w:val="Compact"/>
      </w:pPr>
      <w:r>
        <w:t xml:space="preserve">☐  1-2 sentences about why you’re interested in their lab specifically</w:t>
      </w:r>
    </w:p>
    <w:p>
      <w:pPr>
        <w:numPr>
          <w:ilvl w:val="0"/>
          <w:numId w:val="112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17"/>
    <w:bookmarkEnd w:id="318"/>
    <w:bookmarkStart w:id="323"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0" name="Picture"/>
            <a:graphic>
              <a:graphicData uri="http://schemas.openxmlformats.org/drawingml/2006/picture">
                <pic:pic>
                  <pic:nvPicPr>
                    <pic:cNvPr descr="resources/images/community-analysis-and-feedback_files/figure-docx//1dI8-_iVqbkzNMf11M4dK85E8ZW3OyZECs_YwMKw5fhs_g362a06a915d_2_10.png" id="321" name="Picture"/>
                    <pic:cNvPicPr>
                      <a:picLocks noChangeArrowheads="1" noChangeAspect="1"/>
                    </pic:cNvPicPr>
                  </pic:nvPicPr>
                  <pic:blipFill>
                    <a:blip r:embed="rId3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3"/>
    <w:bookmarkEnd w:id="324"/>
    <w:bookmarkStart w:id="343"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25">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0"/>
        </w:numPr>
        <w:pStyle w:val="Compact"/>
      </w:pPr>
      <w:hyperlink r:id="rId326">
        <w:r>
          <w:rPr>
            <w:rStyle w:val="Hyperlink"/>
          </w:rPr>
          <w:t xml:space="preserve">help.c-moor.org</w:t>
        </w:r>
      </w:hyperlink>
      <w:r>
        <w:t xml:space="preserve"> </w:t>
      </w:r>
      <w:r>
        <w:t xml:space="preserve">for help with and example miniCUREs</w:t>
      </w:r>
    </w:p>
    <w:p>
      <w:pPr>
        <w:numPr>
          <w:ilvl w:val="0"/>
          <w:numId w:val="1130"/>
        </w:numPr>
        <w:pStyle w:val="Compact"/>
      </w:pPr>
      <w:hyperlink r:id="rId327">
        <w:r>
          <w:rPr>
            <w:rStyle w:val="Hyperlink"/>
          </w:rPr>
          <w:t xml:space="preserve">help.galaxyproject.org</w:t>
        </w:r>
      </w:hyperlink>
      <w:r>
        <w:t xml:space="preserve"> </w:t>
      </w:r>
      <w:r>
        <w:t xml:space="preserve">for all things Galaxy</w:t>
      </w:r>
    </w:p>
    <w:p>
      <w:pPr>
        <w:numPr>
          <w:ilvl w:val="0"/>
          <w:numId w:val="1130"/>
        </w:numPr>
        <w:pStyle w:val="Compact"/>
      </w:pPr>
      <w:hyperlink r:id="rId328">
        <w:r>
          <w:rPr>
            <w:rStyle w:val="Hyperlink"/>
          </w:rPr>
          <w:t xml:space="preserve">support.bioconductor.org</w:t>
        </w:r>
      </w:hyperlink>
      <w:r>
        <w:t xml:space="preserve"> </w:t>
      </w:r>
      <w:r>
        <w:t xml:space="preserve">for all things R/Bioconductor</w:t>
      </w:r>
    </w:p>
    <w:p>
      <w:pPr>
        <w:numPr>
          <w:ilvl w:val="0"/>
          <w:numId w:val="1130"/>
        </w:numPr>
        <w:pStyle w:val="Compact"/>
      </w:pPr>
      <w:hyperlink r:id="rId329">
        <w:r>
          <w:rPr>
            <w:rStyle w:val="Hyperlink"/>
          </w:rPr>
          <w:t xml:space="preserve">help.anvilproject.org</w:t>
        </w:r>
      </w:hyperlink>
      <w:r>
        <w:t xml:space="preserve"> </w:t>
      </w:r>
      <w:r>
        <w:t xml:space="preserve">for interactions with the GDSCN BioDIGS consortium</w:t>
      </w:r>
      <w:r>
        <w:t xml:space="preserve"> </w:t>
      </w:r>
      <w:hyperlink r:id="rId330">
        <w:r>
          <w:rPr>
            <w:rStyle w:val="Hyperlink"/>
          </w:rPr>
          <w:t xml:space="preserve">https://biodigs.org/#home</w:t>
        </w:r>
      </w:hyperlink>
    </w:p>
    <w:p>
      <w:pPr>
        <w:pStyle w:val="FirstParagraph"/>
      </w:pPr>
      <w:r>
        <w:drawing>
          <wp:inline>
            <wp:extent cx="5334000" cy="3000375"/>
            <wp:effectExtent b="0" l="0" r="0" t="0"/>
            <wp:docPr descr="" title="" id="332" name="Picture"/>
            <a:graphic>
              <a:graphicData uri="http://schemas.openxmlformats.org/drawingml/2006/picture">
                <pic:pic>
                  <pic:nvPicPr>
                    <pic:cNvPr descr="resources/images/community-analysis-and-feedback_files/figure-docx//1fH9s5OLcRF5meZtFWTJe89RFvJSh125kdjhdqp5smqA_g302b08c5e6e_0_16.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5" name="Picture"/>
            <a:graphic>
              <a:graphicData uri="http://schemas.openxmlformats.org/drawingml/2006/picture">
                <pic:pic>
                  <pic:nvPicPr>
                    <pic:cNvPr descr="resources/images/community-analysis-and-feedback_files/figure-docx//1fH9s5OLcRF5meZtFWTJe89RFvJSh125kdjhdqp5smqA_g302b08c5e6e_0_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8" name="Picture"/>
            <a:graphic>
              <a:graphicData uri="http://schemas.openxmlformats.org/drawingml/2006/picture">
                <pic:pic>
                  <pic:nvPicPr>
                    <pic:cNvPr descr="resources/images/community-analysis-and-feedback_files/figure-docx//1fH9s5OLcRF5meZtFWTJe89RFvJSh125kdjhdqp5smqA_g302b08c5e6e_0_22.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resources/images/community-analysis-and-feedback_files/figure-docx//1fH9s5OLcRF5meZtFWTJe89RFvJSh125kdjhdqp5smqA_g302b08c5e6e_0_12.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bookmarkEnd w:id="343"/>
    <w:bookmarkStart w:id="344" w:name="references-1"/>
    <w:p>
      <w:pPr>
        <w:pStyle w:val="Heading1"/>
      </w:pPr>
      <w:r>
        <w:t xml:space="preserve">References</w:t>
      </w:r>
    </w:p>
    <w:bookmarkEnd w:id="3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1"/>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8" Target="media/rId118.png" /><Relationship Type="http://schemas.openxmlformats.org/officeDocument/2006/relationships/image" Id="rId133" Target="media/rId133.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10" Target="media/rId110.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1" Target="media/rId171.png" /><Relationship Type="http://schemas.openxmlformats.org/officeDocument/2006/relationships/image" Id="rId20" Target="media/rId20.png" /><Relationship Type="http://schemas.openxmlformats.org/officeDocument/2006/relationships/image" Id="rId231" Target="media/rId231.png" /><Relationship Type="http://schemas.openxmlformats.org/officeDocument/2006/relationships/image" Id="rId260" Target="media/rId260.png" /><Relationship Type="http://schemas.openxmlformats.org/officeDocument/2006/relationships/image" Id="rId312" Target="media/rId312.png" /><Relationship Type="http://schemas.openxmlformats.org/officeDocument/2006/relationships/image" Id="rId319" Target="media/rId319.png" /><Relationship Type="http://schemas.openxmlformats.org/officeDocument/2006/relationships/image" Id="rId303" Target="media/rId303.png" /><Relationship Type="http://schemas.openxmlformats.org/officeDocument/2006/relationships/image" Id="rId340" Target="media/rId340.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34" Target="media/rId334.png" /><Relationship Type="http://schemas.openxmlformats.org/officeDocument/2006/relationships/image" Id="rId257" Target="media/rId257.png" /><Relationship Type="http://schemas.openxmlformats.org/officeDocument/2006/relationships/image" Id="rId285" Target="media/rId285.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77" Target="media/rId177.png" /><Relationship Type="http://schemas.openxmlformats.org/officeDocument/2006/relationships/image" Id="rId193" Target="media/rId193.png" /><Relationship Type="http://schemas.openxmlformats.org/officeDocument/2006/relationships/image" Id="rId218" Target="media/rId218.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image" Id="rId189" Target="media/rId189.png" /><Relationship Type="http://schemas.openxmlformats.org/officeDocument/2006/relationships/image" Id="rId196" Target="media/rId196.png" /><Relationship Type="http://schemas.openxmlformats.org/officeDocument/2006/relationships/image" Id="rId204" Target="media/rId204.png" /><Relationship Type="http://schemas.openxmlformats.org/officeDocument/2006/relationships/image" Id="rId185" Target="media/rId185.png" /><Relationship Type="http://schemas.openxmlformats.org/officeDocument/2006/relationships/image" Id="rId200" Target="media/rId200.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22" Target="biodigs.org" TargetMode="External" /><Relationship Type="http://schemas.openxmlformats.org/officeDocument/2006/relationships/hyperlink" Id="rId288" Target="carnegiescience.edu/news/postdoc-spotlight-karina-gutierrez-garcia" TargetMode="External" /><Relationship Type="http://schemas.openxmlformats.org/officeDocument/2006/relationships/hyperlink" Id="rId215" Target="doi:10.1261/rna.2000810" TargetMode="External" /><Relationship Type="http://schemas.openxmlformats.org/officeDocument/2006/relationships/hyperlink" Id="rId216" Target="doi:10.7554/eLife.00886" TargetMode="External" /><Relationship Type="http://schemas.openxmlformats.org/officeDocument/2006/relationships/hyperlink" Id="rId308" Target="help.c-moor.org" TargetMode="External" /><Relationship Type="http://schemas.openxmlformats.org/officeDocument/2006/relationships/hyperlink" Id="rId67" Target="https://anvil.terra.bio/" TargetMode="External" /><Relationship Type="http://schemas.openxmlformats.org/officeDocument/2006/relationships/hyperlink" Id="rId330" Target="https://biodigs.org/#home" TargetMode="External" /><Relationship Type="http://schemas.openxmlformats.org/officeDocument/2006/relationships/hyperlink" Id="rId277" Target="https://bsky.app/search?q=metagenomics" TargetMode="External" /><Relationship Type="http://schemas.openxmlformats.org/officeDocument/2006/relationships/hyperlink" Id="rId225"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09" Target="https://docs.google.com/forms/d/1GJDpfG28k2utCVVcRXQraE-1coLS_GCX83irUyio9KE/edit" TargetMode="External" /><Relationship Type="http://schemas.openxmlformats.org/officeDocument/2006/relationships/hyperlink" Id="rId306" Target="https://docs.google.com/forms/d/1GJDpfG28k2utCVVcRXQraE-1coLS_GCX83irUyio9KE/viewform?edit_requested=true" TargetMode="External" /><Relationship Type="http://schemas.openxmlformats.org/officeDocument/2006/relationships/hyperlink" Id="rId234" Target="https://docs.google.com/presentation/d/1-orSi8DpN22hMt9-6p_rHZnte1YXXLe-a132HDSyd0U/edit?usp=sharing" TargetMode="External" /><Relationship Type="http://schemas.openxmlformats.org/officeDocument/2006/relationships/hyperlink" Id="rId146"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3" Target="https://docs.google.com/presentation/d/1PMvZ19kSTK2ghdgLNFRS_t5p8R_GKFNbExPRxMsE1Ns/edit?usp=sharing" TargetMode="External" /><Relationship Type="http://schemas.openxmlformats.org/officeDocument/2006/relationships/hyperlink" Id="rId183"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28"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45" Target="https://drive.google.com/drive/folders/1y_GCJl7VIYTS_5y7057u2s58ZCdm_PxM" TargetMode="External" /><Relationship Type="http://schemas.openxmlformats.org/officeDocument/2006/relationships/hyperlink" Id="rId181" Target="https://drive.google.com/file/d/1kK6FBBLbHiAAsTUgxwzHRlK1qCo__eCy/view?usp=sharing" TargetMode="External" /><Relationship Type="http://schemas.openxmlformats.org/officeDocument/2006/relationships/hyperlink" Id="rId266" Target="https://forms.gle/XkqiMERHc2PETmy4A" TargetMode="External" /><Relationship Type="http://schemas.openxmlformats.org/officeDocument/2006/relationships/hyperlink" Id="rId226"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29" Target="https://help.anvilproject.org" TargetMode="External" /><Relationship Type="http://schemas.openxmlformats.org/officeDocument/2006/relationships/hyperlink" Id="rId326"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46" Target="https://help.c-moor.org/c/jhu-2025-spring/46" TargetMode="External" /><Relationship Type="http://schemas.openxmlformats.org/officeDocument/2006/relationships/hyperlink" Id="rId180"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2" Target="https://help.c-moor.org/t/469" TargetMode="External" /><Relationship Type="http://schemas.openxmlformats.org/officeDocument/2006/relationships/hyperlink" Id="rId297" Target="https://help.c-moor.org/t/498" TargetMode="External" /><Relationship Type="http://schemas.openxmlformats.org/officeDocument/2006/relationships/hyperlink" Id="rId327"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27" Target="https://onlinelibrary.wiley.com/doi/10.1111/j.1475-6773.2006.00588.x" TargetMode="External" /><Relationship Type="http://schemas.openxmlformats.org/officeDocument/2006/relationships/hyperlink" Id="rId325"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28" Target="https://support.bioconductor.org" TargetMode="External" /><Relationship Type="http://schemas.openxmlformats.org/officeDocument/2006/relationships/hyperlink" Id="rId137" Target="https://support.terra.bio/hc/en-us/articles/360042023952-Runaway-costs-How-to-cut-off-GCP-charges" TargetMode="External" /><Relationship Type="http://schemas.openxmlformats.org/officeDocument/2006/relationships/hyperlink" Id="rId121" Target="https://support.terra.bio/hc/en-us/articles/360048632271-Terra-costs-and-billing-GCP-details" TargetMode="External" /><Relationship Type="http://schemas.openxmlformats.org/officeDocument/2006/relationships/hyperlink" Id="rId237" Target="https://ur.umbc.edu/poster-presentation-examples" TargetMode="External" /><Relationship Type="http://schemas.openxmlformats.org/officeDocument/2006/relationships/hyperlink" Id="rId236"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4" Target="https://www.biostars.org" TargetMode="External" /><Relationship Type="http://schemas.openxmlformats.org/officeDocument/2006/relationships/hyperlink" Id="rId307"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5" Target="https://www.nsf.gov/funding/initiatives/reu" TargetMode="External" /><Relationship Type="http://schemas.openxmlformats.org/officeDocument/2006/relationships/hyperlink" Id="rId270" Target="https://www.nsf.gov/funding/initiatives/reu/search" TargetMode="External" /><Relationship Type="http://schemas.openxmlformats.org/officeDocument/2006/relationships/hyperlink" Id="rId269" Target="https://www.nsf.gov/funding/initiatives/reu/students" TargetMode="External" /><Relationship Type="http://schemas.openxmlformats.org/officeDocument/2006/relationships/hyperlink" Id="rId238" Target="https://www.pacb.com/wp-content/uploads/PAG-Portik.pdf" TargetMode="External" /><Relationship Type="http://schemas.openxmlformats.org/officeDocument/2006/relationships/hyperlink" Id="rId275"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3" Target="https://www.seqanswers.com" TargetMode="External" /><Relationship Type="http://schemas.openxmlformats.org/officeDocument/2006/relationships/hyperlink" Id="rId276" Target="https://x.com/search?q=%23metagenomics" TargetMode="External" /><Relationship Type="http://schemas.openxmlformats.org/officeDocument/2006/relationships/hyperlink" Id="rId296" Target="pubmed.gov/29104759" TargetMode="External" /><Relationship Type="http://schemas.openxmlformats.org/officeDocument/2006/relationships/hyperlink" Id="rId295" Target="pubmed.gov/35643079" TargetMode="External" /><Relationship Type="http://schemas.openxmlformats.org/officeDocument/2006/relationships/hyperlink" Id="rId291" Target="pubmed.gov/37993724" TargetMode="External" /><Relationship Type="http://schemas.openxmlformats.org/officeDocument/2006/relationships/hyperlink" Id="rId290" Target="pubmed.gov/39636981" TargetMode="External" /><Relationship Type="http://schemas.openxmlformats.org/officeDocument/2006/relationships/hyperlink" Id="rId289" Target="pubmed.gov/39637006" TargetMode="External" /><Relationship Type="http://schemas.openxmlformats.org/officeDocument/2006/relationships/hyperlink" Id="rId294"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2" Target="biodigs.org" TargetMode="External" /><Relationship Type="http://schemas.openxmlformats.org/officeDocument/2006/relationships/hyperlink" Id="rId288" Target="carnegiescience.edu/news/postdoc-spotlight-karina-gutierrez-garcia" TargetMode="External" /><Relationship Type="http://schemas.openxmlformats.org/officeDocument/2006/relationships/hyperlink" Id="rId215" Target="doi:10.1261/rna.2000810" TargetMode="External" /><Relationship Type="http://schemas.openxmlformats.org/officeDocument/2006/relationships/hyperlink" Id="rId216" Target="doi:10.7554/eLife.00886" TargetMode="External" /><Relationship Type="http://schemas.openxmlformats.org/officeDocument/2006/relationships/hyperlink" Id="rId308" Target="help.c-moor.org" TargetMode="External" /><Relationship Type="http://schemas.openxmlformats.org/officeDocument/2006/relationships/hyperlink" Id="rId67" Target="https://anvil.terra.bio/" TargetMode="External" /><Relationship Type="http://schemas.openxmlformats.org/officeDocument/2006/relationships/hyperlink" Id="rId330" Target="https://biodigs.org/#home" TargetMode="External" /><Relationship Type="http://schemas.openxmlformats.org/officeDocument/2006/relationships/hyperlink" Id="rId277" Target="https://bsky.app/search?q=metagenomics" TargetMode="External" /><Relationship Type="http://schemas.openxmlformats.org/officeDocument/2006/relationships/hyperlink" Id="rId225"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09" Target="https://docs.google.com/forms/d/1GJDpfG28k2utCVVcRXQraE-1coLS_GCX83irUyio9KE/edit" TargetMode="External" /><Relationship Type="http://schemas.openxmlformats.org/officeDocument/2006/relationships/hyperlink" Id="rId306" Target="https://docs.google.com/forms/d/1GJDpfG28k2utCVVcRXQraE-1coLS_GCX83irUyio9KE/viewform?edit_requested=true" TargetMode="External" /><Relationship Type="http://schemas.openxmlformats.org/officeDocument/2006/relationships/hyperlink" Id="rId234" Target="https://docs.google.com/presentation/d/1-orSi8DpN22hMt9-6p_rHZnte1YXXLe-a132HDSyd0U/edit?usp=sharing" TargetMode="External" /><Relationship Type="http://schemas.openxmlformats.org/officeDocument/2006/relationships/hyperlink" Id="rId146"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3" Target="https://docs.google.com/presentation/d/1PMvZ19kSTK2ghdgLNFRS_t5p8R_GKFNbExPRxMsE1Ns/edit?usp=sharing" TargetMode="External" /><Relationship Type="http://schemas.openxmlformats.org/officeDocument/2006/relationships/hyperlink" Id="rId183"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28"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45" Target="https://drive.google.com/drive/folders/1y_GCJl7VIYTS_5y7057u2s58ZCdm_PxM" TargetMode="External" /><Relationship Type="http://schemas.openxmlformats.org/officeDocument/2006/relationships/hyperlink" Id="rId181" Target="https://drive.google.com/file/d/1kK6FBBLbHiAAsTUgxwzHRlK1qCo__eCy/view?usp=sharing" TargetMode="External" /><Relationship Type="http://schemas.openxmlformats.org/officeDocument/2006/relationships/hyperlink" Id="rId266" Target="https://forms.gle/XkqiMERHc2PETmy4A" TargetMode="External" /><Relationship Type="http://schemas.openxmlformats.org/officeDocument/2006/relationships/hyperlink" Id="rId226"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29" Target="https://help.anvilproject.org" TargetMode="External" /><Relationship Type="http://schemas.openxmlformats.org/officeDocument/2006/relationships/hyperlink" Id="rId326"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46" Target="https://help.c-moor.org/c/jhu-2025-spring/46" TargetMode="External" /><Relationship Type="http://schemas.openxmlformats.org/officeDocument/2006/relationships/hyperlink" Id="rId180"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2" Target="https://help.c-moor.org/t/469" TargetMode="External" /><Relationship Type="http://schemas.openxmlformats.org/officeDocument/2006/relationships/hyperlink" Id="rId297" Target="https://help.c-moor.org/t/498" TargetMode="External" /><Relationship Type="http://schemas.openxmlformats.org/officeDocument/2006/relationships/hyperlink" Id="rId327"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27" Target="https://onlinelibrary.wiley.com/doi/10.1111/j.1475-6773.2006.00588.x" TargetMode="External" /><Relationship Type="http://schemas.openxmlformats.org/officeDocument/2006/relationships/hyperlink" Id="rId325"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28" Target="https://support.bioconductor.org" TargetMode="External" /><Relationship Type="http://schemas.openxmlformats.org/officeDocument/2006/relationships/hyperlink" Id="rId137" Target="https://support.terra.bio/hc/en-us/articles/360042023952-Runaway-costs-How-to-cut-off-GCP-charges" TargetMode="External" /><Relationship Type="http://schemas.openxmlformats.org/officeDocument/2006/relationships/hyperlink" Id="rId121" Target="https://support.terra.bio/hc/en-us/articles/360048632271-Terra-costs-and-billing-GCP-details" TargetMode="External" /><Relationship Type="http://schemas.openxmlformats.org/officeDocument/2006/relationships/hyperlink" Id="rId237" Target="https://ur.umbc.edu/poster-presentation-examples" TargetMode="External" /><Relationship Type="http://schemas.openxmlformats.org/officeDocument/2006/relationships/hyperlink" Id="rId236"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4" Target="https://www.biostars.org" TargetMode="External" /><Relationship Type="http://schemas.openxmlformats.org/officeDocument/2006/relationships/hyperlink" Id="rId307"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15" Target="https://www.nsf.gov/funding/initiatives/reu" TargetMode="External" /><Relationship Type="http://schemas.openxmlformats.org/officeDocument/2006/relationships/hyperlink" Id="rId270" Target="https://www.nsf.gov/funding/initiatives/reu/search" TargetMode="External" /><Relationship Type="http://schemas.openxmlformats.org/officeDocument/2006/relationships/hyperlink" Id="rId269" Target="https://www.nsf.gov/funding/initiatives/reu/students" TargetMode="External" /><Relationship Type="http://schemas.openxmlformats.org/officeDocument/2006/relationships/hyperlink" Id="rId238" Target="https://www.pacb.com/wp-content/uploads/PAG-Portik.pdf" TargetMode="External" /><Relationship Type="http://schemas.openxmlformats.org/officeDocument/2006/relationships/hyperlink" Id="rId275"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3" Target="https://www.seqanswers.com" TargetMode="External" /><Relationship Type="http://schemas.openxmlformats.org/officeDocument/2006/relationships/hyperlink" Id="rId276" Target="https://x.com/search?q=%23metagenomics" TargetMode="External" /><Relationship Type="http://schemas.openxmlformats.org/officeDocument/2006/relationships/hyperlink" Id="rId296" Target="pubmed.gov/29104759" TargetMode="External" /><Relationship Type="http://schemas.openxmlformats.org/officeDocument/2006/relationships/hyperlink" Id="rId295" Target="pubmed.gov/35643079" TargetMode="External" /><Relationship Type="http://schemas.openxmlformats.org/officeDocument/2006/relationships/hyperlink" Id="rId291" Target="pubmed.gov/37993724" TargetMode="External" /><Relationship Type="http://schemas.openxmlformats.org/officeDocument/2006/relationships/hyperlink" Id="rId290" Target="pubmed.gov/39636981" TargetMode="External" /><Relationship Type="http://schemas.openxmlformats.org/officeDocument/2006/relationships/hyperlink" Id="rId289" Target="pubmed.gov/39637006" TargetMode="External" /><Relationship Type="http://schemas.openxmlformats.org/officeDocument/2006/relationships/hyperlink" Id="rId294"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2025-08-05T22:32:58Z</dcterms:created>
  <dcterms:modified xsi:type="dcterms:W3CDTF">2025-08-05T22:32:58Z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05,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