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C86027" w14:paraId="3AAA33DF" w14:textId="77777777">
        <w:trPr>
          <w:cantSplit/>
          <w:trHeight w:val="180"/>
        </w:trPr>
        <w:tc>
          <w:tcPr>
            <w:tcW w:w="5000" w:type="pct"/>
          </w:tcPr>
          <w:p w14:paraId="4D55326E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  <w:noProof/>
                <w:lang w:eastAsia="ru-RU"/>
              </w:rPr>
              <w:drawing>
                <wp:inline distT="0" distB="0" distL="0" distR="0" wp14:anchorId="38FA7132" wp14:editId="7AD55D5B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C7BE7" w14:textId="77777777" w:rsidR="00C86027" w:rsidRDefault="00C86027">
            <w:pPr>
              <w:spacing w:before="60" w:after="0"/>
              <w:jc w:val="center"/>
              <w:rPr>
                <w:rFonts w:ascii="Times New Roman" w:eastAsia="Calibri" w:hAnsi="Times New Roman" w:cs="Times New Roman"/>
                <w:caps/>
              </w:rPr>
            </w:pPr>
            <w:r>
              <w:rPr>
                <w:rFonts w:ascii="Times New Roman" w:eastAsia="Calibri" w:hAnsi="Times New Roman" w:cs="Times New Roman"/>
                <w:caps/>
              </w:rPr>
              <w:t>МИНОБРНАУКИ РОССИИ</w:t>
            </w:r>
          </w:p>
        </w:tc>
      </w:tr>
      <w:tr w:rsidR="00C86027" w14:paraId="34D860E0" w14:textId="77777777">
        <w:trPr>
          <w:cantSplit/>
          <w:trHeight w:val="1417"/>
        </w:trPr>
        <w:tc>
          <w:tcPr>
            <w:tcW w:w="5000" w:type="pct"/>
          </w:tcPr>
          <w:p w14:paraId="2E94BB85" w14:textId="77777777" w:rsidR="00C86027" w:rsidRDefault="00C86027">
            <w:pPr>
              <w:widowControl w:val="0"/>
              <w:spacing w:after="0" w:line="216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  <w:t>высшего образования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br/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«МИРЭА </w:t>
            </w:r>
            <w:r>
              <w:rPr>
                <w:rFonts w:ascii="Symbol" w:eastAsia="Symbol" w:hAnsi="Symbol" w:cs="Symbol"/>
                <w:b/>
                <w:bCs/>
                <w:iCs/>
                <w:sz w:val="24"/>
                <w:szCs w:val="24"/>
                <w:lang w:eastAsia="ru-RU"/>
              </w:rPr>
              <w:t></w:t>
            </w:r>
            <w:r>
              <w:rPr>
                <w:rFonts w:ascii="Times New Roman CYR" w:eastAsia="Times New Roman" w:hAnsi="Times New Roman CYR" w:cs="Times New Roman CYR"/>
                <w:b/>
                <w:bCs/>
                <w:iCs/>
                <w:sz w:val="24"/>
                <w:szCs w:val="24"/>
                <w:lang w:eastAsia="ru-RU"/>
              </w:rPr>
              <w:t xml:space="preserve"> Российский технологический университет»</w:t>
            </w:r>
          </w:p>
          <w:p w14:paraId="1AEA9810" w14:textId="77777777" w:rsidR="00C86027" w:rsidRDefault="00C86027">
            <w:pPr>
              <w:spacing w:after="0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32"/>
              </w:rPr>
              <w:t xml:space="preserve"> РТУ МИРЭА </w:t>
            </w:r>
            <w:r>
              <w:rPr>
                <w:rFonts w:ascii="Times New Roman" w:eastAsia="Calibri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666B7639" wp14:editId="43A366D0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79DEF1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6C093AA7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391C0B3C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03E7CC4D" w14:textId="7777777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2860BF44" w14:textId="77777777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bCs/>
        </w:rPr>
      </w:pPr>
    </w:p>
    <w:p w14:paraId="6E954EBB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  <w:bCs/>
        </w:rPr>
      </w:pPr>
    </w:p>
    <w:p w14:paraId="69909694" w14:textId="77777777" w:rsidR="00C86027" w:rsidRDefault="00C86027" w:rsidP="00C86027">
      <w:pPr>
        <w:spacing w:after="0"/>
        <w:rPr>
          <w:rFonts w:ascii="Times New Roman" w:eastAsia="Calibri" w:hAnsi="Times New Roman" w:cs="Times New Roman"/>
          <w:b/>
        </w:rPr>
      </w:pPr>
    </w:p>
    <w:p w14:paraId="6AED9317" w14:textId="1C65D8F7" w:rsidR="00C86027" w:rsidRDefault="00C86027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eastAsia="Calibri" w:hAnsi="Times New Roman" w:cs="Times New Roman"/>
          <w:b/>
          <w:sz w:val="32"/>
          <w:szCs w:val="32"/>
        </w:rPr>
        <w:t>Практическое занятие № 3</w:t>
      </w:r>
      <w:r w:rsidR="00F53443">
        <w:rPr>
          <w:rFonts w:ascii="Times New Roman" w:eastAsia="Calibri" w:hAnsi="Times New Roman" w:cs="Times New Roman"/>
          <w:b/>
          <w:sz w:val="32"/>
          <w:szCs w:val="32"/>
        </w:rPr>
      </w:r>
    </w:p>
    <w:p w14:paraId="03AF0F20" w14:textId="21AE23B0" w:rsidR="00F53443" w:rsidRDefault="00F53443" w:rsidP="00C86027">
      <w:pPr>
        <w:spacing w:after="0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F53443">
        <w:rPr>
          <w:rFonts w:ascii="Times New Roman" w:eastAsia="Calibri" w:hAnsi="Times New Roman" w:cs="Times New Roman"/>
          <w:sz w:val="32"/>
        </w:rPr>
        <w:t>по дисциплине «</w:t>
      </w:r>
      <w:r w:rsidR="0053463B" w:rsidRPr="0053463B">
        <w:rPr>
          <w:rFonts w:ascii="Times New Roman" w:eastAsia="Calibri" w:hAnsi="Times New Roman" w:cs="Times New Roman"/>
          <w:sz w:val="32"/>
        </w:rPr>
        <w:t>Технологии разработки приложений на базе фреймворков</w:t>
      </w:r>
      <w:r w:rsidRPr="00F53443">
        <w:rPr>
          <w:rFonts w:ascii="Times New Roman" w:eastAsia="Calibri" w:hAnsi="Times New Roman" w:cs="Times New Roman"/>
          <w:sz w:val="32"/>
        </w:rPr>
        <w:t>»</w:t>
      </w:r>
    </w:p>
    <w:p w14:paraId="3730C5B4" w14:textId="77777777" w:rsidR="00C86027" w:rsidRDefault="00C86027" w:rsidP="00C86027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5B94805" w14:textId="733B6B30" w:rsidR="00F53443" w:rsidRDefault="00F53443" w:rsidP="00F53443">
      <w:pPr>
        <w:tabs>
          <w:tab w:val="left" w:pos="93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  <w:t>Тема работы: Объектно-ориентированное программирование в Python. Классы, объекты и взаимодействие объектов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</w:rPr>
      </w:r>
      <w:r w:rsidRPr="00F53443">
        <w:rPr>
          <w:rFonts w:ascii="Times New Roman" w:eastAsia="Calibri" w:hAnsi="Times New Roman" w:cs="Times New Roman"/>
          <w:b/>
          <w:bCs/>
          <w:sz w:val="28"/>
          <w:szCs w:val="28"/>
          <w:u w:val="single"/>
        </w:rPr>
      </w:r>
    </w:p>
    <w:p w14:paraId="3E63609F" w14:textId="309BDBA6" w:rsidR="00D47E78" w:rsidRDefault="00D47E78" w:rsidP="00C86027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97D2870" w14:textId="77777777" w:rsidR="00C86027" w:rsidRDefault="00C86027" w:rsidP="00D47E78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1574"/>
        <w:gridCol w:w="243"/>
        <w:gridCol w:w="2398"/>
        <w:gridCol w:w="289"/>
        <w:gridCol w:w="1736"/>
        <w:gridCol w:w="287"/>
        <w:gridCol w:w="3044"/>
      </w:tblGrid>
      <w:tr w:rsidR="00F53443" w:rsidRPr="00F53443" w14:paraId="33DB95A4" w14:textId="77777777" w:rsidTr="00F53443">
        <w:trPr>
          <w:trHeight w:val="51"/>
        </w:trPr>
        <w:tc>
          <w:tcPr>
            <w:tcW w:w="822" w:type="pct"/>
            <w:vAlign w:val="bottom"/>
          </w:tcPr>
          <w:p w14:paraId="5908531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4178" w:type="pct"/>
            <w:gridSpan w:val="6"/>
          </w:tcPr>
          <w:p w14:paraId="2F67956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55CDDE2A" w14:textId="77777777" w:rsidTr="00F53443">
        <w:tc>
          <w:tcPr>
            <w:tcW w:w="822" w:type="pct"/>
            <w:vAlign w:val="bottom"/>
            <w:hideMark/>
          </w:tcPr>
          <w:p w14:paraId="0A088C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Выполнил:</w:t>
            </w:r>
          </w:p>
        </w:tc>
        <w:tc>
          <w:tcPr>
            <w:tcW w:w="127" w:type="pct"/>
            <w:vAlign w:val="bottom"/>
          </w:tcPr>
          <w:p w14:paraId="050D336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6679444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студент группы ЭФБО-04-24</w:t>
            </w:r>
          </w:p>
          <w:p w14:paraId="553DB73A" w14:textId="24A1D4E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1" w:type="pct"/>
            <w:vAlign w:val="bottom"/>
          </w:tcPr>
          <w:p w14:paraId="3BAB1EF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2ECEA21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482E5D4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35BE04E0" w14:textId="6F7131A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t>Грязнова А.П.</w:t>
            </w:r>
          </w:p>
        </w:tc>
      </w:tr>
      <w:tr w:rsidR="00F53443" w:rsidRPr="00F53443" w14:paraId="06E4FCD9" w14:textId="77777777" w:rsidTr="00F53443">
        <w:tc>
          <w:tcPr>
            <w:tcW w:w="822" w:type="pct"/>
          </w:tcPr>
          <w:p w14:paraId="55D0D47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47739F9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39BE2CD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(группа)</w:t>
            </w:r>
          </w:p>
        </w:tc>
        <w:tc>
          <w:tcPr>
            <w:tcW w:w="151" w:type="pct"/>
          </w:tcPr>
          <w:p w14:paraId="4FCAE46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35AA563C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62BB027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3B5A00F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B57E21F" w14:textId="77777777" w:rsidTr="00F53443">
        <w:tc>
          <w:tcPr>
            <w:tcW w:w="822" w:type="pct"/>
          </w:tcPr>
          <w:p w14:paraId="19C4CBE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2DCE2F5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59F9C8DB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5E9B6D9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0BC95477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45BA1BB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0FC5339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  <w:tr w:rsidR="00F53443" w:rsidRPr="00F53443" w14:paraId="1E9AB92D" w14:textId="77777777" w:rsidTr="00F53443">
        <w:tc>
          <w:tcPr>
            <w:tcW w:w="822" w:type="pct"/>
            <w:vAlign w:val="bottom"/>
            <w:hideMark/>
          </w:tcPr>
          <w:p w14:paraId="158A8BB1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8"/>
                <w:szCs w:val="20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Принял:</w:t>
            </w:r>
          </w:p>
        </w:tc>
        <w:tc>
          <w:tcPr>
            <w:tcW w:w="127" w:type="pct"/>
            <w:vAlign w:val="bottom"/>
          </w:tcPr>
          <w:p w14:paraId="7F1DC34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253" w:type="pct"/>
            <w:vAlign w:val="bottom"/>
            <w:hideMark/>
          </w:tcPr>
          <w:p w14:paraId="33D8E9DC" w14:textId="11C3AD26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доц.</w:t>
            </w:r>
          </w:p>
        </w:tc>
        <w:tc>
          <w:tcPr>
            <w:tcW w:w="151" w:type="pct"/>
            <w:vAlign w:val="bottom"/>
          </w:tcPr>
          <w:p w14:paraId="239074D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907" w:type="pct"/>
            <w:vAlign w:val="bottom"/>
          </w:tcPr>
          <w:p w14:paraId="77DE2BD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0" w:type="pct"/>
            <w:vAlign w:val="bottom"/>
          </w:tcPr>
          <w:p w14:paraId="214601D3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</w:p>
        </w:tc>
        <w:tc>
          <w:tcPr>
            <w:tcW w:w="1590" w:type="pct"/>
            <w:vAlign w:val="bottom"/>
            <w:hideMark/>
          </w:tcPr>
          <w:p w14:paraId="15C0C037" w14:textId="27B6BC41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</w:pPr>
            <w:proofErr w:type="spellStart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>Ящун</w:t>
            </w:r>
            <w:proofErr w:type="spellEnd"/>
            <w:r>
              <w:rPr>
                <w:rFonts w:ascii="Times New Roman" w:eastAsia="Calibri" w:hAnsi="Times New Roman" w:cs="Times New Roman"/>
                <w:kern w:val="2"/>
                <w:sz w:val="28"/>
                <w14:ligatures w14:val="standardContextual"/>
              </w:rPr>
              <w:t xml:space="preserve"> Т.В.</w:t>
            </w:r>
          </w:p>
        </w:tc>
      </w:tr>
      <w:tr w:rsidR="00F53443" w:rsidRPr="00F53443" w14:paraId="5D1C8C2E" w14:textId="77777777" w:rsidTr="00F53443">
        <w:tc>
          <w:tcPr>
            <w:tcW w:w="822" w:type="pct"/>
          </w:tcPr>
          <w:p w14:paraId="30BEB9DB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1FECDD7A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  <w:hideMark/>
          </w:tcPr>
          <w:p w14:paraId="5CF95FC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(должность)</w:t>
            </w:r>
          </w:p>
        </w:tc>
        <w:tc>
          <w:tcPr>
            <w:tcW w:w="151" w:type="pct"/>
          </w:tcPr>
          <w:p w14:paraId="65DBE939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  <w:hideMark/>
          </w:tcPr>
          <w:p w14:paraId="408F15AF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(подпись)</w:t>
            </w:r>
          </w:p>
        </w:tc>
        <w:tc>
          <w:tcPr>
            <w:tcW w:w="150" w:type="pct"/>
          </w:tcPr>
          <w:p w14:paraId="4C3FBC94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  <w:hideMark/>
          </w:tcPr>
          <w:p w14:paraId="44326A15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  <w:r w:rsidRPr="00F53443"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  <w:t>(Фамилия И.О.)</w:t>
            </w:r>
          </w:p>
        </w:tc>
      </w:tr>
      <w:tr w:rsidR="00F53443" w:rsidRPr="00F53443" w14:paraId="1F1837E0" w14:textId="77777777" w:rsidTr="00F53443">
        <w:trPr>
          <w:trHeight w:val="709"/>
        </w:trPr>
        <w:tc>
          <w:tcPr>
            <w:tcW w:w="822" w:type="pct"/>
          </w:tcPr>
          <w:p w14:paraId="2B3AB7C6" w14:textId="77777777" w:rsidR="00F53443" w:rsidRPr="00F53443" w:rsidRDefault="00F53443" w:rsidP="00F53443">
            <w:pPr>
              <w:spacing w:after="0" w:line="276" w:lineRule="auto"/>
              <w:rPr>
                <w:rFonts w:ascii="Times New Roman" w:eastAsia="Calibri" w:hAnsi="Times New Roman" w:cs="Times New Roman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127" w:type="pct"/>
          </w:tcPr>
          <w:p w14:paraId="06A8F276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253" w:type="pct"/>
          </w:tcPr>
          <w:p w14:paraId="1A6A4FF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1" w:type="pct"/>
          </w:tcPr>
          <w:p w14:paraId="7B89976E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907" w:type="pct"/>
          </w:tcPr>
          <w:p w14:paraId="688350B8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0" w:type="pct"/>
          </w:tcPr>
          <w:p w14:paraId="10BC8321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  <w:tc>
          <w:tcPr>
            <w:tcW w:w="1590" w:type="pct"/>
          </w:tcPr>
          <w:p w14:paraId="2AFF4C20" w14:textId="77777777" w:rsidR="00F53443" w:rsidRPr="00F53443" w:rsidRDefault="00F53443" w:rsidP="00F53443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i/>
                <w:kern w:val="2"/>
                <w:sz w:val="18"/>
                <w:szCs w:val="18"/>
                <w14:ligatures w14:val="standardContextual"/>
              </w:rPr>
            </w:pPr>
          </w:p>
        </w:tc>
      </w:tr>
    </w:tbl>
    <w:p w14:paraId="53BE5B75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AD0A41E" w14:textId="77777777" w:rsid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4134E0D3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</w:p>
    <w:p w14:paraId="3DBF8867" w14:textId="77777777" w:rsidR="00F53443" w:rsidRPr="00F53443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</w:rPr>
      </w:pPr>
      <w:r w:rsidRPr="00F53443">
        <w:rPr>
          <w:rFonts w:ascii="Times New Roman" w:eastAsia="Calibri" w:hAnsi="Times New Roman" w:cs="Times New Roman"/>
          <w:sz w:val="28"/>
        </w:rPr>
        <w:t>Москва</w:t>
      </w:r>
    </w:p>
    <w:p w14:paraId="63F91417" w14:textId="1175A400" w:rsidR="00C86027" w:rsidRPr="00E2211A" w:rsidRDefault="00F53443" w:rsidP="00F53443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53443">
        <w:rPr>
          <w:rFonts w:ascii="Times New Roman" w:eastAsia="Calibri" w:hAnsi="Times New Roman" w:cs="Times New Roman"/>
          <w:sz w:val="28"/>
        </w:rPr>
        <w:t>202</w:t>
      </w:r>
      <w:r>
        <w:rPr>
          <w:rFonts w:ascii="Times New Roman" w:eastAsia="Calibri" w:hAnsi="Times New Roman" w:cs="Times New Roman"/>
          <w:sz w:val="28"/>
        </w:rPr>
        <w:t>6</w:t>
      </w:r>
    </w:p>
    <w:p>
      <w:r>
        <w:br w:type="page"/>
      </w:r>
    </w:p>
    <w:p>
      <w:pPr>
        <w:spacing w:after="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ОТЧЁТ О ВЫПОЛНЕНИИ ПРАКТИЧЕСКОЙ РАБОТЫ № 3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1. Общие сведения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Название практической работы: практическая работа № 3 «Объектно-ориентированное программирование в Python. Классы, объекты и взаимодействие объектов».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ФИО студента: Грязнова Арина Павловна.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Группа: ЭФБО-04-24.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Название индивидуального проекта: «Сервис согласования макетов».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2. Выполненные материалы Яндекс Практикума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18"/>
        <w:gridCol w:w="6236"/>
      </w:tblGrid>
      <w:tr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Раздел</w:t>
            </w:r>
          </w:p>
        </w:tc>
        <w:tc>
          <w:tcPr>
            <w:tcW w:type="dxa" w:w="623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Выполненные темы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4"/>
              </w:rPr>
              <w:t>Раздел 03. «ООП и другие полезные вещи, которые нужно знать»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4"/>
              </w:rPr>
              <w:t>Введение в ООП; классы и объекты в Python; собственные классы и объекты; атрибуты класса и объекта; методы объекта; магический метод __str__; принципы ООП; наследование; полиморфизм; инкапсуляция; практика по теме</w:t>
            </w:r>
          </w:p>
        </w:tc>
      </w:tr>
      <w:tr>
        <w:tc>
          <w:tcPr>
            <w:tcW w:type="dxa" w:w="3118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4"/>
              </w:rPr>
              <w:t>Раздел 03. «Расширенные возможности Python»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sz w:val="24"/>
              </w:rPr>
              <w:t>Декораторы; декораторы для методов класса; практика по теме</w:t>
            </w:r>
          </w:p>
        </w:tc>
      </w:tr>
    </w:tbl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3. Доработка индивидуального проекта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Название проекта: «Сервис согласования макетов».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классы, добавленные на ПР3: Participant — базовый класс участника (id, name, email, свойство role); Designer и Client — его наследники, переопределяющие role и __str__, у Client добавлен атрибут company, а to_data() вызывает реализацию базового класса через super(); Layout — макет: атрибуты класса со статусами, атрибуты объекта, свойства status, deadline и is_approved, методы days_left(), approve() и send_to_revision(); Comment — комментарий клиента со статическим методом is_valid_text(). Каждый класс имеет конструктор __init__(), строковое представление __str__() и методы from_data() и to_data() для обмена данными с JSON.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Краткое описание доработки. Словари предметной области заменены объектами, коллекции list[dict] стали list[Layout], list[Comment], list[Designer] и list[Client]. Операции, относящиеся к конкретному объекту, перенесены в методы: утверждение, отправка на доработку и расчёт срока стали методами Layout, проверка текста замечания — статическим методом Comment. Функции обработки коллекций (поиск, фильтрация, сортировка, статистика), ввод из utils.py и хранение из storage.py остались обычными функциями. Классы размещены в пакете models с файлом __init__.py. Организовано взаимодействие объектов: макет хранит ссылки на дизайнера и клиента, комментарий — на макет и его автора; в JSON связи сохраняются идентификаторами, а преобразование выполняет storage.py. Тесты адаптированы к объектной модели, их стало 17.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Ссылка на Git-репозиторий: https://github.com/sayuwanjj/framework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4. Результат работы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Основные сущности проекта представлены классами и объектами: дизайнер, клиент, макет и комментарий. Реализованы атрибуты и методы, конструктор __init__() и строковое представление __str__(). Взаимодействие объектов организовано на основе композиции. Существующая функциональность сохранена и адаптирована: меню, поиск, фильтрация, сортировка, статистика, работа с JSON и обработка исключений продолжают работать. Обновлены тесты и документация: все тесты проходят, код проверен линтером flake8, README.md описывает классы, их атрибуты и методы, взаимодействие объектов и актуальную структуру проекта.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5. Вывод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/>
          <w:b w:val="0"/>
          <w:sz w:val="28"/>
        </w:rPr>
        <w:t>В ходе практической работы изучены принципы объектно-ориентированного программирования и выполнен переход от функциональной модели к объектной. Главным результатом стало не увеличение числа методов, а перераспределение ответственности: данные и относящееся к ним поведение объединены в объектах, а операции над коллекциями остались функциями. Наследование применено там, где для этого есть предметное основание, а полиморфизм проявился в том, что вызов str() даёт разный результат для дизайнера и клиента. Хранение данных в JSON сохранено. Полученная объектная модель подготовлена к переходу от консольного приложения к веб-приложению на Django.</w:t>
      </w:r>
    </w:p>
    <w:sectPr w:rsidR="00C86027" w:rsidRPr="00E22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23181"/>
    <w:multiLevelType w:val="hybridMultilevel"/>
    <w:tmpl w:val="D8AE1E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74AB"/>
    <w:rsid w:val="00014E43"/>
    <w:rsid w:val="000350DE"/>
    <w:rsid w:val="000435F9"/>
    <w:rsid w:val="00057F58"/>
    <w:rsid w:val="000F3A20"/>
    <w:rsid w:val="002D3A39"/>
    <w:rsid w:val="0035091F"/>
    <w:rsid w:val="00466845"/>
    <w:rsid w:val="0053463B"/>
    <w:rsid w:val="00552132"/>
    <w:rsid w:val="00574BC0"/>
    <w:rsid w:val="005A67EA"/>
    <w:rsid w:val="005B678F"/>
    <w:rsid w:val="00690C9A"/>
    <w:rsid w:val="006D0B60"/>
    <w:rsid w:val="00AA3E36"/>
    <w:rsid w:val="00B67134"/>
    <w:rsid w:val="00BB0363"/>
    <w:rsid w:val="00BF5A7B"/>
    <w:rsid w:val="00C263DF"/>
    <w:rsid w:val="00C57721"/>
    <w:rsid w:val="00C86027"/>
    <w:rsid w:val="00D47E78"/>
    <w:rsid w:val="00DB7E74"/>
    <w:rsid w:val="00DC1251"/>
    <w:rsid w:val="00DD025C"/>
    <w:rsid w:val="00E274AB"/>
    <w:rsid w:val="00F14614"/>
    <w:rsid w:val="00F331D8"/>
    <w:rsid w:val="00F53443"/>
    <w:rsid w:val="00F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44938"/>
  <w15:docId w15:val="{EBECEB79-A386-4CCF-83F9-B3819C45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6027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7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27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27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4A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4A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4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4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4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4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27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27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4A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274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4AB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E274A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274A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74A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D47E7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7134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67134"/>
    <w:pPr>
      <w:spacing w:after="100"/>
      <w:ind w:left="220"/>
    </w:pPr>
  </w:style>
  <w:style w:type="character" w:styleId="ad">
    <w:name w:val="Hyperlink"/>
    <w:basedOn w:val="a0"/>
    <w:uiPriority w:val="99"/>
    <w:unhideWhenUsed/>
    <w:rsid w:val="00B67134"/>
    <w:rPr>
      <w:color w:val="0563C1" w:themeColor="hyperlink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DB7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B7E74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03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B9CEEA-633B-4F06-B725-E23C4804D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Danil</dc:creator>
  <cp:lastModifiedBy>Tanya</cp:lastModifiedBy>
  <cp:revision>4</cp:revision>
  <cp:lastPrinted>2026-02-16T12:09:00Z</cp:lastPrinted>
  <dcterms:created xsi:type="dcterms:W3CDTF">2026-02-22T17:29:00Z</dcterms:created>
  <dcterms:modified xsi:type="dcterms:W3CDTF">2026-08-31T23:04:00Z</dcterms:modified>
</cp:coreProperties>
</file>