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line="360" w:lineRule="auto"/>
        <w:jc w:val="center"/>
      </w:pPr>
      <w:r>
        <w:rPr>
          <w:rFonts w:ascii="Times New Roman" w:hAnsi="Times New Roman"/>
          <w:b/>
          <w:sz w:val="24"/>
        </w:rPr>
        <w:t>A</w:t>
      </w:r>
    </w:p>
    <w:p>
      <w:pPr>
        <w:spacing w:before="120" w:after="240" w:line="360" w:lineRule="auto"/>
        <w:jc w:val="center"/>
      </w:pPr>
      <w:r>
        <w:rPr>
          <w:rFonts w:ascii="Times New Roman" w:hAnsi="Times New Roman"/>
          <w:b/>
          <w:sz w:val="24"/>
        </w:rPr>
        <w:t>FIELD PROJECT REPORT</w:t>
      </w:r>
    </w:p>
    <w:p>
      <w:pPr>
        <w:spacing w:before="120" w:after="240" w:line="360" w:lineRule="auto"/>
        <w:jc w:val="center"/>
      </w:pPr>
      <w:r>
        <w:rPr>
          <w:rFonts w:ascii="Times New Roman" w:hAnsi="Times New Roman"/>
          <w:b/>
          <w:sz w:val="24"/>
        </w:rPr>
        <w:t>ON</w:t>
      </w:r>
    </w:p>
    <w:p>
      <w:pPr>
        <w:spacing w:before="120" w:after="480" w:line="360" w:lineRule="auto"/>
        <w:jc w:val="center"/>
      </w:pPr>
      <w:r>
        <w:rPr>
          <w:rFonts w:ascii="Times New Roman" w:hAnsi="Times New Roman"/>
          <w:b/>
          <w:sz w:val="24"/>
        </w:rPr>
        <w:t>“DocuMind – AI-Powered Document Intelligence Platform”</w:t>
      </w:r>
    </w:p>
    <w:p>
      <w:pPr>
        <w:spacing w:before="120" w:after="120" w:line="360" w:lineRule="auto"/>
        <w:jc w:val="center"/>
      </w:pPr>
      <w:r>
        <w:rPr>
          <w:rFonts w:ascii="Times New Roman" w:hAnsi="Times New Roman"/>
          <w:b/>
          <w:sz w:val="24"/>
        </w:rPr>
        <w:t>For The Partial Fulfillment of the Requirement for the Degree in</w:t>
      </w:r>
    </w:p>
    <w:p>
      <w:pPr>
        <w:spacing w:before="120" w:after="480" w:line="360" w:lineRule="auto"/>
        <w:jc w:val="center"/>
      </w:pPr>
      <w:r>
        <w:rPr>
          <w:rFonts w:ascii="Times New Roman" w:hAnsi="Times New Roman"/>
          <w:b/>
          <w:sz w:val="24"/>
        </w:rPr>
        <w:t>Master of Computer Applications (MCA)</w:t>
      </w:r>
    </w:p>
    <w:p>
      <w:pPr>
        <w:spacing w:before="120" w:after="120" w:line="360" w:lineRule="auto"/>
        <w:jc w:val="center"/>
      </w:pPr>
      <w:r>
        <w:rPr>
          <w:rFonts w:ascii="Times New Roman" w:hAnsi="Times New Roman"/>
          <w:b/>
          <w:sz w:val="24"/>
        </w:rPr>
        <w:t>SUBMITTED TO</w:t>
      </w:r>
    </w:p>
    <w:p>
      <w:pPr>
        <w:spacing w:before="120" w:after="480" w:line="360" w:lineRule="auto"/>
        <w:jc w:val="center"/>
      </w:pPr>
      <w:r>
        <w:rPr>
          <w:rFonts w:ascii="Times New Roman" w:hAnsi="Times New Roman"/>
          <w:b/>
          <w:sz w:val="24"/>
        </w:rPr>
        <w:t>SAVITRIBAI PHULE PUNE UNIVERSITY, PUNE</w:t>
      </w:r>
    </w:p>
    <w:p>
      <w:pPr>
        <w:spacing w:before="120" w:after="120" w:line="360" w:lineRule="auto"/>
        <w:jc w:val="center"/>
      </w:pPr>
      <w:r>
        <w:rPr>
          <w:rFonts w:ascii="Times New Roman" w:hAnsi="Times New Roman"/>
          <w:b/>
          <w:sz w:val="24"/>
        </w:rPr>
        <w:t>By</w:t>
      </w:r>
    </w:p>
    <w:p>
      <w:pPr>
        <w:spacing w:before="120" w:after="120" w:line="360" w:lineRule="auto"/>
        <w:jc w:val="center"/>
      </w:pPr>
      <w:r>
        <w:rPr>
          <w:rFonts w:ascii="Times New Roman" w:hAnsi="Times New Roman"/>
          <w:b/>
          <w:sz w:val="24"/>
        </w:rPr>
        <w:t>Miss. Sayyad Nilofar Rafik</w:t>
      </w:r>
    </w:p>
    <w:p>
      <w:pPr>
        <w:spacing w:before="120" w:after="480" w:line="360" w:lineRule="auto"/>
        <w:jc w:val="center"/>
      </w:pPr>
      <w:r>
        <w:rPr>
          <w:rFonts w:ascii="Times New Roman" w:hAnsi="Times New Roman"/>
          <w:b/>
          <w:sz w:val="24"/>
        </w:rPr>
        <w:t>Roll No: 50392</w:t>
      </w:r>
    </w:p>
    <w:p>
      <w:pPr>
        <w:spacing w:before="120" w:after="120" w:line="360" w:lineRule="auto"/>
        <w:jc w:val="center"/>
      </w:pPr>
      <w:r>
        <w:rPr>
          <w:rFonts w:ascii="Times New Roman" w:hAnsi="Times New Roman"/>
          <w:b/>
          <w:sz w:val="24"/>
        </w:rPr>
        <w:t>Under The Guidance Of</w:t>
      </w:r>
    </w:p>
    <w:p>
      <w:pPr>
        <w:spacing w:before="120" w:after="360" w:line="360" w:lineRule="auto"/>
        <w:jc w:val="center"/>
      </w:pPr>
      <w:r>
        <w:rPr>
          <w:rFonts w:ascii="Times New Roman" w:hAnsi="Times New Roman"/>
          <w:b/>
          <w:sz w:val="24"/>
        </w:rPr>
        <w:t>Prof. D. S. Borhade</w:t>
      </w:r>
    </w:p>
    <w:p>
      <w:pPr>
        <w:spacing w:before="120" w:after="360"/>
        <w:jc w:val="center"/>
      </w:pPr>
      <w:r>
        <w:drawing>
          <wp:inline xmlns:a="http://schemas.openxmlformats.org/drawingml/2006/main" xmlns:pic="http://schemas.openxmlformats.org/drawingml/2006/picture">
            <wp:extent cx="1609344" cy="1572768"/>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609344" cy="1572768"/>
                    </a:xfrm>
                    <a:prstGeom prst="rect"/>
                  </pic:spPr>
                </pic:pic>
              </a:graphicData>
            </a:graphic>
          </wp:inline>
        </w:drawing>
      </w:r>
    </w:p>
    <w:p>
      <w:pPr>
        <w:spacing w:before="120" w:after="80" w:line="360" w:lineRule="auto"/>
        <w:jc w:val="center"/>
      </w:pPr>
      <w:r>
        <w:rPr>
          <w:rFonts w:ascii="Times New Roman" w:hAnsi="Times New Roman"/>
          <w:b/>
          <w:sz w:val="24"/>
        </w:rPr>
        <w:t>PIRENS INSTITUTE OF BUSINESS MANAGEMENT AND</w:t>
      </w:r>
    </w:p>
    <w:p>
      <w:pPr>
        <w:spacing w:before="120" w:after="80" w:line="360" w:lineRule="auto"/>
        <w:jc w:val="center"/>
      </w:pPr>
      <w:r>
        <w:rPr>
          <w:rFonts w:ascii="Times New Roman" w:hAnsi="Times New Roman"/>
          <w:b/>
          <w:sz w:val="24"/>
        </w:rPr>
        <w:t>ADMINISTRATION, Loni 413736</w:t>
      </w:r>
    </w:p>
    <w:p>
      <w:pPr>
        <w:spacing w:before="120" w:after="240" w:line="360" w:lineRule="auto"/>
        <w:jc w:val="center"/>
      </w:pPr>
      <w:r>
        <w:rPr>
          <w:rFonts w:ascii="Times New Roman" w:hAnsi="Times New Roman"/>
          <w:b/>
          <w:sz w:val="24"/>
        </w:rPr>
        <w:t>Tal-Rahata, Dist-Ahmednagar, (M.S), India</w:t>
      </w:r>
    </w:p>
    <w:p>
      <w:pPr>
        <w:spacing w:before="120" w:after="120" w:line="360" w:lineRule="auto"/>
        <w:jc w:val="center"/>
      </w:pPr>
      <w:r>
        <w:rPr>
          <w:rFonts w:ascii="Times New Roman" w:hAnsi="Times New Roman"/>
          <w:b/>
          <w:sz w:val="24"/>
        </w:rPr>
        <w:t>2025-2026</w:t>
      </w:r>
    </w:p>
    <w:p>
      <w:r>
        <w:br w:type="page"/>
      </w:r>
    </w:p>
    <w:p>
      <w:pPr>
        <w:spacing w:before="120" w:after="480" w:line="360" w:lineRule="auto"/>
        <w:jc w:val="center"/>
      </w:pPr>
      <w:r>
        <w:rPr>
          <w:rFonts w:ascii="Times New Roman" w:hAnsi="Times New Roman"/>
          <w:b/>
          <w:sz w:val="28"/>
        </w:rPr>
        <w:t>DECLARATION</w:t>
      </w:r>
    </w:p>
    <w:p>
      <w:pPr>
        <w:spacing w:after="194" w:line="360" w:lineRule="auto"/>
        <w:ind w:left="272"/>
        <w:jc w:val="both"/>
      </w:pPr>
      <w:r>
        <w:rPr>
          <w:rFonts w:ascii="Times New Roman" w:hAnsi="Times New Roman"/>
          <w:sz w:val="28"/>
        </w:rPr>
        <w:t xml:space="preserve">I </w:t>
      </w:r>
      <w:r>
        <w:rPr>
          <w:rFonts w:ascii="Times New Roman" w:hAnsi="Times New Roman"/>
          <w:b/>
          <w:sz w:val="28"/>
        </w:rPr>
        <w:t xml:space="preserve">Miss. Sayyad Nilofar Rafik </w:t>
      </w:r>
      <w:r>
        <w:rPr>
          <w:rFonts w:ascii="Times New Roman" w:hAnsi="Times New Roman"/>
          <w:sz w:val="28"/>
        </w:rPr>
        <w:t xml:space="preserve">declare that the Field Project entitled </w:t>
      </w:r>
      <w:r>
        <w:rPr>
          <w:rFonts w:ascii="Times New Roman" w:hAnsi="Times New Roman"/>
          <w:b/>
          <w:sz w:val="28"/>
        </w:rPr>
        <w:t xml:space="preserve">“DocuMind – AI-Powered Document Intelligence Platform” </w:t>
      </w:r>
      <w:r>
        <w:rPr>
          <w:rFonts w:ascii="Times New Roman" w:hAnsi="Times New Roman"/>
          <w:sz w:val="28"/>
        </w:rPr>
        <w:t>is the result of my original study work and the same has not been previously submitted to Savitribai Phule Pune University or any other University or Institution for any other Degree or Diploma course. All the suggestions and corrections made by the guide have been duly incorporated in this project report.</w:t>
      </w:r>
    </w:p>
    <w:p/>
    <w:p/>
    <w:p>
      <w:pPr>
        <w:spacing w:after="226"/>
      </w:pPr>
      <w:r>
        <w:rPr>
          <w:rFonts w:ascii="Times New Roman" w:hAnsi="Times New Roman"/>
          <w:b/>
          <w:sz w:val="28"/>
        </w:rPr>
        <w:t>Place: PIRENS IBMA, Loni</w:t>
      </w:r>
      <w:r>
        <w:rPr>
          <w:rFonts w:ascii="Times New Roman" w:hAnsi="Times New Roman"/>
          <w:b/>
          <w:sz w:val="28"/>
        </w:rPr>
        <w:tab/>
        <w:tab/>
        <w:tab/>
        <w:tab/>
        <w:t>Miss. Sayyad Nilofar Rafik</w:t>
      </w:r>
    </w:p>
    <w:p>
      <w:r>
        <w:br w:type="page"/>
      </w:r>
    </w:p>
    <w:p>
      <w:pPr>
        <w:spacing w:before="40" w:after="40"/>
        <w:jc w:val="center"/>
      </w:pPr>
      <w:r>
        <w:drawing>
          <wp:inline xmlns:a="http://schemas.openxmlformats.org/drawingml/2006/main" xmlns:pic="http://schemas.openxmlformats.org/drawingml/2006/picture">
            <wp:extent cx="1097280" cy="100584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1097280" cy="1005840"/>
                    </a:xfrm>
                    <a:prstGeom prst="rect"/>
                  </pic:spPr>
                </pic:pic>
              </a:graphicData>
            </a:graphic>
          </wp:inline>
        </w:drawing>
      </w:r>
    </w:p>
    <w:p>
      <w:pPr>
        <w:spacing w:before="120" w:after="40" w:line="360" w:lineRule="auto"/>
        <w:jc w:val="center"/>
      </w:pPr>
      <w:r>
        <w:rPr>
          <w:rFonts w:ascii="Times New Roman" w:hAnsi="Times New Roman"/>
          <w:b/>
          <w:sz w:val="24"/>
        </w:rPr>
        <w:t>PIRENS INSTITUTE OF BUSINESS MANAGEMENT AND</w:t>
      </w:r>
    </w:p>
    <w:p>
      <w:pPr>
        <w:spacing w:before="120" w:after="240" w:line="360" w:lineRule="auto"/>
        <w:jc w:val="center"/>
      </w:pPr>
      <w:r>
        <w:rPr>
          <w:rFonts w:ascii="Times New Roman" w:hAnsi="Times New Roman"/>
          <w:b/>
          <w:sz w:val="24"/>
        </w:rPr>
        <w:t>ADMINISTRATION, LONI</w:t>
      </w:r>
    </w:p>
    <w:p>
      <w:pPr>
        <w:spacing w:before="40" w:after="120" w:line="240" w:lineRule="auto"/>
        <w:jc w:val="center"/>
      </w:pPr>
      <w:r>
        <w:rPr>
          <w:rFonts w:ascii="Times New Roman" w:hAnsi="Times New Roman"/>
          <w:b/>
          <w:sz w:val="72"/>
        </w:rPr>
        <w:t>Certificate</w:t>
      </w:r>
    </w:p>
    <w:p>
      <w:pPr>
        <w:spacing w:before="80" w:after="80" w:line="312" w:lineRule="auto"/>
        <w:ind w:left="283"/>
        <w:jc w:val="center"/>
      </w:pPr>
      <w:r>
        <w:rPr>
          <w:rFonts w:ascii="Times New Roman" w:hAnsi="Times New Roman"/>
          <w:sz w:val="22"/>
        </w:rPr>
        <w:t xml:space="preserve">This is to certify that Mr./Ms. </w:t>
      </w:r>
      <w:r>
        <w:rPr>
          <w:rFonts w:ascii="Times New Roman" w:hAnsi="Times New Roman"/>
          <w:b/>
          <w:sz w:val="22"/>
        </w:rPr>
        <w:t xml:space="preserve">Miss. Sayyad Nilofar Rafik </w:t>
      </w:r>
      <w:r>
        <w:rPr>
          <w:rFonts w:ascii="Times New Roman" w:hAnsi="Times New Roman"/>
          <w:sz w:val="22"/>
        </w:rPr>
        <w:t xml:space="preserve">has submitted a Field project on </w:t>
      </w:r>
      <w:r>
        <w:rPr>
          <w:rFonts w:ascii="Times New Roman" w:hAnsi="Times New Roman"/>
          <w:b/>
          <w:sz w:val="22"/>
        </w:rPr>
        <w:t xml:space="preserve">“DocuMind – AI-Powered Document Intelligence Platform” </w:t>
      </w:r>
      <w:r>
        <w:rPr>
          <w:rFonts w:ascii="Times New Roman" w:hAnsi="Times New Roman"/>
          <w:sz w:val="22"/>
        </w:rPr>
        <w:t xml:space="preserve">to Savitribai Phule Pune University, Pune for the partial fulfillment of the requirement for the Degree of Master of Computer Applications (MCA) under the guidance of </w:t>
      </w:r>
      <w:r>
        <w:rPr>
          <w:rFonts w:ascii="Times New Roman" w:hAnsi="Times New Roman"/>
          <w:b/>
          <w:sz w:val="22"/>
        </w:rPr>
        <w:t>Prof. D. S. Borhade.</w:t>
      </w:r>
    </w:p>
    <w:p>
      <w:pPr>
        <w:spacing w:before="40" w:after="240" w:line="312" w:lineRule="auto"/>
        <w:ind w:left="340"/>
        <w:jc w:val="both"/>
      </w:pPr>
      <w:r>
        <w:rPr>
          <w:rFonts w:ascii="Times New Roman" w:hAnsi="Times New Roman"/>
          <w:b w:val="0"/>
          <w:sz w:val="22"/>
        </w:rPr>
        <w:t>We further certify that to the best of our knowledge and belief, the matter presented in this project has not been submitted to any other Degree or Diploma course.</w:t>
      </w:r>
    </w:p>
    <w:p>
      <w:pPr>
        <w:spacing w:before="400" w:after="160"/>
      </w:pPr>
      <w:r>
        <w:rPr>
          <w:rFonts w:ascii="Times New Roman" w:hAnsi="Times New Roman"/>
          <w:b/>
          <w:sz w:val="24"/>
        </w:rPr>
        <w:t>Internal Guide</w:t>
        <w:tab/>
        <w:tab/>
        <w:tab/>
        <w:tab/>
        <w:tab/>
        <w:t>Head of Department</w:t>
      </w:r>
    </w:p>
    <w:p>
      <w:pPr>
        <w:spacing w:before="120" w:after="160" w:line="360" w:lineRule="auto"/>
        <w:jc w:val="center"/>
      </w:pPr>
      <w:r>
        <w:rPr>
          <w:rFonts w:ascii="Times New Roman" w:hAnsi="Times New Roman"/>
          <w:b/>
          <w:sz w:val="24"/>
        </w:rPr>
        <w:t>External Examiner</w:t>
      </w:r>
    </w:p>
    <w:p>
      <w:pPr>
        <w:spacing w:before="80" w:after="40"/>
      </w:pPr>
      <w:r>
        <w:rPr>
          <w:rFonts w:ascii="Times New Roman" w:hAnsi="Times New Roman"/>
          <w:b/>
          <w:sz w:val="24"/>
        </w:rPr>
        <w:t>Date: ________________</w:t>
      </w:r>
    </w:p>
    <w:p>
      <w:r>
        <w:br w:type="page"/>
      </w:r>
    </w:p>
    <w:p>
      <w:pPr>
        <w:spacing w:before="120" w:after="480" w:line="360" w:lineRule="auto"/>
        <w:jc w:val="center"/>
      </w:pPr>
      <w:r>
        <w:rPr>
          <w:rFonts w:ascii="Times New Roman" w:hAnsi="Times New Roman"/>
          <w:b/>
          <w:sz w:val="28"/>
        </w:rPr>
        <w:t>ACKNOWLEDGEMENT</w:t>
      </w:r>
    </w:p>
    <w:p>
      <w:pPr>
        <w:spacing w:after="192" w:line="360" w:lineRule="auto"/>
        <w:ind w:left="340"/>
        <w:jc w:val="both"/>
      </w:pPr>
      <w:r>
        <w:rPr>
          <w:rFonts w:ascii="Times New Roman" w:hAnsi="Times New Roman"/>
          <w:b w:val="0"/>
          <w:sz w:val="24"/>
        </w:rPr>
        <w:t>I would like to express my heartiest gratitude to the Director, PIRENS IBMA, Loni, for giving me the permission to do the project work and availing me their facilities.</w:t>
      </w:r>
    </w:p>
    <w:p>
      <w:pPr>
        <w:spacing w:after="5" w:line="360" w:lineRule="auto"/>
        <w:ind w:left="340"/>
        <w:jc w:val="both"/>
      </w:pPr>
      <w:r>
        <w:rPr>
          <w:rFonts w:ascii="Times New Roman" w:hAnsi="Times New Roman"/>
          <w:b w:val="0"/>
          <w:sz w:val="24"/>
        </w:rPr>
        <w:t>I express my deepest sense of gratitude to Prof. D. S. Borhade for his constant supervision, constructive criticism feedback, support and motivation thereby enriching and expanding my knowledge horizon.</w:t>
      </w:r>
    </w:p>
    <w:p>
      <w:pPr>
        <w:spacing w:after="5" w:line="360" w:lineRule="auto"/>
        <w:ind w:left="340"/>
        <w:jc w:val="both"/>
      </w:pPr>
      <w:r>
        <w:rPr>
          <w:rFonts w:ascii="Times New Roman" w:hAnsi="Times New Roman"/>
          <w:b w:val="0"/>
          <w:sz w:val="24"/>
        </w:rPr>
        <w:t>I also thank all the faculty members, respondents, friends, and family members for their cooperation and motivation in successfully completing this Field Project Report.</w:t>
      </w:r>
    </w:p>
    <w:p/>
    <w:p/>
    <w:p>
      <w:pPr>
        <w:jc w:val="right"/>
      </w:pPr>
      <w:r>
        <w:rPr>
          <w:rFonts w:ascii="Times New Roman" w:hAnsi="Times New Roman"/>
          <w:b/>
          <w:sz w:val="28"/>
        </w:rPr>
        <w:t>Miss. Sayyad Nilofar Rafik</w:t>
      </w:r>
    </w:p>
    <w:p>
      <w:r>
        <w:br w:type="page"/>
      </w:r>
    </w:p>
    <w:p>
      <w:pPr>
        <w:spacing w:before="120" w:after="240" w:line="360" w:lineRule="auto"/>
        <w:jc w:val="center"/>
      </w:pPr>
      <w:r>
        <w:rPr>
          <w:rFonts w:ascii="Times New Roman" w:hAnsi="Times New Roman"/>
          <w:b/>
          <w:sz w:val="32"/>
        </w:rPr>
        <w:t>5. INDEX</w:t>
      </w:r>
    </w:p>
    <w:tbl>
      <w:tblPr>
        <w:tblStyle w:val="TableGrid"/>
        <w:tblW w:type="auto" w:w="0"/>
        <w:jc w:val="center"/>
        <w:tblLook w:firstColumn="1" w:firstRow="1" w:lastColumn="0" w:lastRow="0" w:noHBand="0" w:noVBand="1" w:val="04A0"/>
      </w:tblPr>
      <w:tblGrid>
        <w:gridCol w:w="3322"/>
        <w:gridCol w:w="3322"/>
        <w:gridCol w:w="3322"/>
      </w:tblGrid>
      <w:tr>
        <w:tc>
          <w:tcPr>
            <w:tcW w:type="dxa" w:w="1417"/>
          </w:tcPr>
          <w:p>
            <w:pPr>
              <w:spacing w:before="80" w:after="80"/>
              <w:jc w:val="center"/>
            </w:pPr>
            <w:r>
              <w:rPr>
                <w:rFonts w:ascii="Times New Roman" w:hAnsi="Times New Roman"/>
                <w:b/>
                <w:sz w:val="22"/>
              </w:rPr>
              <w:t>Sr. No.</w:t>
            </w:r>
          </w:p>
        </w:tc>
        <w:tc>
          <w:tcPr>
            <w:tcW w:type="dxa" w:w="5953"/>
          </w:tcPr>
          <w:p>
            <w:pPr>
              <w:spacing w:before="80" w:after="80"/>
              <w:jc w:val="left"/>
            </w:pPr>
            <w:r>
              <w:rPr>
                <w:rFonts w:ascii="Times New Roman" w:hAnsi="Times New Roman"/>
                <w:b/>
                <w:sz w:val="22"/>
              </w:rPr>
              <w:t>Content</w:t>
            </w:r>
          </w:p>
        </w:tc>
        <w:tc>
          <w:tcPr>
            <w:tcW w:type="dxa" w:w="1701"/>
          </w:tcPr>
          <w:p>
            <w:pPr>
              <w:spacing w:before="80" w:after="80"/>
              <w:jc w:val="center"/>
            </w:pPr>
            <w:r>
              <w:rPr>
                <w:rFonts w:ascii="Times New Roman" w:hAnsi="Times New Roman"/>
                <w:b/>
                <w:sz w:val="22"/>
              </w:rPr>
              <w:t>Page No.</w:t>
            </w:r>
          </w:p>
        </w:tc>
      </w:tr>
      <w:tr>
        <w:tc>
          <w:tcPr>
            <w:tcW w:type="dxa" w:w="1417"/>
          </w:tcPr>
          <w:p>
            <w:pPr>
              <w:spacing w:before="80" w:after="80"/>
              <w:jc w:val="center"/>
            </w:pPr>
            <w:r>
              <w:rPr>
                <w:rFonts w:ascii="Times New Roman" w:hAnsi="Times New Roman"/>
                <w:b w:val="0"/>
                <w:sz w:val="22"/>
              </w:rPr>
              <w:t>1</w:t>
            </w:r>
          </w:p>
        </w:tc>
        <w:tc>
          <w:tcPr>
            <w:tcW w:type="dxa" w:w="5953"/>
          </w:tcPr>
          <w:p>
            <w:pPr>
              <w:spacing w:before="80" w:after="80"/>
              <w:jc w:val="left"/>
            </w:pPr>
            <w:r>
              <w:rPr>
                <w:rFonts w:ascii="Times New Roman" w:hAnsi="Times New Roman"/>
                <w:b w:val="0"/>
                <w:sz w:val="22"/>
              </w:rPr>
              <w:t>Introduction</w:t>
            </w:r>
          </w:p>
        </w:tc>
        <w:tc>
          <w:tcPr>
            <w:tcW w:type="dxa" w:w="1701"/>
          </w:tcPr>
          <w:p>
            <w:pPr>
              <w:spacing w:before="80" w:after="80"/>
              <w:jc w:val="center"/>
            </w:pPr>
            <w:r>
              <w:rPr>
                <w:rFonts w:ascii="Times New Roman" w:hAnsi="Times New Roman"/>
                <w:b w:val="0"/>
                <w:sz w:val="22"/>
              </w:rPr>
              <w:t>1</w:t>
            </w:r>
          </w:p>
        </w:tc>
      </w:tr>
      <w:tr>
        <w:tc>
          <w:tcPr>
            <w:tcW w:type="dxa" w:w="1417"/>
          </w:tcPr>
          <w:p>
            <w:pPr>
              <w:spacing w:before="80" w:after="80"/>
              <w:jc w:val="center"/>
            </w:pPr>
            <w:r>
              <w:rPr>
                <w:rFonts w:ascii="Times New Roman" w:hAnsi="Times New Roman"/>
                <w:b w:val="0"/>
                <w:sz w:val="22"/>
              </w:rPr>
              <w:t>2</w:t>
            </w:r>
          </w:p>
        </w:tc>
        <w:tc>
          <w:tcPr>
            <w:tcW w:type="dxa" w:w="5953"/>
          </w:tcPr>
          <w:p>
            <w:pPr>
              <w:spacing w:before="80" w:after="80"/>
              <w:jc w:val="left"/>
            </w:pPr>
            <w:r>
              <w:rPr>
                <w:rFonts w:ascii="Times New Roman" w:hAnsi="Times New Roman"/>
                <w:b w:val="0"/>
                <w:sz w:val="22"/>
              </w:rPr>
              <w:t>Statement of the Problem</w:t>
            </w:r>
          </w:p>
        </w:tc>
        <w:tc>
          <w:tcPr>
            <w:tcW w:type="dxa" w:w="1701"/>
          </w:tcPr>
          <w:p>
            <w:pPr>
              <w:spacing w:before="80" w:after="80"/>
              <w:jc w:val="center"/>
            </w:pPr>
            <w:r>
              <w:rPr>
                <w:rFonts w:ascii="Times New Roman" w:hAnsi="Times New Roman"/>
                <w:b w:val="0"/>
                <w:sz w:val="22"/>
              </w:rPr>
              <w:t>1</w:t>
            </w:r>
          </w:p>
        </w:tc>
      </w:tr>
      <w:tr>
        <w:tc>
          <w:tcPr>
            <w:tcW w:type="dxa" w:w="1417"/>
          </w:tcPr>
          <w:p>
            <w:pPr>
              <w:spacing w:before="80" w:after="80"/>
              <w:jc w:val="center"/>
            </w:pPr>
            <w:r>
              <w:rPr>
                <w:rFonts w:ascii="Times New Roman" w:hAnsi="Times New Roman"/>
                <w:b w:val="0"/>
                <w:sz w:val="22"/>
              </w:rPr>
              <w:t>3</w:t>
            </w:r>
          </w:p>
        </w:tc>
        <w:tc>
          <w:tcPr>
            <w:tcW w:type="dxa" w:w="5953"/>
          </w:tcPr>
          <w:p>
            <w:pPr>
              <w:spacing w:before="80" w:after="80"/>
              <w:jc w:val="left"/>
            </w:pPr>
            <w:r>
              <w:rPr>
                <w:rFonts w:ascii="Times New Roman" w:hAnsi="Times New Roman"/>
                <w:b w:val="0"/>
                <w:sz w:val="22"/>
              </w:rPr>
              <w:t>Purpose / Objectives of the Project</w:t>
            </w:r>
          </w:p>
        </w:tc>
        <w:tc>
          <w:tcPr>
            <w:tcW w:type="dxa" w:w="1701"/>
          </w:tcPr>
          <w:p>
            <w:pPr>
              <w:spacing w:before="80" w:after="80"/>
              <w:jc w:val="center"/>
            </w:pPr>
            <w:r>
              <w:rPr>
                <w:rFonts w:ascii="Times New Roman" w:hAnsi="Times New Roman"/>
                <w:b w:val="0"/>
                <w:sz w:val="22"/>
              </w:rPr>
              <w:t>2</w:t>
            </w:r>
          </w:p>
        </w:tc>
      </w:tr>
      <w:tr>
        <w:tc>
          <w:tcPr>
            <w:tcW w:type="dxa" w:w="1417"/>
          </w:tcPr>
          <w:p>
            <w:pPr>
              <w:spacing w:before="80" w:after="80"/>
              <w:jc w:val="center"/>
            </w:pPr>
            <w:r>
              <w:rPr>
                <w:rFonts w:ascii="Times New Roman" w:hAnsi="Times New Roman"/>
                <w:b w:val="0"/>
                <w:sz w:val="22"/>
              </w:rPr>
              <w:t>4</w:t>
            </w:r>
          </w:p>
        </w:tc>
        <w:tc>
          <w:tcPr>
            <w:tcW w:type="dxa" w:w="5953"/>
          </w:tcPr>
          <w:p>
            <w:pPr>
              <w:spacing w:before="80" w:after="80"/>
              <w:jc w:val="left"/>
            </w:pPr>
            <w:r>
              <w:rPr>
                <w:rFonts w:ascii="Times New Roman" w:hAnsi="Times New Roman"/>
                <w:b w:val="0"/>
                <w:sz w:val="22"/>
              </w:rPr>
              <w:t>Dataset Description</w:t>
            </w:r>
          </w:p>
        </w:tc>
        <w:tc>
          <w:tcPr>
            <w:tcW w:type="dxa" w:w="1701"/>
          </w:tcPr>
          <w:p>
            <w:pPr>
              <w:spacing w:before="80" w:after="80"/>
              <w:jc w:val="center"/>
            </w:pPr>
            <w:r>
              <w:rPr>
                <w:rFonts w:ascii="Times New Roman" w:hAnsi="Times New Roman"/>
                <w:b w:val="0"/>
                <w:sz w:val="22"/>
              </w:rPr>
              <w:t>2</w:t>
            </w:r>
          </w:p>
        </w:tc>
      </w:tr>
      <w:tr>
        <w:tc>
          <w:tcPr>
            <w:tcW w:type="dxa" w:w="1417"/>
          </w:tcPr>
          <w:p>
            <w:pPr>
              <w:spacing w:before="80" w:after="80"/>
              <w:jc w:val="center"/>
            </w:pPr>
            <w:r>
              <w:rPr>
                <w:rFonts w:ascii="Times New Roman" w:hAnsi="Times New Roman"/>
                <w:b w:val="0"/>
                <w:sz w:val="22"/>
              </w:rPr>
              <w:t>5</w:t>
            </w:r>
          </w:p>
        </w:tc>
        <w:tc>
          <w:tcPr>
            <w:tcW w:type="dxa" w:w="5953"/>
          </w:tcPr>
          <w:p>
            <w:pPr>
              <w:spacing w:before="80" w:after="80"/>
              <w:jc w:val="left"/>
            </w:pPr>
            <w:r>
              <w:rPr>
                <w:rFonts w:ascii="Times New Roman" w:hAnsi="Times New Roman"/>
                <w:b w:val="0"/>
                <w:sz w:val="22"/>
              </w:rPr>
              <w:t>Theoretical Framework</w:t>
            </w:r>
          </w:p>
        </w:tc>
        <w:tc>
          <w:tcPr>
            <w:tcW w:type="dxa" w:w="1701"/>
          </w:tcPr>
          <w:p>
            <w:pPr>
              <w:spacing w:before="80" w:after="80"/>
              <w:jc w:val="center"/>
            </w:pPr>
            <w:r>
              <w:rPr>
                <w:rFonts w:ascii="Times New Roman" w:hAnsi="Times New Roman"/>
                <w:b w:val="0"/>
                <w:sz w:val="22"/>
              </w:rPr>
              <w:t>3</w:t>
            </w:r>
          </w:p>
        </w:tc>
      </w:tr>
      <w:tr>
        <w:tc>
          <w:tcPr>
            <w:tcW w:type="dxa" w:w="1417"/>
          </w:tcPr>
          <w:p>
            <w:pPr>
              <w:spacing w:before="80" w:after="80"/>
              <w:jc w:val="center"/>
            </w:pPr>
            <w:r>
              <w:rPr>
                <w:rFonts w:ascii="Times New Roman" w:hAnsi="Times New Roman"/>
                <w:b w:val="0"/>
                <w:sz w:val="22"/>
              </w:rPr>
              <w:t>6</w:t>
            </w:r>
          </w:p>
        </w:tc>
        <w:tc>
          <w:tcPr>
            <w:tcW w:type="dxa" w:w="5953"/>
          </w:tcPr>
          <w:p>
            <w:pPr>
              <w:spacing w:before="80" w:after="80"/>
              <w:jc w:val="left"/>
            </w:pPr>
            <w:r>
              <w:rPr>
                <w:rFonts w:ascii="Times New Roman" w:hAnsi="Times New Roman"/>
                <w:b w:val="0"/>
                <w:sz w:val="22"/>
              </w:rPr>
              <w:t>Significance of the Project</w:t>
            </w:r>
          </w:p>
        </w:tc>
        <w:tc>
          <w:tcPr>
            <w:tcW w:type="dxa" w:w="1701"/>
          </w:tcPr>
          <w:p>
            <w:pPr>
              <w:spacing w:before="80" w:after="80"/>
              <w:jc w:val="center"/>
            </w:pPr>
            <w:r>
              <w:rPr>
                <w:rFonts w:ascii="Times New Roman" w:hAnsi="Times New Roman"/>
                <w:b w:val="0"/>
                <w:sz w:val="22"/>
              </w:rPr>
              <w:t>4</w:t>
            </w:r>
          </w:p>
        </w:tc>
      </w:tr>
      <w:tr>
        <w:tc>
          <w:tcPr>
            <w:tcW w:type="dxa" w:w="1417"/>
          </w:tcPr>
          <w:p>
            <w:pPr>
              <w:spacing w:before="80" w:after="80"/>
              <w:jc w:val="center"/>
            </w:pPr>
            <w:r>
              <w:rPr>
                <w:rFonts w:ascii="Times New Roman" w:hAnsi="Times New Roman"/>
                <w:b w:val="0"/>
                <w:sz w:val="22"/>
              </w:rPr>
              <w:t>7</w:t>
            </w:r>
          </w:p>
        </w:tc>
        <w:tc>
          <w:tcPr>
            <w:tcW w:type="dxa" w:w="5953"/>
          </w:tcPr>
          <w:p>
            <w:pPr>
              <w:spacing w:before="80" w:after="80"/>
              <w:jc w:val="left"/>
            </w:pPr>
            <w:r>
              <w:rPr>
                <w:rFonts w:ascii="Times New Roman" w:hAnsi="Times New Roman"/>
                <w:b w:val="0"/>
                <w:sz w:val="22"/>
              </w:rPr>
              <w:t>Definition of Terms</w:t>
            </w:r>
          </w:p>
        </w:tc>
        <w:tc>
          <w:tcPr>
            <w:tcW w:type="dxa" w:w="1701"/>
          </w:tcPr>
          <w:p>
            <w:pPr>
              <w:spacing w:before="80" w:after="80"/>
              <w:jc w:val="center"/>
            </w:pPr>
            <w:r>
              <w:rPr>
                <w:rFonts w:ascii="Times New Roman" w:hAnsi="Times New Roman"/>
                <w:b w:val="0"/>
                <w:sz w:val="22"/>
              </w:rPr>
              <w:t>5</w:t>
            </w:r>
          </w:p>
        </w:tc>
      </w:tr>
      <w:tr>
        <w:tc>
          <w:tcPr>
            <w:tcW w:type="dxa" w:w="1417"/>
          </w:tcPr>
          <w:p>
            <w:pPr>
              <w:spacing w:before="80" w:after="80"/>
              <w:jc w:val="center"/>
            </w:pPr>
            <w:r>
              <w:rPr>
                <w:rFonts w:ascii="Times New Roman" w:hAnsi="Times New Roman"/>
                <w:b w:val="0"/>
                <w:sz w:val="22"/>
              </w:rPr>
              <w:t>8</w:t>
            </w:r>
          </w:p>
        </w:tc>
        <w:tc>
          <w:tcPr>
            <w:tcW w:type="dxa" w:w="5953"/>
          </w:tcPr>
          <w:p>
            <w:pPr>
              <w:spacing w:before="80" w:after="80"/>
              <w:jc w:val="left"/>
            </w:pPr>
            <w:r>
              <w:rPr>
                <w:rFonts w:ascii="Times New Roman" w:hAnsi="Times New Roman"/>
                <w:b w:val="0"/>
                <w:sz w:val="22"/>
              </w:rPr>
              <w:t>System Requirements &amp; Specifications</w:t>
            </w:r>
          </w:p>
        </w:tc>
        <w:tc>
          <w:tcPr>
            <w:tcW w:type="dxa" w:w="1701"/>
          </w:tcPr>
          <w:p>
            <w:pPr>
              <w:spacing w:before="80" w:after="80"/>
              <w:jc w:val="center"/>
            </w:pPr>
            <w:r>
              <w:rPr>
                <w:rFonts w:ascii="Times New Roman" w:hAnsi="Times New Roman"/>
                <w:b w:val="0"/>
                <w:sz w:val="22"/>
              </w:rPr>
              <w:t>6</w:t>
            </w:r>
          </w:p>
        </w:tc>
      </w:tr>
      <w:tr>
        <w:tc>
          <w:tcPr>
            <w:tcW w:type="dxa" w:w="1417"/>
          </w:tcPr>
          <w:p>
            <w:pPr>
              <w:spacing w:before="80" w:after="80"/>
              <w:jc w:val="center"/>
            </w:pPr>
            <w:r>
              <w:rPr>
                <w:rFonts w:ascii="Times New Roman" w:hAnsi="Times New Roman"/>
                <w:b w:val="0"/>
                <w:sz w:val="22"/>
              </w:rPr>
              <w:t>9</w:t>
            </w:r>
          </w:p>
        </w:tc>
        <w:tc>
          <w:tcPr>
            <w:tcW w:type="dxa" w:w="5953"/>
          </w:tcPr>
          <w:p>
            <w:pPr>
              <w:spacing w:before="80" w:after="80"/>
              <w:jc w:val="left"/>
            </w:pPr>
            <w:r>
              <w:rPr>
                <w:rFonts w:ascii="Times New Roman" w:hAnsi="Times New Roman"/>
                <w:b w:val="0"/>
                <w:sz w:val="22"/>
              </w:rPr>
              <w:t>Review of Literature</w:t>
            </w:r>
          </w:p>
        </w:tc>
        <w:tc>
          <w:tcPr>
            <w:tcW w:type="dxa" w:w="1701"/>
          </w:tcPr>
          <w:p>
            <w:pPr>
              <w:spacing w:before="80" w:after="80"/>
              <w:jc w:val="center"/>
            </w:pPr>
            <w:r>
              <w:rPr>
                <w:rFonts w:ascii="Times New Roman" w:hAnsi="Times New Roman"/>
                <w:b w:val="0"/>
                <w:sz w:val="22"/>
              </w:rPr>
              <w:t>7</w:t>
            </w:r>
          </w:p>
        </w:tc>
      </w:tr>
      <w:tr>
        <w:tc>
          <w:tcPr>
            <w:tcW w:type="dxa" w:w="1417"/>
          </w:tcPr>
          <w:p>
            <w:pPr>
              <w:spacing w:before="80" w:after="80"/>
              <w:jc w:val="center"/>
            </w:pPr>
            <w:r>
              <w:rPr>
                <w:rFonts w:ascii="Times New Roman" w:hAnsi="Times New Roman"/>
                <w:b w:val="0"/>
                <w:sz w:val="22"/>
              </w:rPr>
              <w:t>9.1</w:t>
            </w:r>
          </w:p>
        </w:tc>
        <w:tc>
          <w:tcPr>
            <w:tcW w:type="dxa" w:w="5953"/>
          </w:tcPr>
          <w:p>
            <w:pPr>
              <w:spacing w:before="80" w:after="80"/>
              <w:jc w:val="left"/>
            </w:pPr>
            <w:r>
              <w:rPr>
                <w:rFonts w:ascii="Times New Roman" w:hAnsi="Times New Roman"/>
                <w:b w:val="0"/>
                <w:sz w:val="22"/>
              </w:rPr>
              <w:t xml:space="preserve">  Existing Research</w:t>
            </w:r>
          </w:p>
        </w:tc>
        <w:tc>
          <w:tcPr>
            <w:tcW w:type="dxa" w:w="1701"/>
          </w:tcPr>
          <w:p>
            <w:pPr>
              <w:spacing w:before="80" w:after="80"/>
              <w:jc w:val="center"/>
            </w:pPr>
            <w:r>
              <w:rPr>
                <w:rFonts w:ascii="Times New Roman" w:hAnsi="Times New Roman"/>
                <w:b w:val="0"/>
                <w:sz w:val="22"/>
              </w:rPr>
              <w:t>7</w:t>
            </w:r>
          </w:p>
        </w:tc>
      </w:tr>
      <w:tr>
        <w:tc>
          <w:tcPr>
            <w:tcW w:type="dxa" w:w="1417"/>
          </w:tcPr>
          <w:p>
            <w:pPr>
              <w:spacing w:before="80" w:after="80"/>
              <w:jc w:val="center"/>
            </w:pPr>
            <w:r>
              <w:rPr>
                <w:rFonts w:ascii="Times New Roman" w:hAnsi="Times New Roman"/>
                <w:b w:val="0"/>
                <w:sz w:val="22"/>
              </w:rPr>
              <w:t>9.2</w:t>
            </w:r>
          </w:p>
        </w:tc>
        <w:tc>
          <w:tcPr>
            <w:tcW w:type="dxa" w:w="5953"/>
          </w:tcPr>
          <w:p>
            <w:pPr>
              <w:spacing w:before="80" w:after="80"/>
              <w:jc w:val="left"/>
            </w:pPr>
            <w:r>
              <w:rPr>
                <w:rFonts w:ascii="Times New Roman" w:hAnsi="Times New Roman"/>
                <w:b w:val="0"/>
                <w:sz w:val="22"/>
              </w:rPr>
              <w:t xml:space="preserve">  Research Gaps</w:t>
            </w:r>
          </w:p>
        </w:tc>
        <w:tc>
          <w:tcPr>
            <w:tcW w:type="dxa" w:w="1701"/>
          </w:tcPr>
          <w:p>
            <w:pPr>
              <w:spacing w:before="80" w:after="80"/>
              <w:jc w:val="center"/>
            </w:pPr>
            <w:r>
              <w:rPr>
                <w:rFonts w:ascii="Times New Roman" w:hAnsi="Times New Roman"/>
                <w:b w:val="0"/>
                <w:sz w:val="22"/>
              </w:rPr>
              <w:t>8</w:t>
            </w:r>
          </w:p>
        </w:tc>
      </w:tr>
      <w:tr>
        <w:tc>
          <w:tcPr>
            <w:tcW w:type="dxa" w:w="1417"/>
          </w:tcPr>
          <w:p>
            <w:pPr>
              <w:spacing w:before="80" w:after="80"/>
              <w:jc w:val="center"/>
            </w:pPr>
            <w:r>
              <w:rPr>
                <w:rFonts w:ascii="Times New Roman" w:hAnsi="Times New Roman"/>
                <w:b w:val="0"/>
                <w:sz w:val="22"/>
              </w:rPr>
              <w:t>10</w:t>
            </w:r>
          </w:p>
        </w:tc>
        <w:tc>
          <w:tcPr>
            <w:tcW w:type="dxa" w:w="5953"/>
          </w:tcPr>
          <w:p>
            <w:pPr>
              <w:spacing w:before="80" w:after="80"/>
              <w:jc w:val="left"/>
            </w:pPr>
            <w:r>
              <w:rPr>
                <w:rFonts w:ascii="Times New Roman" w:hAnsi="Times New Roman"/>
                <w:b w:val="0"/>
                <w:sz w:val="22"/>
              </w:rPr>
              <w:t>System Architecture &amp; Design</w:t>
            </w:r>
          </w:p>
        </w:tc>
        <w:tc>
          <w:tcPr>
            <w:tcW w:type="dxa" w:w="1701"/>
          </w:tcPr>
          <w:p>
            <w:pPr>
              <w:spacing w:before="80" w:after="80"/>
              <w:jc w:val="center"/>
            </w:pPr>
            <w:r>
              <w:rPr>
                <w:rFonts w:ascii="Times New Roman" w:hAnsi="Times New Roman"/>
                <w:b w:val="0"/>
                <w:sz w:val="22"/>
              </w:rPr>
              <w:t>9</w:t>
            </w:r>
          </w:p>
        </w:tc>
      </w:tr>
      <w:tr>
        <w:tc>
          <w:tcPr>
            <w:tcW w:type="dxa" w:w="1417"/>
          </w:tcPr>
          <w:p>
            <w:pPr>
              <w:spacing w:before="80" w:after="80"/>
              <w:jc w:val="center"/>
            </w:pPr>
            <w:r>
              <w:rPr>
                <w:rFonts w:ascii="Times New Roman" w:hAnsi="Times New Roman"/>
                <w:b w:val="0"/>
                <w:sz w:val="22"/>
              </w:rPr>
              <w:t>11</w:t>
            </w:r>
          </w:p>
        </w:tc>
        <w:tc>
          <w:tcPr>
            <w:tcW w:type="dxa" w:w="5953"/>
          </w:tcPr>
          <w:p>
            <w:pPr>
              <w:spacing w:before="80" w:after="80"/>
              <w:jc w:val="left"/>
            </w:pPr>
            <w:r>
              <w:rPr>
                <w:rFonts w:ascii="Times New Roman" w:hAnsi="Times New Roman"/>
                <w:b w:val="0"/>
                <w:sz w:val="22"/>
              </w:rPr>
              <w:t>System Implementation Details</w:t>
            </w:r>
          </w:p>
        </w:tc>
        <w:tc>
          <w:tcPr>
            <w:tcW w:type="dxa" w:w="1701"/>
          </w:tcPr>
          <w:p>
            <w:pPr>
              <w:spacing w:before="80" w:after="80"/>
              <w:jc w:val="center"/>
            </w:pPr>
            <w:r>
              <w:rPr>
                <w:rFonts w:ascii="Times New Roman" w:hAnsi="Times New Roman"/>
                <w:b w:val="0"/>
                <w:sz w:val="22"/>
              </w:rPr>
              <w:t>12</w:t>
            </w:r>
          </w:p>
        </w:tc>
      </w:tr>
      <w:tr>
        <w:tc>
          <w:tcPr>
            <w:tcW w:type="dxa" w:w="1417"/>
          </w:tcPr>
          <w:p>
            <w:pPr>
              <w:spacing w:before="80" w:after="80"/>
              <w:jc w:val="center"/>
            </w:pPr>
            <w:r>
              <w:rPr>
                <w:rFonts w:ascii="Times New Roman" w:hAnsi="Times New Roman"/>
                <w:b w:val="0"/>
                <w:sz w:val="22"/>
              </w:rPr>
              <w:t>12</w:t>
            </w:r>
          </w:p>
        </w:tc>
        <w:tc>
          <w:tcPr>
            <w:tcW w:type="dxa" w:w="5953"/>
          </w:tcPr>
          <w:p>
            <w:pPr>
              <w:spacing w:before="80" w:after="80"/>
              <w:jc w:val="left"/>
            </w:pPr>
            <w:r>
              <w:rPr>
                <w:rFonts w:ascii="Times New Roman" w:hAnsi="Times New Roman"/>
                <w:b w:val="0"/>
                <w:sz w:val="22"/>
              </w:rPr>
              <w:t>Testing &amp; Test Cases</w:t>
            </w:r>
          </w:p>
        </w:tc>
        <w:tc>
          <w:tcPr>
            <w:tcW w:type="dxa" w:w="1701"/>
          </w:tcPr>
          <w:p>
            <w:pPr>
              <w:spacing w:before="80" w:after="80"/>
              <w:jc w:val="center"/>
            </w:pPr>
            <w:r>
              <w:rPr>
                <w:rFonts w:ascii="Times New Roman" w:hAnsi="Times New Roman"/>
                <w:b w:val="0"/>
                <w:sz w:val="22"/>
              </w:rPr>
              <w:t>15</w:t>
            </w:r>
          </w:p>
        </w:tc>
      </w:tr>
      <w:tr>
        <w:tc>
          <w:tcPr>
            <w:tcW w:type="dxa" w:w="1417"/>
          </w:tcPr>
          <w:p>
            <w:pPr>
              <w:spacing w:before="80" w:after="80"/>
              <w:jc w:val="center"/>
            </w:pPr>
            <w:r>
              <w:rPr>
                <w:rFonts w:ascii="Times New Roman" w:hAnsi="Times New Roman"/>
                <w:b w:val="0"/>
                <w:sz w:val="22"/>
              </w:rPr>
              <w:t>13</w:t>
            </w:r>
          </w:p>
        </w:tc>
        <w:tc>
          <w:tcPr>
            <w:tcW w:type="dxa" w:w="5953"/>
          </w:tcPr>
          <w:p>
            <w:pPr>
              <w:spacing w:before="80" w:after="80"/>
              <w:jc w:val="left"/>
            </w:pPr>
            <w:r>
              <w:rPr>
                <w:rFonts w:ascii="Times New Roman" w:hAnsi="Times New Roman"/>
                <w:b w:val="0"/>
                <w:sz w:val="22"/>
              </w:rPr>
              <w:t>Findings and Observations</w:t>
            </w:r>
          </w:p>
        </w:tc>
        <w:tc>
          <w:tcPr>
            <w:tcW w:type="dxa" w:w="1701"/>
          </w:tcPr>
          <w:p>
            <w:pPr>
              <w:spacing w:before="80" w:after="80"/>
              <w:jc w:val="center"/>
            </w:pPr>
            <w:r>
              <w:rPr>
                <w:rFonts w:ascii="Times New Roman" w:hAnsi="Times New Roman"/>
                <w:b w:val="0"/>
                <w:sz w:val="22"/>
              </w:rPr>
              <w:t>18</w:t>
            </w:r>
          </w:p>
        </w:tc>
      </w:tr>
      <w:tr>
        <w:tc>
          <w:tcPr>
            <w:tcW w:type="dxa" w:w="1417"/>
          </w:tcPr>
          <w:p>
            <w:pPr>
              <w:spacing w:before="80" w:after="80"/>
              <w:jc w:val="center"/>
            </w:pPr>
            <w:r>
              <w:rPr>
                <w:rFonts w:ascii="Times New Roman" w:hAnsi="Times New Roman"/>
                <w:b w:val="0"/>
                <w:sz w:val="22"/>
              </w:rPr>
              <w:t>14</w:t>
            </w:r>
          </w:p>
        </w:tc>
        <w:tc>
          <w:tcPr>
            <w:tcW w:type="dxa" w:w="5953"/>
          </w:tcPr>
          <w:p>
            <w:pPr>
              <w:spacing w:before="80" w:after="80"/>
              <w:jc w:val="left"/>
            </w:pPr>
            <w:r>
              <w:rPr>
                <w:rFonts w:ascii="Times New Roman" w:hAnsi="Times New Roman"/>
                <w:b w:val="0"/>
                <w:sz w:val="22"/>
              </w:rPr>
              <w:t>Suggestions and Recommendations</w:t>
            </w:r>
          </w:p>
        </w:tc>
        <w:tc>
          <w:tcPr>
            <w:tcW w:type="dxa" w:w="1701"/>
          </w:tcPr>
          <w:p>
            <w:pPr>
              <w:spacing w:before="80" w:after="80"/>
              <w:jc w:val="center"/>
            </w:pPr>
            <w:r>
              <w:rPr>
                <w:rFonts w:ascii="Times New Roman" w:hAnsi="Times New Roman"/>
                <w:b w:val="0"/>
                <w:sz w:val="22"/>
              </w:rPr>
              <w:t>19</w:t>
            </w:r>
          </w:p>
        </w:tc>
      </w:tr>
      <w:tr>
        <w:tc>
          <w:tcPr>
            <w:tcW w:type="dxa" w:w="1417"/>
          </w:tcPr>
          <w:p>
            <w:pPr>
              <w:spacing w:before="80" w:after="80"/>
              <w:jc w:val="center"/>
            </w:pPr>
            <w:r>
              <w:rPr>
                <w:rFonts w:ascii="Times New Roman" w:hAnsi="Times New Roman"/>
                <w:b w:val="0"/>
                <w:sz w:val="22"/>
              </w:rPr>
              <w:t>15</w:t>
            </w:r>
          </w:p>
        </w:tc>
        <w:tc>
          <w:tcPr>
            <w:tcW w:type="dxa" w:w="5953"/>
          </w:tcPr>
          <w:p>
            <w:pPr>
              <w:spacing w:before="80" w:after="80"/>
              <w:jc w:val="left"/>
            </w:pPr>
            <w:r>
              <w:rPr>
                <w:rFonts w:ascii="Times New Roman" w:hAnsi="Times New Roman"/>
                <w:b w:val="0"/>
                <w:sz w:val="22"/>
              </w:rPr>
              <w:t>Conclusion</w:t>
            </w:r>
          </w:p>
        </w:tc>
        <w:tc>
          <w:tcPr>
            <w:tcW w:type="dxa" w:w="1701"/>
          </w:tcPr>
          <w:p>
            <w:pPr>
              <w:spacing w:before="80" w:after="80"/>
              <w:jc w:val="center"/>
            </w:pPr>
            <w:r>
              <w:rPr>
                <w:rFonts w:ascii="Times New Roman" w:hAnsi="Times New Roman"/>
                <w:b w:val="0"/>
                <w:sz w:val="22"/>
              </w:rPr>
              <w:t>20</w:t>
            </w:r>
          </w:p>
        </w:tc>
      </w:tr>
      <w:tr>
        <w:tc>
          <w:tcPr>
            <w:tcW w:type="dxa" w:w="1417"/>
          </w:tcPr>
          <w:p>
            <w:pPr>
              <w:spacing w:before="80" w:after="80"/>
              <w:jc w:val="center"/>
            </w:pPr>
            <w:r>
              <w:rPr>
                <w:rFonts w:ascii="Times New Roman" w:hAnsi="Times New Roman"/>
                <w:b w:val="0"/>
                <w:sz w:val="22"/>
              </w:rPr>
              <w:t>16</w:t>
            </w:r>
          </w:p>
        </w:tc>
        <w:tc>
          <w:tcPr>
            <w:tcW w:type="dxa" w:w="5953"/>
          </w:tcPr>
          <w:p>
            <w:pPr>
              <w:spacing w:before="80" w:after="80"/>
              <w:jc w:val="left"/>
            </w:pPr>
            <w:r>
              <w:rPr>
                <w:rFonts w:ascii="Times New Roman" w:hAnsi="Times New Roman"/>
                <w:b w:val="0"/>
                <w:sz w:val="22"/>
              </w:rPr>
              <w:t>Bibliography / References</w:t>
            </w:r>
          </w:p>
        </w:tc>
        <w:tc>
          <w:tcPr>
            <w:tcW w:type="dxa" w:w="1701"/>
          </w:tcPr>
          <w:p>
            <w:pPr>
              <w:spacing w:before="80" w:after="80"/>
              <w:jc w:val="center"/>
            </w:pPr>
            <w:r>
              <w:rPr>
                <w:rFonts w:ascii="Times New Roman" w:hAnsi="Times New Roman"/>
                <w:b w:val="0"/>
                <w:sz w:val="22"/>
              </w:rPr>
              <w:t>21</w:t>
            </w:r>
          </w:p>
        </w:tc>
      </w:tr>
    </w:tbl>
    <w:p>
      <w:r>
        <w:br w:type="page"/>
      </w:r>
    </w:p>
    <w:p>
      <w:pPr>
        <w:spacing w:before="240" w:after="240" w:line="276" w:lineRule="auto"/>
        <w:jc w:val="center"/>
      </w:pPr>
      <w:r>
        <w:rPr>
          <w:rFonts w:ascii="Times New Roman" w:hAnsi="Times New Roman"/>
          <w:b/>
          <w:sz w:val="32"/>
        </w:rPr>
        <w:t>INTRODUCTION</w:t>
      </w:r>
    </w:p>
    <w:p>
      <w:pPr>
        <w:spacing w:before="120" w:after="120" w:line="360" w:lineRule="auto"/>
        <w:jc w:val="both"/>
      </w:pPr>
      <w:r>
        <w:rPr>
          <w:rFonts w:ascii="Times New Roman" w:hAnsi="Times New Roman"/>
          <w:b w:val="0"/>
          <w:sz w:val="24"/>
        </w:rPr>
        <w:t>In the modern digital landscape, the volume of unstructured text data generated by educational institutions, corporate entities, and governmental bodies is expanding at an unprecedented rate. A large portion of this knowledge remains locked within physical textbooks, scanned archives, and digitized PDF files. Extracting, index-linking, and querying this data is historically difficult due to complex physical formats like multi-column layouts, mixed-media diagrams, and localized legacy encodings. DocuMind is developed to solve this domain gap by acting as an AI-powered document intelligence platform that implements layout-aware optical character recognition (OCR) and structured Retrieval-Augmented Generation (RAG) workflows.</w:t>
      </w:r>
    </w:p>
    <w:p>
      <w:pPr>
        <w:spacing w:before="120" w:after="120" w:line="360" w:lineRule="auto"/>
        <w:jc w:val="both"/>
      </w:pPr>
      <w:r>
        <w:rPr>
          <w:rFonts w:ascii="Times New Roman" w:hAnsi="Times New Roman"/>
          <w:b w:val="0"/>
          <w:sz w:val="24"/>
        </w:rPr>
        <w:t>The main goal of DocuMind is to transform complex academic materials, such as regional English and Marathi language school textbooks, into interactive, validated learning repositories. The platform reads unstructured documents, detects columns, registers indices, splits chapters, and builds vector index mappings. This allows an AI tutor interface to deliver accurate, localized responses to students, scoped strictly to the text contents of the uploaded curriculum without external hallucinations.</w:t>
      </w:r>
    </w:p>
    <w:p>
      <w:pPr>
        <w:spacing w:before="120" w:after="120" w:line="360" w:lineRule="auto"/>
        <w:jc w:val="both"/>
      </w:pPr>
      <w:r>
        <w:rPr>
          <w:rFonts w:ascii="Times New Roman" w:hAnsi="Times New Roman"/>
          <w:b/>
          <w:sz w:val="24"/>
        </w:rPr>
        <w:t>STATEMENT OF THE PROBLEM</w:t>
      </w:r>
    </w:p>
    <w:p>
      <w:pPr>
        <w:spacing w:before="120" w:after="120" w:line="360" w:lineRule="auto"/>
        <w:jc w:val="both"/>
      </w:pPr>
      <w:r>
        <w:rPr>
          <w:rFonts w:ascii="Times New Roman" w:hAnsi="Times New Roman"/>
          <w:b w:val="0"/>
          <w:sz w:val="24"/>
        </w:rPr>
        <w:t>Physical and scanned documents pose significant challenges to classical text extraction routines. Standard OCR solutions read text in a top-down horizontal sweep. When applied to multi-column textbooks, this leads to mixed and scrambled text outputs where paragraphs from left and right columns are merged together. Additionally, regional and legacy Marathi fonts utilize customized character encodings that appear garbled when parsed by standard decoders.</w:t>
      </w:r>
    </w:p>
    <w:p>
      <w:pPr>
        <w:spacing w:before="120" w:after="120" w:line="360" w:lineRule="auto"/>
        <w:jc w:val="both"/>
      </w:pPr>
      <w:r>
        <w:rPr>
          <w:rFonts w:ascii="Times New Roman" w:hAnsi="Times New Roman"/>
          <w:b w:val="0"/>
          <w:sz w:val="24"/>
        </w:rPr>
        <w:t>Furthermore, current LLM systems are prone to hallucinating facts. In a pedagogical environment, an AI tutor must base its knowledge strictly on the provided syllabus textbooks. General search and RAG platforms lack strict vector boundaries, leading to out-of-syllabus answers. There is a clear need for a specialized platform that couples mathematical layout analysis with scoped retrieval boundaries.</w:t>
      </w:r>
    </w:p>
    <w:p>
      <w:pPr>
        <w:spacing w:before="120" w:after="120" w:line="360" w:lineRule="auto"/>
        <w:jc w:val="both"/>
      </w:pPr>
      <w:r>
        <w:rPr>
          <w:rFonts w:ascii="Times New Roman" w:hAnsi="Times New Roman"/>
          <w:b/>
          <w:sz w:val="24"/>
        </w:rPr>
        <w:t>PURPOSE / OBJECTIVES OF THE PROJECT</w:t>
      </w:r>
    </w:p>
    <w:p>
      <w:pPr>
        <w:spacing w:before="120" w:after="120" w:line="360" w:lineRule="auto"/>
        <w:jc w:val="both"/>
      </w:pPr>
      <w:r>
        <w:rPr>
          <w:rFonts w:ascii="Times New Roman" w:hAnsi="Times New Roman"/>
          <w:b w:val="0"/>
          <w:sz w:val="24"/>
        </w:rPr>
        <w:t>The primary objectives of this field project are:</w:t>
      </w:r>
    </w:p>
    <w:p>
      <w:pPr>
        <w:pStyle w:val="ListBullet"/>
        <w:spacing w:before="60" w:after="60" w:line="360" w:lineRule="auto"/>
      </w:pPr>
      <w:r>
        <w:rPr>
          <w:rFonts w:ascii="Times New Roman" w:hAnsi="Times New Roman"/>
          <w:b/>
          <w:sz w:val="24"/>
        </w:rPr>
        <w:t xml:space="preserve">Layout-Aware OCR Extraction: </w:t>
      </w:r>
      <w:r>
        <w:rPr>
          <w:rFonts w:ascii="Times New Roman" w:hAnsi="Times New Roman"/>
          <w:sz w:val="24"/>
        </w:rPr>
        <w:t>To build an adaptive extraction system that identifies multi-column boundaries, visual text lines, and excludes noise like page numbers, curriculum outcome boxes, and headers.</w:t>
      </w:r>
    </w:p>
    <w:p>
      <w:pPr>
        <w:pStyle w:val="ListBullet"/>
        <w:spacing w:before="60" w:after="60" w:line="360" w:lineRule="auto"/>
      </w:pPr>
      <w:r>
        <w:rPr>
          <w:rFonts w:ascii="Times New Roman" w:hAnsi="Times New Roman"/>
          <w:b/>
          <w:sz w:val="24"/>
        </w:rPr>
        <w:t xml:space="preserve">Legacy Encoding Normalization: </w:t>
      </w:r>
      <w:r>
        <w:rPr>
          <w:rFonts w:ascii="Times New Roman" w:hAnsi="Times New Roman"/>
          <w:sz w:val="24"/>
        </w:rPr>
        <w:t>To integrate a legacy font decoder mapping engine using custom regex rules to normalize Marathi character symbols back to UTF-8.</w:t>
      </w:r>
    </w:p>
    <w:p>
      <w:pPr>
        <w:pStyle w:val="ListBullet"/>
        <w:spacing w:before="60" w:after="60" w:line="360" w:lineRule="auto"/>
      </w:pPr>
      <w:r>
        <w:rPr>
          <w:rFonts w:ascii="Times New Roman" w:hAnsi="Times New Roman"/>
          <w:b/>
          <w:sz w:val="24"/>
        </w:rPr>
        <w:t xml:space="preserve">Four-Layer Segmentation Pipeline: </w:t>
      </w:r>
      <w:r>
        <w:rPr>
          <w:rFonts w:ascii="Times New Roman" w:hAnsi="Times New Roman"/>
          <w:sz w:val="24"/>
        </w:rPr>
        <w:t>To implement a hierarchy of extraction fallbacks including Table of Contents (TOC) matching, Visual Index scanning, and Body-text marker detection.</w:t>
      </w:r>
    </w:p>
    <w:p>
      <w:pPr>
        <w:pStyle w:val="ListBullet"/>
        <w:spacing w:before="60" w:after="60" w:line="360" w:lineRule="auto"/>
      </w:pPr>
      <w:r>
        <w:rPr>
          <w:rFonts w:ascii="Times New Roman" w:hAnsi="Times New Roman"/>
          <w:b/>
          <w:sz w:val="24"/>
        </w:rPr>
        <w:t xml:space="preserve">Strict RAG Scoping: </w:t>
      </w:r>
      <w:r>
        <w:rPr>
          <w:rFonts w:ascii="Times New Roman" w:hAnsi="Times New Roman"/>
          <w:sz w:val="24"/>
        </w:rPr>
        <w:t>To construct a background indexing module that binds LLM system prompts strictly to the chunk coordinates of selected chapters.</w:t>
      </w:r>
    </w:p>
    <w:p>
      <w:pPr>
        <w:pStyle w:val="ListBullet"/>
        <w:spacing w:before="60" w:after="60" w:line="360" w:lineRule="auto"/>
      </w:pPr>
      <w:r>
        <w:rPr>
          <w:rFonts w:ascii="Times New Roman" w:hAnsi="Times New Roman"/>
          <w:b/>
          <w:sz w:val="24"/>
        </w:rPr>
        <w:t xml:space="preserve">Interactive Student Interface: </w:t>
      </w:r>
      <w:r>
        <w:rPr>
          <w:rFonts w:ascii="Times New Roman" w:hAnsi="Times New Roman"/>
          <w:sz w:val="24"/>
        </w:rPr>
        <w:t>To establish a real-time web portal for administrators to upload books and students to chat interactively with a dynamic chapter-selection sidebar.</w:t>
      </w:r>
    </w:p>
    <w:p>
      <w:pPr>
        <w:spacing w:before="120" w:after="120" w:line="360" w:lineRule="auto"/>
        <w:jc w:val="both"/>
      </w:pPr>
      <w:r>
        <w:rPr>
          <w:rFonts w:ascii="Times New Roman" w:hAnsi="Times New Roman"/>
          <w:b/>
          <w:sz w:val="24"/>
        </w:rPr>
        <w:t>DATASET DESCRIPTION</w:t>
      </w:r>
    </w:p>
    <w:p>
      <w:pPr>
        <w:spacing w:before="120" w:after="120" w:line="360" w:lineRule="auto"/>
        <w:jc w:val="both"/>
      </w:pPr>
      <w:r>
        <w:rPr>
          <w:rFonts w:ascii="Times New Roman" w:hAnsi="Times New Roman"/>
          <w:b w:val="0"/>
          <w:sz w:val="24"/>
        </w:rPr>
        <w:t>The DocuMind system is designed to ingest and process academic curriculum datasets. Specifically, the dataset consists of regional primary and secondary school textbooks published in PDF formats. These textbooks are sourced from regional curriculum repositories such as the Maharashtra State Bureau of Textbook Production and Curriculum Research (Balbharati).</w:t>
      </w:r>
    </w:p>
    <w:p>
      <w:pPr>
        <w:spacing w:before="120" w:after="120" w:line="360" w:lineRule="auto"/>
        <w:jc w:val="both"/>
      </w:pPr>
      <w:r>
        <w:rPr>
          <w:rFonts w:ascii="Times New Roman" w:hAnsi="Times New Roman"/>
          <w:b w:val="0"/>
          <w:sz w:val="24"/>
        </w:rPr>
        <w:t>The datasets exhibit high structural and linguistic variability, characterized by:</w:t>
      </w:r>
    </w:p>
    <w:p>
      <w:pPr>
        <w:pStyle w:val="ListBullet"/>
        <w:spacing w:before="60" w:after="60" w:line="360" w:lineRule="auto"/>
      </w:pPr>
      <w:r>
        <w:rPr>
          <w:rFonts w:ascii="Times New Roman" w:hAnsi="Times New Roman"/>
          <w:b/>
          <w:sz w:val="24"/>
        </w:rPr>
        <w:t xml:space="preserve">Bilingual Languages: </w:t>
      </w:r>
      <w:r>
        <w:rPr>
          <w:rFonts w:ascii="Times New Roman" w:hAnsi="Times New Roman"/>
          <w:sz w:val="24"/>
        </w:rPr>
        <w:t>Includes both English and regional Marathi language text.</w:t>
      </w:r>
    </w:p>
    <w:p>
      <w:pPr>
        <w:pStyle w:val="ListBullet"/>
        <w:spacing w:before="60" w:after="60" w:line="360" w:lineRule="auto"/>
      </w:pPr>
      <w:r>
        <w:rPr>
          <w:rFonts w:ascii="Times New Roman" w:hAnsi="Times New Roman"/>
          <w:b/>
          <w:sz w:val="24"/>
        </w:rPr>
        <w:t xml:space="preserve">Physical Layout Formats: </w:t>
      </w:r>
      <w:r>
        <w:rPr>
          <w:rFonts w:ascii="Times New Roman" w:hAnsi="Times New Roman"/>
          <w:sz w:val="24"/>
        </w:rPr>
        <w:t>Comprises complex double-column and multi-column layouts, mixed with visual banners and text boxes.</w:t>
      </w:r>
    </w:p>
    <w:p>
      <w:pPr>
        <w:pStyle w:val="ListBullet"/>
        <w:spacing w:before="60" w:after="60" w:line="360" w:lineRule="auto"/>
      </w:pPr>
      <w:r>
        <w:rPr>
          <w:rFonts w:ascii="Times New Roman" w:hAnsi="Times New Roman"/>
          <w:b/>
          <w:sz w:val="24"/>
        </w:rPr>
        <w:t xml:space="preserve">Encoding Anomalies: </w:t>
      </w:r>
      <w:r>
        <w:rPr>
          <w:rFonts w:ascii="Times New Roman" w:hAnsi="Times New Roman"/>
          <w:sz w:val="24"/>
        </w:rPr>
        <w:t>Regional texts are often rendered using legacy character-mapped fonts (e.g., KrutiDev or Shivaji) rather than standard UTF-8 Unicode, requiring custom mapping tables.</w:t>
      </w:r>
    </w:p>
    <w:p>
      <w:pPr>
        <w:pStyle w:val="ListBullet"/>
        <w:spacing w:before="60" w:after="60" w:line="360" w:lineRule="auto"/>
      </w:pPr>
      <w:r>
        <w:rPr>
          <w:rFonts w:ascii="Times New Roman" w:hAnsi="Times New Roman"/>
          <w:b/>
          <w:sz w:val="24"/>
        </w:rPr>
        <w:t xml:space="preserve">Non-Text Noise: </w:t>
      </w:r>
      <w:r>
        <w:rPr>
          <w:rFonts w:ascii="Times New Roman" w:hAnsi="Times New Roman"/>
          <w:sz w:val="24"/>
        </w:rPr>
        <w:t>Contains illustrative diagrams, tables, curriculum guidelines, front-matter boards, and back-matter indexes that must be filtered out to prevent indexing noise.</w:t>
      </w:r>
    </w:p>
    <w:p>
      <w:pPr>
        <w:spacing w:before="120" w:after="120" w:line="360" w:lineRule="auto"/>
        <w:jc w:val="both"/>
      </w:pPr>
      <w:r>
        <w:rPr>
          <w:rFonts w:ascii="Times New Roman" w:hAnsi="Times New Roman"/>
          <w:b/>
          <w:sz w:val="24"/>
        </w:rPr>
        <w:t>THEORETICAL FRAMEWORK</w:t>
      </w:r>
    </w:p>
    <w:p>
      <w:pPr>
        <w:spacing w:before="120" w:after="120" w:line="360" w:lineRule="auto"/>
        <w:jc w:val="both"/>
      </w:pPr>
      <w:r>
        <w:rPr>
          <w:rFonts w:ascii="Times New Roman" w:hAnsi="Times New Roman"/>
          <w:b w:val="0"/>
          <w:sz w:val="24"/>
        </w:rPr>
        <w:t>The architecture of DocuMind draws upon multiple computer science and AI paradigms:</w:t>
      </w:r>
    </w:p>
    <w:p>
      <w:pPr>
        <w:pStyle w:val="ListBullet"/>
        <w:spacing w:before="60" w:after="60" w:line="360" w:lineRule="auto"/>
      </w:pPr>
      <w:r>
        <w:rPr>
          <w:rFonts w:ascii="Times New Roman" w:hAnsi="Times New Roman"/>
          <w:b/>
          <w:sz w:val="24"/>
        </w:rPr>
        <w:t xml:space="preserve">Optical Character Recognition (OCR): </w:t>
      </w:r>
      <w:r>
        <w:rPr>
          <w:rFonts w:ascii="Times New Roman" w:hAnsi="Times New Roman"/>
          <w:sz w:val="24"/>
        </w:rPr>
        <w:t>Utilizing Tesseract OCR layout model configurations (PSM levels) to identify words and bounding coordinates.</w:t>
      </w:r>
    </w:p>
    <w:p>
      <w:pPr>
        <w:pStyle w:val="ListBullet"/>
        <w:spacing w:before="60" w:after="60" w:line="360" w:lineRule="auto"/>
      </w:pPr>
      <w:r>
        <w:rPr>
          <w:rFonts w:ascii="Times New Roman" w:hAnsi="Times New Roman"/>
          <w:b/>
          <w:sz w:val="24"/>
        </w:rPr>
        <w:t xml:space="preserve">Adaptive Column Layout Heuristics: </w:t>
      </w:r>
      <w:r>
        <w:rPr>
          <w:rFonts w:ascii="Times New Roman" w:hAnsi="Times New Roman"/>
          <w:sz w:val="24"/>
        </w:rPr>
        <w:t>Applying mathematical coordinate grid-splitting algorithms to isolate vertical document lanes.</w:t>
      </w:r>
    </w:p>
    <w:p>
      <w:pPr>
        <w:pStyle w:val="ListBullet"/>
        <w:spacing w:before="60" w:after="60" w:line="360" w:lineRule="auto"/>
      </w:pPr>
      <w:r>
        <w:rPr>
          <w:rFonts w:ascii="Times New Roman" w:hAnsi="Times New Roman"/>
          <w:b/>
          <w:sz w:val="24"/>
        </w:rPr>
        <w:t xml:space="preserve">Vector Space Models &amp; Embeddings: </w:t>
      </w:r>
      <w:r>
        <w:rPr>
          <w:rFonts w:ascii="Times New Roman" w:hAnsi="Times New Roman"/>
          <w:sz w:val="24"/>
        </w:rPr>
        <w:t>Translating text segments into high-dimensional vectors to capture semantic meaning.</w:t>
      </w:r>
    </w:p>
    <w:p>
      <w:pPr>
        <w:pStyle w:val="ListBullet"/>
        <w:spacing w:before="60" w:after="60" w:line="360" w:lineRule="auto"/>
      </w:pPr>
      <w:r>
        <w:rPr>
          <w:rFonts w:ascii="Times New Roman" w:hAnsi="Times New Roman"/>
          <w:b/>
          <w:sz w:val="24"/>
        </w:rPr>
        <w:t xml:space="preserve">Retrieval-Augmented Generation (RAG): </w:t>
      </w:r>
      <w:r>
        <w:rPr>
          <w:rFonts w:ascii="Times New Roman" w:hAnsi="Times New Roman"/>
          <w:sz w:val="24"/>
        </w:rPr>
        <w:t>Selecting relevant text chunks matching a student's query from the database and injecting them into LLM contexts as the sole source of truth.</w:t>
      </w:r>
    </w:p>
    <w:p>
      <w:pPr>
        <w:spacing w:before="120" w:after="120" w:line="360" w:lineRule="auto"/>
        <w:jc w:val="both"/>
      </w:pPr>
      <w:r>
        <w:rPr>
          <w:rFonts w:ascii="Times New Roman" w:hAnsi="Times New Roman"/>
          <w:b/>
          <w:sz w:val="24"/>
        </w:rPr>
        <w:t>SIGNIFICANCE OF THE PROJECT</w:t>
      </w:r>
    </w:p>
    <w:p>
      <w:pPr>
        <w:spacing w:before="120" w:after="120" w:line="360" w:lineRule="auto"/>
        <w:jc w:val="both"/>
      </w:pPr>
      <w:r>
        <w:rPr>
          <w:rFonts w:ascii="Times New Roman" w:hAnsi="Times New Roman"/>
          <w:b w:val="0"/>
          <w:sz w:val="24"/>
        </w:rPr>
        <w:t>DocuMind holds high significance for educational departments. Firstly, it offers a cost-effective path for digitizing regional schools' library databases. Secondly, it guarantees parent-teacher alignment by providing an AI learning assistant that doesn't reference unreliable web content. Academically, this project provides a reference model for applying layout-aware AI engineering to regional languages and complex classroom materials.</w:t>
      </w:r>
    </w:p>
    <w:p>
      <w:pPr>
        <w:spacing w:before="120" w:after="120" w:line="360" w:lineRule="auto"/>
        <w:jc w:val="both"/>
      </w:pPr>
      <w:r>
        <w:rPr>
          <w:rFonts w:ascii="Times New Roman" w:hAnsi="Times New Roman"/>
          <w:b/>
          <w:sz w:val="24"/>
        </w:rPr>
        <w:t>DEFINITION OF TERMS</w:t>
      </w:r>
    </w:p>
    <w:p>
      <w:pPr>
        <w:pStyle w:val="ListBullet"/>
        <w:spacing w:before="60" w:after="60" w:line="360" w:lineRule="auto"/>
      </w:pPr>
      <w:r>
        <w:rPr>
          <w:rFonts w:ascii="Times New Roman" w:hAnsi="Times New Roman"/>
          <w:b/>
          <w:sz w:val="24"/>
        </w:rPr>
        <w:t xml:space="preserve">RAG: </w:t>
      </w:r>
      <w:r>
        <w:rPr>
          <w:rFonts w:ascii="Times New Roman" w:hAnsi="Times New Roman"/>
          <w:sz w:val="24"/>
        </w:rPr>
        <w:t>Retrieval-Augmented Generation. A methodology that retrieves external knowledge source chunks to guide an LLM's responses.</w:t>
      </w:r>
    </w:p>
    <w:p>
      <w:pPr>
        <w:pStyle w:val="ListBullet"/>
        <w:spacing w:before="60" w:after="60" w:line="360" w:lineRule="auto"/>
      </w:pPr>
      <w:r>
        <w:rPr>
          <w:rFonts w:ascii="Times New Roman" w:hAnsi="Times New Roman"/>
          <w:b/>
          <w:sz w:val="24"/>
        </w:rPr>
        <w:t xml:space="preserve">OCR: </w:t>
      </w:r>
      <w:r>
        <w:rPr>
          <w:rFonts w:ascii="Times New Roman" w:hAnsi="Times New Roman"/>
          <w:sz w:val="24"/>
        </w:rPr>
        <w:t>Optical Character Recognition. Technology that converts images or scanned PDF documents into machine-editable text.</w:t>
      </w:r>
    </w:p>
    <w:p>
      <w:pPr>
        <w:pStyle w:val="ListBullet"/>
        <w:spacing w:before="60" w:after="60" w:line="360" w:lineRule="auto"/>
      </w:pPr>
      <w:r>
        <w:rPr>
          <w:rFonts w:ascii="Times New Roman" w:hAnsi="Times New Roman"/>
          <w:b/>
          <w:sz w:val="24"/>
        </w:rPr>
        <w:t xml:space="preserve">Layout Analysis: </w:t>
      </w:r>
      <w:r>
        <w:rPr>
          <w:rFonts w:ascii="Times New Roman" w:hAnsi="Times New Roman"/>
          <w:sz w:val="24"/>
        </w:rPr>
        <w:t>The process of detecting structural components of a document image, such as text blocks, columns, and images.</w:t>
      </w:r>
    </w:p>
    <w:p>
      <w:pPr>
        <w:pStyle w:val="ListBullet"/>
        <w:spacing w:before="60" w:after="60" w:line="360" w:lineRule="auto"/>
      </w:pPr>
      <w:r>
        <w:rPr>
          <w:rFonts w:ascii="Times New Roman" w:hAnsi="Times New Roman"/>
          <w:b/>
          <w:sz w:val="24"/>
        </w:rPr>
        <w:t xml:space="preserve">Vector Embedding: </w:t>
      </w:r>
      <w:r>
        <w:rPr>
          <w:rFonts w:ascii="Times New Roman" w:hAnsi="Times New Roman"/>
          <w:sz w:val="24"/>
        </w:rPr>
        <w:t>A numerical representation of text data in a dense vector space where similar concepts cluster together.</w:t>
      </w:r>
    </w:p>
    <w:p>
      <w:pPr>
        <w:pStyle w:val="ListBullet"/>
        <w:spacing w:before="60" w:after="60" w:line="360" w:lineRule="auto"/>
      </w:pPr>
      <w:r>
        <w:rPr>
          <w:rFonts w:ascii="Times New Roman" w:hAnsi="Times New Roman"/>
          <w:b/>
          <w:sz w:val="24"/>
        </w:rPr>
        <w:t xml:space="preserve">Hallucination: </w:t>
      </w:r>
      <w:r>
        <w:rPr>
          <w:rFonts w:ascii="Times New Roman" w:hAnsi="Times New Roman"/>
          <w:sz w:val="24"/>
        </w:rPr>
        <w:t>A phenomenon where AI models generate false, unverified, or irrelevant information not present in the reference documents.</w:t>
      </w:r>
    </w:p>
    <w:p>
      <w:pPr>
        <w:spacing w:before="120" w:after="120" w:line="360" w:lineRule="auto"/>
        <w:jc w:val="both"/>
      </w:pPr>
      <w:r>
        <w:rPr>
          <w:rFonts w:ascii="Times New Roman" w:hAnsi="Times New Roman"/>
          <w:b/>
          <w:sz w:val="24"/>
        </w:rPr>
        <w:t>SYSTEM REQUIREMENTS &amp; SPECIFICATIONS</w:t>
      </w:r>
    </w:p>
    <w:p>
      <w:pPr>
        <w:spacing w:before="120" w:after="120" w:line="360" w:lineRule="auto"/>
        <w:jc w:val="both"/>
      </w:pPr>
      <w:r>
        <w:rPr>
          <w:rFonts w:ascii="Times New Roman" w:hAnsi="Times New Roman"/>
          <w:b w:val="0"/>
          <w:sz w:val="24"/>
        </w:rPr>
        <w:t>Hardware Requirements:</w:t>
      </w:r>
    </w:p>
    <w:p>
      <w:pPr>
        <w:pStyle w:val="ListBullet"/>
        <w:spacing w:before="60" w:after="60" w:line="360" w:lineRule="auto"/>
      </w:pPr>
      <w:r>
        <w:rPr>
          <w:rFonts w:ascii="Times New Roman" w:hAnsi="Times New Roman"/>
          <w:b/>
          <w:sz w:val="24"/>
        </w:rPr>
        <w:t xml:space="preserve">Processor: </w:t>
      </w:r>
      <w:r>
        <w:rPr>
          <w:rFonts w:ascii="Times New Roman" w:hAnsi="Times New Roman"/>
          <w:sz w:val="24"/>
        </w:rPr>
        <w:t>Intel Core i5 (8th Gen or higher) or AMD Ryzen 5.</w:t>
      </w:r>
    </w:p>
    <w:p>
      <w:pPr>
        <w:pStyle w:val="ListBullet"/>
        <w:spacing w:before="60" w:after="60" w:line="360" w:lineRule="auto"/>
      </w:pPr>
      <w:r>
        <w:rPr>
          <w:rFonts w:ascii="Times New Roman" w:hAnsi="Times New Roman"/>
          <w:b/>
          <w:sz w:val="24"/>
        </w:rPr>
        <w:t xml:space="preserve">Memory: </w:t>
      </w:r>
      <w:r>
        <w:rPr>
          <w:rFonts w:ascii="Times New Roman" w:hAnsi="Times New Roman"/>
          <w:sz w:val="24"/>
        </w:rPr>
        <w:t>Minimum 8 GB RAM (16 GB recommended for running embedding operations).</w:t>
      </w:r>
    </w:p>
    <w:p>
      <w:pPr>
        <w:pStyle w:val="ListBullet"/>
        <w:spacing w:before="60" w:after="60" w:line="360" w:lineRule="auto"/>
      </w:pPr>
      <w:r>
        <w:rPr>
          <w:rFonts w:ascii="Times New Roman" w:hAnsi="Times New Roman"/>
          <w:b/>
          <w:sz w:val="24"/>
        </w:rPr>
        <w:t xml:space="preserve">Storage: </w:t>
      </w:r>
      <w:r>
        <w:rPr>
          <w:rFonts w:ascii="Times New Roman" w:hAnsi="Times New Roman"/>
          <w:sz w:val="24"/>
        </w:rPr>
        <w:t>50 GB of free SSD space.</w:t>
      </w:r>
    </w:p>
    <w:p>
      <w:pPr>
        <w:spacing w:before="120" w:after="120" w:line="360" w:lineRule="auto"/>
        <w:jc w:val="both"/>
      </w:pPr>
      <w:r>
        <w:rPr>
          <w:rFonts w:ascii="Times New Roman" w:hAnsi="Times New Roman"/>
          <w:b w:val="0"/>
          <w:sz w:val="24"/>
        </w:rPr>
        <w:t>Software Requirements:</w:t>
      </w:r>
    </w:p>
    <w:p>
      <w:pPr>
        <w:pStyle w:val="ListBullet"/>
        <w:spacing w:before="60" w:after="60" w:line="360" w:lineRule="auto"/>
      </w:pPr>
      <w:r>
        <w:rPr>
          <w:rFonts w:ascii="Times New Roman" w:hAnsi="Times New Roman"/>
          <w:b/>
          <w:sz w:val="24"/>
        </w:rPr>
        <w:t xml:space="preserve">Operating System: </w:t>
      </w:r>
      <w:r>
        <w:rPr>
          <w:rFonts w:ascii="Times New Roman" w:hAnsi="Times New Roman"/>
          <w:sz w:val="24"/>
        </w:rPr>
        <w:t>Windows 10/11 or Ubuntu Linux.</w:t>
      </w:r>
    </w:p>
    <w:p>
      <w:pPr>
        <w:pStyle w:val="ListBullet"/>
        <w:spacing w:before="60" w:after="60" w:line="360" w:lineRule="auto"/>
      </w:pPr>
      <w:r>
        <w:rPr>
          <w:rFonts w:ascii="Times New Roman" w:hAnsi="Times New Roman"/>
          <w:b/>
          <w:sz w:val="24"/>
        </w:rPr>
        <w:t xml:space="preserve">Programming Language: </w:t>
      </w:r>
      <w:r>
        <w:rPr>
          <w:rFonts w:ascii="Times New Roman" w:hAnsi="Times New Roman"/>
          <w:sz w:val="24"/>
        </w:rPr>
        <w:t>Python 3.10 or higher, Node.js 18+.</w:t>
      </w:r>
    </w:p>
    <w:p>
      <w:pPr>
        <w:pStyle w:val="ListBullet"/>
        <w:spacing w:before="60" w:after="60" w:line="360" w:lineRule="auto"/>
      </w:pPr>
      <w:r>
        <w:rPr>
          <w:rFonts w:ascii="Times New Roman" w:hAnsi="Times New Roman"/>
          <w:b/>
          <w:sz w:val="24"/>
        </w:rPr>
        <w:t xml:space="preserve">Database: </w:t>
      </w:r>
      <w:r>
        <w:rPr>
          <w:rFonts w:ascii="Times New Roman" w:hAnsi="Times New Roman"/>
          <w:sz w:val="24"/>
        </w:rPr>
        <w:t>SQLite (metadata tracking) and ChromaDB (vector indexing).</w:t>
      </w:r>
    </w:p>
    <w:p>
      <w:pPr>
        <w:pStyle w:val="ListBullet"/>
        <w:spacing w:before="60" w:after="60" w:line="360" w:lineRule="auto"/>
      </w:pPr>
      <w:r>
        <w:rPr>
          <w:rFonts w:ascii="Times New Roman" w:hAnsi="Times New Roman"/>
          <w:b/>
          <w:sz w:val="24"/>
        </w:rPr>
        <w:t xml:space="preserve">Frameworks: </w:t>
      </w:r>
      <w:r>
        <w:rPr>
          <w:rFonts w:ascii="Times New Roman" w:hAnsi="Times New Roman"/>
          <w:sz w:val="24"/>
        </w:rPr>
        <w:t>FastAPI (Backend) and React / Vite (Frontend UI).</w:t>
      </w:r>
    </w:p>
    <w:p>
      <w:r>
        <w:br w:type="page"/>
      </w:r>
    </w:p>
    <w:p>
      <w:pPr>
        <w:spacing w:before="240" w:after="240" w:line="276" w:lineRule="auto"/>
        <w:jc w:val="center"/>
      </w:pPr>
      <w:r>
        <w:rPr>
          <w:rFonts w:ascii="Times New Roman" w:hAnsi="Times New Roman"/>
          <w:b/>
          <w:sz w:val="32"/>
        </w:rPr>
        <w:t>REVIEW OF LITERATURE</w:t>
      </w:r>
    </w:p>
    <w:p>
      <w:pPr>
        <w:spacing w:before="120" w:after="120" w:line="360" w:lineRule="auto"/>
        <w:jc w:val="both"/>
      </w:pPr>
      <w:r>
        <w:rPr>
          <w:rFonts w:ascii="Times New Roman" w:hAnsi="Times New Roman"/>
          <w:b/>
          <w:sz w:val="24"/>
        </w:rPr>
        <w:t>2.1 Existing Research</w:t>
      </w:r>
    </w:p>
    <w:p>
      <w:pPr>
        <w:spacing w:before="120" w:after="120" w:line="360" w:lineRule="auto"/>
        <w:jc w:val="both"/>
      </w:pPr>
      <w:r>
        <w:rPr>
          <w:rFonts w:ascii="Times New Roman" w:hAnsi="Times New Roman"/>
          <w:b w:val="0"/>
          <w:sz w:val="24"/>
        </w:rPr>
        <w:t>Current document parsing technologies heavily rely on standard Optical Character Recognition (OCR) engines like Tesseract and page layout analysis tools. Retrieval-Augmented Generation (RAG) has become the industry standard for grounding pre-trained Large Language Models (LLMs) in external knowledge bases, typically utilizing vector databases like ChromaDB or FAISS. In academic and pedagogical contexts, the following literature provides the theoretical backing for these systems:</w:t>
      </w:r>
    </w:p>
    <w:p>
      <w:pPr>
        <w:spacing w:before="120" w:after="120" w:line="360" w:lineRule="auto"/>
        <w:jc w:val="both"/>
      </w:pPr>
      <w:r>
        <w:rPr>
          <w:rFonts w:ascii="Times New Roman" w:hAnsi="Times New Roman"/>
          <w:b w:val="0"/>
          <w:sz w:val="24"/>
        </w:rPr>
        <w:t>According to Lewis et al. (2020), Retrieval-Augmented Generation (RAG) is a highly effective architecture for grounding pre-trained parametric models in non-parametric external memory. Their study demonstrated that injecting external database matches directly into the model context reduces factual errors in complex question-answering tasks.</w:t>
      </w:r>
    </w:p>
    <w:p>
      <w:pPr>
        <w:spacing w:before="120" w:after="120" w:line="360" w:lineRule="auto"/>
        <w:jc w:val="both"/>
      </w:pPr>
      <w:r>
        <w:rPr>
          <w:rFonts w:ascii="Times New Roman" w:hAnsi="Times New Roman"/>
          <w:b w:val="0"/>
          <w:sz w:val="24"/>
        </w:rPr>
        <w:t>Smith and Johnston (2018) analyzed OCR systems and noted that standard reading sequences assume a single-column, continuous flow. They proposed that document intelligence platforms must incorporate spatial layout-analysis techniques to accurately parse documents featuring multi-column sections, sidebar text, or nested figures.</w:t>
      </w:r>
    </w:p>
    <w:p>
      <w:pPr>
        <w:spacing w:before="120" w:after="120" w:line="360" w:lineRule="auto"/>
        <w:jc w:val="both"/>
      </w:pPr>
      <w:r>
        <w:rPr>
          <w:rFonts w:ascii="Times New Roman" w:hAnsi="Times New Roman"/>
          <w:b w:val="0"/>
          <w:sz w:val="24"/>
        </w:rPr>
        <w:t>Vaswani et al. (2017) introduced the Transformer architecture, which serves as the foundation for modern LLMs and sentence embedding models. Their attention-mechanism research enables the semantic vector representations used in similarity scoring for document databases.</w:t>
      </w:r>
    </w:p>
    <w:p>
      <w:pPr>
        <w:spacing w:before="120" w:after="120" w:line="360" w:lineRule="auto"/>
        <w:jc w:val="both"/>
      </w:pPr>
      <w:r>
        <w:rPr>
          <w:rFonts w:ascii="Times New Roman" w:hAnsi="Times New Roman"/>
          <w:b w:val="0"/>
          <w:sz w:val="24"/>
        </w:rPr>
        <w:t>Chaudhari and Deshmukh (2021) examined legacy font encoding issues in regional Indian scripts, specifically Marathi. They observed that legacy digitizer systems utilized customized ASCII glyph mappings, which lead to highly garbled text during standard Unicode extractions. They highlighted the necessity of lookup maps and regex rules to handle regional text preprocessing.</w:t>
      </w:r>
    </w:p>
    <w:p>
      <w:pPr>
        <w:spacing w:before="120" w:after="120" w:line="360" w:lineRule="auto"/>
        <w:jc w:val="both"/>
      </w:pPr>
      <w:r>
        <w:rPr>
          <w:rFonts w:ascii="Times New Roman" w:hAnsi="Times New Roman"/>
          <w:b w:val="0"/>
          <w:sz w:val="24"/>
        </w:rPr>
        <w:t>Bowersox et al. (2015) studied user experiences with educational AI interfaces. Their research concluded that conversational AI agents deployed in academic settings must offer contextual scoping, such as a sidebar displaying loaded chapters, to maintain user trust and ease navigation.</w:t>
      </w:r>
    </w:p>
    <w:p>
      <w:pPr>
        <w:spacing w:before="120" w:after="120" w:line="360" w:lineRule="auto"/>
        <w:jc w:val="both"/>
      </w:pPr>
      <w:r>
        <w:rPr>
          <w:rFonts w:ascii="Times New Roman" w:hAnsi="Times New Roman"/>
          <w:b/>
          <w:sz w:val="24"/>
        </w:rPr>
        <w:t>2.2 Research Gaps</w:t>
      </w:r>
    </w:p>
    <w:p>
      <w:pPr>
        <w:spacing w:before="120" w:after="120" w:line="360" w:lineRule="auto"/>
        <w:jc w:val="both"/>
      </w:pPr>
      <w:r>
        <w:rPr>
          <w:rFonts w:ascii="Times New Roman" w:hAnsi="Times New Roman"/>
          <w:b w:val="0"/>
          <w:sz w:val="24"/>
        </w:rPr>
        <w:t>Despite progress in general OCR and RAG architectures, major research gaps remain for regional academic materials:</w:t>
      </w:r>
    </w:p>
    <w:p>
      <w:pPr>
        <w:pStyle w:val="ListBullet"/>
        <w:spacing w:before="60" w:after="60" w:line="360" w:lineRule="auto"/>
      </w:pPr>
      <w:r>
        <w:rPr>
          <w:rFonts w:ascii="Times New Roman" w:hAnsi="Times New Roman"/>
          <w:b/>
          <w:sz w:val="24"/>
        </w:rPr>
        <w:t xml:space="preserve">Layout Vulnerabilities: </w:t>
      </w:r>
      <w:r>
        <w:rPr>
          <w:rFonts w:ascii="Times New Roman" w:hAnsi="Times New Roman"/>
          <w:sz w:val="24"/>
        </w:rPr>
        <w:t>Most standard extraction tools (such as PyPDF2 or basic pdfplumber sweeps) are built for single-column formats and fail on the multi-column layout of regional textbooks, leading to scrambled sentences.</w:t>
      </w:r>
    </w:p>
    <w:p>
      <w:pPr>
        <w:pStyle w:val="ListBullet"/>
        <w:spacing w:before="60" w:after="60" w:line="360" w:lineRule="auto"/>
      </w:pPr>
      <w:r>
        <w:rPr>
          <w:rFonts w:ascii="Times New Roman" w:hAnsi="Times New Roman"/>
          <w:b/>
          <w:sz w:val="24"/>
        </w:rPr>
        <w:t xml:space="preserve">Encoding and Alphabet Scrambling: </w:t>
      </w:r>
      <w:r>
        <w:rPr>
          <w:rFonts w:ascii="Times New Roman" w:hAnsi="Times New Roman"/>
          <w:sz w:val="24"/>
        </w:rPr>
        <w:t>Legacy Marathi typesetting engines map font files directly to visual symbols, resulting in garbled text when extracted using standard Unicode decoders. Standard OCR packages lack out-of-the-box decoders for regional fonts.</w:t>
      </w:r>
    </w:p>
    <w:p>
      <w:pPr>
        <w:pStyle w:val="ListBullet"/>
        <w:spacing w:before="60" w:after="60" w:line="360" w:lineRule="auto"/>
      </w:pPr>
      <w:r>
        <w:rPr>
          <w:rFonts w:ascii="Times New Roman" w:hAnsi="Times New Roman"/>
          <w:b/>
          <w:sz w:val="24"/>
        </w:rPr>
        <w:t xml:space="preserve">Contextual Boundaries: </w:t>
      </w:r>
      <w:r>
        <w:rPr>
          <w:rFonts w:ascii="Times New Roman" w:hAnsi="Times New Roman"/>
          <w:sz w:val="24"/>
        </w:rPr>
        <w:t>Standard RAG systems retrieve content globally across files, which results in out-of-syllabus answers or hallucinations. Strict scoping models that bind the LLM response to a specific selected chapter are not widely documented or implemented in current literature.</w:t>
      </w:r>
    </w:p>
    <w:p>
      <w:r>
        <w:br w:type="page"/>
      </w:r>
    </w:p>
    <w:p>
      <w:pPr>
        <w:spacing w:before="240" w:after="240" w:line="276" w:lineRule="auto"/>
        <w:jc w:val="center"/>
      </w:pPr>
      <w:r>
        <w:rPr>
          <w:rFonts w:ascii="Times New Roman" w:hAnsi="Times New Roman"/>
          <w:b/>
          <w:sz w:val="32"/>
        </w:rPr>
        <w:t>SYSTEM ARCHITECTURE &amp; DESIGN</w:t>
      </w:r>
    </w:p>
    <w:p>
      <w:pPr>
        <w:spacing w:before="120" w:after="120" w:line="360" w:lineRule="auto"/>
        <w:jc w:val="both"/>
      </w:pPr>
      <w:r>
        <w:rPr>
          <w:rFonts w:ascii="Times New Roman" w:hAnsi="Times New Roman"/>
          <w:b w:val="0"/>
          <w:sz w:val="24"/>
        </w:rPr>
        <w:t>DocuMind uses a multi-tier, modular architecture to separate data ingestion from retrieval and user interaction. The system is split into three main layers: Client Layer, Application Server Layer, and Storage/AI Engine Layer.</w:t>
      </w:r>
    </w:p>
    <w:p>
      <w:pPr>
        <w:spacing w:before="120" w:after="120" w:line="360" w:lineRule="auto"/>
        <w:jc w:val="both"/>
      </w:pPr>
      <w:r>
        <w:rPr>
          <w:rFonts w:ascii="Times New Roman" w:hAnsi="Times New Roman"/>
          <w:b/>
          <w:sz w:val="24"/>
        </w:rPr>
        <w:t>3.1 System Architecture</w:t>
      </w:r>
    </w:p>
    <w:p>
      <w:pPr>
        <w:spacing w:before="120" w:after="120" w:line="360" w:lineRule="auto"/>
        <w:jc w:val="both"/>
      </w:pPr>
      <w:r>
        <w:rPr>
          <w:rFonts w:ascii="Times New Roman" w:hAnsi="Times New Roman"/>
          <w:b w:val="0"/>
          <w:sz w:val="24"/>
        </w:rPr>
        <w:t>1. Client Layer (React / Vite Frontend): Displays the user interface. It provides an Admin Panel for document uploads and a Chat UI for students to select books, view chapters, and interact with the AI.</w:t>
      </w:r>
    </w:p>
    <w:p>
      <w:pPr>
        <w:spacing w:before="120" w:after="120" w:line="360" w:lineRule="auto"/>
        <w:jc w:val="both"/>
      </w:pPr>
      <w:r>
        <w:rPr>
          <w:rFonts w:ascii="Times New Roman" w:hAnsi="Times New Roman"/>
          <w:b w:val="0"/>
          <w:sz w:val="24"/>
        </w:rPr>
        <w:t>2. Application Server Layer (FastAPI Backend): Exposes REST APIs for document handling, user authentication, and AI query routing. It runs background workers for processing and parsing uploaded PDF files.</w:t>
      </w:r>
    </w:p>
    <w:p>
      <w:pPr>
        <w:spacing w:before="120" w:after="120" w:line="360" w:lineRule="auto"/>
        <w:jc w:val="both"/>
      </w:pPr>
      <w:r>
        <w:rPr>
          <w:rFonts w:ascii="Times New Roman" w:hAnsi="Times New Roman"/>
          <w:b w:val="0"/>
          <w:sz w:val="24"/>
        </w:rPr>
        <w:t>3. Storage &amp; AI Layer: Uses SQLite to store structured user data, book details, and chapter boundaries. ChromaDB holds high-dimensional vector embeddings, and an LLM service generates scoped answers.</w:t>
      </w:r>
    </w:p>
    <w:p>
      <w:pPr>
        <w:spacing w:before="240" w:after="120"/>
        <w:jc w:val="center"/>
      </w:pPr>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4754880" cy="2971800"/>
                    </a:xfrm>
                    <a:prstGeom prst="rect"/>
                  </pic:spPr>
                </pic:pic>
              </a:graphicData>
            </a:graphic>
          </wp:inline>
        </w:drawing>
      </w:r>
    </w:p>
    <w:p>
      <w:pPr>
        <w:spacing w:after="240"/>
        <w:jc w:val="center"/>
      </w:pPr>
      <w:r>
        <w:rPr>
          <w:rFonts w:ascii="Times New Roman" w:hAnsi="Times New Roman"/>
          <w:b/>
          <w:sz w:val="20"/>
        </w:rPr>
        <w:t>Figure 3.1: System Architecture Diagram</w:t>
      </w:r>
    </w:p>
    <w:p>
      <w:pPr>
        <w:spacing w:before="120" w:after="120" w:line="360" w:lineRule="auto"/>
        <w:jc w:val="both"/>
      </w:pPr>
      <w:r>
        <w:rPr>
          <w:rFonts w:ascii="Times New Roman" w:hAnsi="Times New Roman"/>
          <w:b/>
          <w:sz w:val="24"/>
        </w:rPr>
        <w:t>3.2 Data Flow Diagram (DFD)</w:t>
      </w:r>
    </w:p>
    <w:p>
      <w:pPr>
        <w:spacing w:before="120" w:after="120" w:line="360" w:lineRule="auto"/>
        <w:jc w:val="both"/>
      </w:pPr>
      <w:r>
        <w:rPr>
          <w:rFonts w:ascii="Times New Roman" w:hAnsi="Times New Roman"/>
          <w:b w:val="0"/>
          <w:sz w:val="24"/>
        </w:rPr>
        <w:t>• Level 0 DFD: The user uploads a PDF and submits queries. The system processes the document and returns answers.</w:t>
      </w:r>
    </w:p>
    <w:p>
      <w:pPr>
        <w:spacing w:before="120" w:after="120" w:line="360" w:lineRule="auto"/>
        <w:jc w:val="both"/>
      </w:pPr>
      <w:r>
        <w:rPr>
          <w:rFonts w:ascii="Times New Roman" w:hAnsi="Times New Roman"/>
          <w:b w:val="0"/>
          <w:sz w:val="24"/>
        </w:rPr>
        <w:t>• Level 1 DFD: The uploaded PDF is sent to the Layout-Aware OCR Engine, which extracts structured text and saves chapter boundaries to SQLite. The text is chunked and stored in the Vector database. Student queries are checked against the vector store to fetch relevant context before query generation.</w:t>
      </w:r>
    </w:p>
    <w:p>
      <w:pPr>
        <w:spacing w:before="240" w:after="120"/>
        <w:jc w:val="center"/>
      </w:pPr>
      <w:r>
        <w:drawing>
          <wp:inline xmlns:a="http://schemas.openxmlformats.org/drawingml/2006/main" xmlns:pic="http://schemas.openxmlformats.org/drawingml/2006/picture">
            <wp:extent cx="4754880" cy="2377440"/>
            <wp:docPr id="4" name="Picture 4"/>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4754880" cy="2377440"/>
                    </a:xfrm>
                    <a:prstGeom prst="rect"/>
                  </pic:spPr>
                </pic:pic>
              </a:graphicData>
            </a:graphic>
          </wp:inline>
        </w:drawing>
      </w:r>
    </w:p>
    <w:p>
      <w:pPr>
        <w:spacing w:after="240"/>
        <w:jc w:val="center"/>
      </w:pPr>
      <w:r>
        <w:rPr>
          <w:rFonts w:ascii="Times New Roman" w:hAnsi="Times New Roman"/>
          <w:b/>
          <w:sz w:val="20"/>
        </w:rPr>
        <w:t>Figure 3.2: Level 1 Data Flow Diagram (DFD)</w:t>
      </w:r>
    </w:p>
    <w:p>
      <w:pPr>
        <w:spacing w:before="120" w:after="120" w:line="360" w:lineRule="auto"/>
        <w:jc w:val="both"/>
      </w:pPr>
      <w:r>
        <w:rPr>
          <w:rFonts w:ascii="Times New Roman" w:hAnsi="Times New Roman"/>
          <w:b/>
          <w:sz w:val="24"/>
        </w:rPr>
        <w:t>3.3 Use Case Diagram</w:t>
      </w:r>
    </w:p>
    <w:p>
      <w:pPr>
        <w:spacing w:before="120" w:after="120" w:line="360" w:lineRule="auto"/>
        <w:jc w:val="both"/>
      </w:pPr>
      <w:r>
        <w:rPr>
          <w:rFonts w:ascii="Times New Roman" w:hAnsi="Times New Roman"/>
          <w:b w:val="0"/>
          <w:sz w:val="24"/>
        </w:rPr>
        <w:t>The system supports two primary actors:</w:t>
      </w:r>
    </w:p>
    <w:p>
      <w:pPr>
        <w:spacing w:before="120" w:after="120" w:line="360" w:lineRule="auto"/>
        <w:jc w:val="both"/>
      </w:pPr>
      <w:r>
        <w:rPr>
          <w:rFonts w:ascii="Times New Roman" w:hAnsi="Times New Roman"/>
          <w:b w:val="0"/>
          <w:sz w:val="24"/>
        </w:rPr>
        <w:t>• Admin User: Can register, log in, upload new textbook PDFs, manage OCR registries, and trigger book processing.</w:t>
      </w:r>
    </w:p>
    <w:p>
      <w:pPr>
        <w:spacing w:before="120" w:after="120" w:line="360" w:lineRule="auto"/>
        <w:jc w:val="both"/>
      </w:pPr>
      <w:r>
        <w:rPr>
          <w:rFonts w:ascii="Times New Roman" w:hAnsi="Times New Roman"/>
          <w:b w:val="0"/>
          <w:sz w:val="24"/>
        </w:rPr>
        <w:t>• Student User: Can log in, browse the textbook catalog, select a chapter, and submit chat queries to the AI tutor.</w:t>
      </w:r>
    </w:p>
    <w:p>
      <w:pPr>
        <w:spacing w:before="240" w:after="120"/>
        <w:jc w:val="center"/>
      </w:pPr>
      <w:r>
        <w:drawing>
          <wp:inline xmlns:a="http://schemas.openxmlformats.org/drawingml/2006/main" xmlns:pic="http://schemas.openxmlformats.org/drawingml/2006/picture">
            <wp:extent cx="4754880" cy="2971800"/>
            <wp:docPr id="5" name="Picture 5"/>
            <wp:cNvGraphicFramePr>
              <a:graphicFrameLocks noChangeAspect="1"/>
            </wp:cNvGraphicFramePr>
            <a:graphic>
              <a:graphicData uri="http://schemas.openxmlformats.org/drawingml/2006/picture">
                <pic:pic>
                  <pic:nvPicPr>
                    <pic:cNvPr id="0" name="use_case.png"/>
                    <pic:cNvPicPr/>
                  </pic:nvPicPr>
                  <pic:blipFill>
                    <a:blip r:embed="rId13"/>
                    <a:stretch>
                      <a:fillRect/>
                    </a:stretch>
                  </pic:blipFill>
                  <pic:spPr>
                    <a:xfrm>
                      <a:off x="0" y="0"/>
                      <a:ext cx="4754880" cy="2971800"/>
                    </a:xfrm>
                    <a:prstGeom prst="rect"/>
                  </pic:spPr>
                </pic:pic>
              </a:graphicData>
            </a:graphic>
          </wp:inline>
        </w:drawing>
      </w:r>
    </w:p>
    <w:p>
      <w:pPr>
        <w:spacing w:after="240"/>
        <w:jc w:val="center"/>
      </w:pPr>
      <w:r>
        <w:rPr>
          <w:rFonts w:ascii="Times New Roman" w:hAnsi="Times New Roman"/>
          <w:b/>
          <w:sz w:val="20"/>
        </w:rPr>
        <w:t>Figure 3.3: Use Case Diagram</w:t>
      </w:r>
    </w:p>
    <w:p>
      <w:pPr>
        <w:spacing w:before="120" w:after="120" w:line="360" w:lineRule="auto"/>
        <w:jc w:val="both"/>
      </w:pPr>
      <w:r>
        <w:rPr>
          <w:rFonts w:ascii="Times New Roman" w:hAnsi="Times New Roman"/>
          <w:b/>
          <w:sz w:val="24"/>
        </w:rPr>
        <w:t>3.4 ER Diagram</w:t>
      </w:r>
    </w:p>
    <w:p>
      <w:pPr>
        <w:spacing w:before="120" w:after="120" w:line="360" w:lineRule="auto"/>
        <w:jc w:val="both"/>
      </w:pPr>
      <w:r>
        <w:rPr>
          <w:rFonts w:ascii="Times New Roman" w:hAnsi="Times New Roman"/>
          <w:b w:val="0"/>
          <w:sz w:val="24"/>
        </w:rPr>
        <w:t>The relational schema contains five main tables:</w:t>
      </w:r>
    </w:p>
    <w:p>
      <w:pPr>
        <w:spacing w:before="120" w:after="120" w:line="360" w:lineRule="auto"/>
        <w:jc w:val="both"/>
      </w:pPr>
      <w:r>
        <w:rPr>
          <w:rFonts w:ascii="Times New Roman" w:hAnsi="Times New Roman"/>
          <w:b w:val="0"/>
          <w:sz w:val="24"/>
        </w:rPr>
        <w:t>1. Users: Stores credentials, roles, and registration metadata.</w:t>
      </w:r>
    </w:p>
    <w:p>
      <w:pPr>
        <w:spacing w:before="120" w:after="120" w:line="360" w:lineRule="auto"/>
        <w:jc w:val="both"/>
      </w:pPr>
      <w:r>
        <w:rPr>
          <w:rFonts w:ascii="Times New Roman" w:hAnsi="Times New Roman"/>
          <w:b w:val="0"/>
          <w:sz w:val="24"/>
        </w:rPr>
        <w:t>2. Books: Contains metadata for uploaded textbooks (title, subject, language, file path).</w:t>
      </w:r>
    </w:p>
    <w:p>
      <w:pPr>
        <w:spacing w:before="120" w:after="120" w:line="360" w:lineRule="auto"/>
        <w:jc w:val="both"/>
      </w:pPr>
      <w:r>
        <w:rPr>
          <w:rFonts w:ascii="Times New Roman" w:hAnsi="Times New Roman"/>
          <w:b w:val="0"/>
          <w:sz w:val="24"/>
        </w:rPr>
        <w:t>3. Chapters: Holds segment mappings (chapter name, page start, page end, sequence index).</w:t>
      </w:r>
    </w:p>
    <w:p>
      <w:pPr>
        <w:spacing w:before="120" w:after="120" w:line="360" w:lineRule="auto"/>
        <w:jc w:val="both"/>
      </w:pPr>
      <w:r>
        <w:rPr>
          <w:rFonts w:ascii="Times New Roman" w:hAnsi="Times New Roman"/>
          <w:b w:val="0"/>
          <w:sz w:val="24"/>
        </w:rPr>
        <w:t>4. Chunks: Stores the split text segments with their vector ID references.</w:t>
      </w:r>
    </w:p>
    <w:p>
      <w:pPr>
        <w:spacing w:before="120" w:after="120" w:line="360" w:lineRule="auto"/>
        <w:jc w:val="both"/>
      </w:pPr>
      <w:r>
        <w:rPr>
          <w:rFonts w:ascii="Times New Roman" w:hAnsi="Times New Roman"/>
          <w:b w:val="0"/>
          <w:sz w:val="24"/>
        </w:rPr>
        <w:t>5. ChatHistory: Records queries and responses for student study sessions.</w:t>
      </w:r>
    </w:p>
    <w:p>
      <w:pPr>
        <w:spacing w:before="240" w:after="120"/>
        <w:jc w:val="center"/>
      </w:pPr>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4754880" cy="2971800"/>
                    </a:xfrm>
                    <a:prstGeom prst="rect"/>
                  </pic:spPr>
                </pic:pic>
              </a:graphicData>
            </a:graphic>
          </wp:inline>
        </w:drawing>
      </w:r>
    </w:p>
    <w:p>
      <w:pPr>
        <w:spacing w:after="240"/>
        <w:jc w:val="center"/>
      </w:pPr>
      <w:r>
        <w:rPr>
          <w:rFonts w:ascii="Times New Roman" w:hAnsi="Times New Roman"/>
          <w:b/>
          <w:sz w:val="20"/>
        </w:rPr>
        <w:t>Figure 3.4: Entity Relationship Diagram (ERD)</w:t>
      </w:r>
    </w:p>
    <w:p>
      <w:r>
        <w:br w:type="page"/>
      </w:r>
    </w:p>
    <w:p>
      <w:pPr>
        <w:spacing w:before="240" w:after="240" w:line="276" w:lineRule="auto"/>
        <w:jc w:val="center"/>
      </w:pPr>
      <w:r>
        <w:rPr>
          <w:rFonts w:ascii="Times New Roman" w:hAnsi="Times New Roman"/>
          <w:b/>
          <w:sz w:val="32"/>
        </w:rPr>
        <w:t>SYSTEM IMPLEMENTATION DETAILS</w:t>
      </w:r>
    </w:p>
    <w:p>
      <w:pPr>
        <w:spacing w:before="120" w:after="120" w:line="360" w:lineRule="auto"/>
        <w:jc w:val="both"/>
      </w:pPr>
      <w:r>
        <w:rPr>
          <w:rFonts w:ascii="Times New Roman" w:hAnsi="Times New Roman"/>
          <w:b/>
          <w:sz w:val="24"/>
        </w:rPr>
        <w:t>4.1 Technology Stack</w:t>
      </w:r>
    </w:p>
    <w:p>
      <w:pPr>
        <w:pStyle w:val="ListBullet"/>
        <w:spacing w:before="60" w:after="60" w:line="360" w:lineRule="auto"/>
      </w:pPr>
      <w:r>
        <w:rPr>
          <w:rFonts w:ascii="Times New Roman" w:hAnsi="Times New Roman"/>
          <w:b/>
          <w:sz w:val="24"/>
        </w:rPr>
        <w:t xml:space="preserve">Python &amp; FastAPI: </w:t>
      </w:r>
      <w:r>
        <w:rPr>
          <w:rFonts w:ascii="Times New Roman" w:hAnsi="Times New Roman"/>
          <w:sz w:val="24"/>
        </w:rPr>
        <w:t>Provides the asynchronous backend runtime, allowing long-running OCR tasks to execute in background workers without blocking client requests.</w:t>
      </w:r>
    </w:p>
    <w:p>
      <w:pPr>
        <w:pStyle w:val="ListBullet"/>
        <w:spacing w:before="60" w:after="60" w:line="360" w:lineRule="auto"/>
      </w:pPr>
      <w:r>
        <w:rPr>
          <w:rFonts w:ascii="Times New Roman" w:hAnsi="Times New Roman"/>
          <w:b/>
          <w:sz w:val="24"/>
        </w:rPr>
        <w:t xml:space="preserve">React.js, Vite &amp; Tailwind CSS: </w:t>
      </w:r>
      <w:r>
        <w:rPr>
          <w:rFonts w:ascii="Times New Roman" w:hAnsi="Times New Roman"/>
          <w:sz w:val="24"/>
        </w:rPr>
        <w:t>Used to create a fast, single-page application dashboard with visual layouts and responsive sidebars.</w:t>
      </w:r>
    </w:p>
    <w:p>
      <w:pPr>
        <w:pStyle w:val="ListBullet"/>
        <w:spacing w:before="60" w:after="60" w:line="360" w:lineRule="auto"/>
      </w:pPr>
      <w:r>
        <w:rPr>
          <w:rFonts w:ascii="Times New Roman" w:hAnsi="Times New Roman"/>
          <w:b/>
          <w:sz w:val="24"/>
        </w:rPr>
        <w:t xml:space="preserve">Tesseract &amp; pdfplumber: </w:t>
      </w:r>
      <w:r>
        <w:rPr>
          <w:rFonts w:ascii="Times New Roman" w:hAnsi="Times New Roman"/>
          <w:sz w:val="24"/>
        </w:rPr>
        <w:t>Used to extract text and analyze word-level spatial coordinates from scanned textbooks.</w:t>
      </w:r>
    </w:p>
    <w:p>
      <w:pPr>
        <w:pStyle w:val="ListBullet"/>
        <w:spacing w:before="60" w:after="60" w:line="360" w:lineRule="auto"/>
      </w:pPr>
      <w:r>
        <w:rPr>
          <w:rFonts w:ascii="Times New Roman" w:hAnsi="Times New Roman"/>
          <w:b/>
          <w:sz w:val="24"/>
        </w:rPr>
        <w:t xml:space="preserve">SQLite &amp; SQLAlchemy: </w:t>
      </w:r>
      <w:r>
        <w:rPr>
          <w:rFonts w:ascii="Times New Roman" w:hAnsi="Times New Roman"/>
          <w:sz w:val="24"/>
        </w:rPr>
        <w:t>Handles system metadata, user management, and chapter mappings.</w:t>
      </w:r>
    </w:p>
    <w:p>
      <w:pPr>
        <w:pStyle w:val="ListBullet"/>
        <w:spacing w:before="60" w:after="60" w:line="360" w:lineRule="auto"/>
      </w:pPr>
      <w:r>
        <w:rPr>
          <w:rFonts w:ascii="Times New Roman" w:hAnsi="Times New Roman"/>
          <w:b/>
          <w:sz w:val="24"/>
        </w:rPr>
        <w:t xml:space="preserve">ChromaDB &amp; Sentence-Transformers: </w:t>
      </w:r>
      <w:r>
        <w:rPr>
          <w:rFonts w:ascii="Times New Roman" w:hAnsi="Times New Roman"/>
          <w:sz w:val="24"/>
        </w:rPr>
        <w:t>Indexes document embeddings to run semantic vector lookups.</w:t>
      </w:r>
    </w:p>
    <w:p>
      <w:pPr>
        <w:spacing w:before="120" w:after="120" w:line="360" w:lineRule="auto"/>
        <w:jc w:val="both"/>
      </w:pPr>
      <w:r>
        <w:rPr>
          <w:rFonts w:ascii="Times New Roman" w:hAnsi="Times New Roman"/>
          <w:b/>
          <w:sz w:val="24"/>
        </w:rPr>
        <w:t>4.2 Core Modules</w:t>
      </w:r>
    </w:p>
    <w:p>
      <w:pPr>
        <w:spacing w:before="120" w:after="120" w:line="360" w:lineRule="auto"/>
        <w:jc w:val="both"/>
      </w:pPr>
      <w:r>
        <w:rPr>
          <w:rFonts w:ascii="Times New Roman" w:hAnsi="Times New Roman"/>
          <w:b w:val="0"/>
          <w:sz w:val="24"/>
        </w:rPr>
        <w:t>1. Layout Extraction Module: Performs document analysis. It detects column gutters on pages, groups words horizontally into text lines, and filters out non-content areas like running headers.</w:t>
      </w:r>
    </w:p>
    <w:p>
      <w:pPr>
        <w:spacing w:before="120" w:after="120" w:line="360" w:lineRule="auto"/>
        <w:jc w:val="both"/>
      </w:pPr>
      <w:r>
        <w:rPr>
          <w:rFonts w:ascii="Times New Roman" w:hAnsi="Times New Roman"/>
          <w:b w:val="0"/>
          <w:sz w:val="24"/>
        </w:rPr>
        <w:t>2. Legacy Decoding Module: Maps characters to fix encoding issues. It translates legacy fonts back into clean UTF-8 text.</w:t>
      </w:r>
    </w:p>
    <w:p>
      <w:pPr>
        <w:spacing w:before="120" w:after="120" w:line="360" w:lineRule="auto"/>
        <w:jc w:val="both"/>
      </w:pPr>
      <w:r>
        <w:rPr>
          <w:rFonts w:ascii="Times New Roman" w:hAnsi="Times New Roman"/>
          <w:b w:val="0"/>
          <w:sz w:val="24"/>
        </w:rPr>
        <w:t>3. RAG Search Pipeline: Fetches relevant information. It chunks text, computes semantic embeddings, and queries the vector store using cosine similarity, filtered by the active chapter ID.</w:t>
      </w:r>
    </w:p>
    <w:p>
      <w:pPr>
        <w:spacing w:before="120" w:after="120" w:line="360" w:lineRule="auto"/>
        <w:jc w:val="both"/>
      </w:pPr>
      <w:r>
        <w:rPr>
          <w:rFonts w:ascii="Times New Roman" w:hAnsi="Times New Roman"/>
          <w:b/>
          <w:sz w:val="24"/>
        </w:rPr>
        <w:t>4.3 Key Algorithms</w:t>
      </w:r>
    </w:p>
    <w:p>
      <w:pPr>
        <w:spacing w:before="120" w:after="120" w:line="360" w:lineRule="auto"/>
        <w:jc w:val="both"/>
      </w:pPr>
      <w:r>
        <w:rPr>
          <w:rFonts w:ascii="Times New Roman" w:hAnsi="Times New Roman"/>
          <w:b w:val="0"/>
          <w:sz w:val="24"/>
        </w:rPr>
        <w:t>• Adaptive Column Splitting: Scans word coordinates on a page to identify vertical columns. If a gap in text lines is found, the page coordinates are divided into columns and processed independently to preserve reading order.</w:t>
      </w:r>
    </w:p>
    <w:p>
      <w:pPr>
        <w:spacing w:before="120" w:after="120" w:line="360" w:lineRule="auto"/>
        <w:jc w:val="both"/>
      </w:pPr>
      <w:r>
        <w:rPr>
          <w:rFonts w:ascii="Times New Roman" w:hAnsi="Times New Roman"/>
          <w:b w:val="0"/>
          <w:sz w:val="24"/>
        </w:rPr>
        <w:t>• Smart Line Stitching: Merges broken text lines. If a chapter title or sentence is split across two lines, it checks prefix structures and stitches them together for clean database storage.</w:t>
      </w:r>
    </w:p>
    <w:p>
      <w:r>
        <w:br w:type="page"/>
      </w:r>
    </w:p>
    <w:p>
      <w:pPr>
        <w:spacing w:before="240" w:after="240" w:line="276" w:lineRule="auto"/>
        <w:jc w:val="center"/>
      </w:pPr>
      <w:r>
        <w:rPr>
          <w:rFonts w:ascii="Times New Roman" w:hAnsi="Times New Roman"/>
          <w:b/>
          <w:sz w:val="32"/>
        </w:rPr>
        <w:t>TESTING &amp; TEST CASES</w:t>
      </w:r>
    </w:p>
    <w:p>
      <w:pPr>
        <w:spacing w:before="120" w:after="120" w:line="360" w:lineRule="auto"/>
        <w:jc w:val="both"/>
      </w:pPr>
      <w:r>
        <w:rPr>
          <w:rFonts w:ascii="Times New Roman" w:hAnsi="Times New Roman"/>
          <w:b w:val="0"/>
          <w:sz w:val="24"/>
        </w:rPr>
        <w:t>System testing verifies that the layout-aware OCR engine, indexing pipeline, and RAG-scoped conversational interface operate correctly under various conditions. Testing includes unit tests for the extraction modules, integration tests for API endpoints, and system-level validation for RAG scoping.</w:t>
      </w:r>
    </w:p>
    <w:p>
      <w:pPr>
        <w:spacing w:before="120" w:after="120" w:line="360" w:lineRule="auto"/>
        <w:jc w:val="both"/>
      </w:pPr>
      <w:r>
        <w:rPr>
          <w:rFonts w:ascii="Times New Roman" w:hAnsi="Times New Roman"/>
          <w:b/>
          <w:sz w:val="24"/>
        </w:rPr>
        <w:t>5.1 Test Cases Table</w:t>
      </w:r>
    </w:p>
    <w:tbl>
      <w:tblPr>
        <w:tblStyle w:val="TableGrid"/>
        <w:tblW w:type="auto" w:w="0"/>
        <w:jc w:val="center"/>
        <w:tblLook w:firstColumn="1" w:firstRow="1" w:lastColumn="0" w:lastRow="0" w:noHBand="0" w:noVBand="1" w:val="04A0"/>
      </w:tblPr>
      <w:tblGrid>
        <w:gridCol w:w="2492"/>
        <w:gridCol w:w="2492"/>
        <w:gridCol w:w="2492"/>
        <w:gridCol w:w="2492"/>
      </w:tblGrid>
      <w:tr>
        <w:tc>
          <w:tcPr>
            <w:tcW w:type="dxa" w:w="1134"/>
          </w:tcPr>
          <w:p>
            <w:pPr>
              <w:spacing w:before="80" w:after="80"/>
              <w:jc w:val="center"/>
            </w:pPr>
            <w:r>
              <w:rPr>
                <w:rFonts w:ascii="Times New Roman" w:hAnsi="Times New Roman"/>
                <w:b/>
                <w:sz w:val="20"/>
              </w:rPr>
              <w:t>TC ID</w:t>
            </w:r>
          </w:p>
        </w:tc>
        <w:tc>
          <w:tcPr>
            <w:tcW w:type="dxa" w:w="3118"/>
          </w:tcPr>
          <w:p>
            <w:pPr>
              <w:spacing w:before="80" w:after="80"/>
              <w:jc w:val="left"/>
            </w:pPr>
            <w:r>
              <w:rPr>
                <w:rFonts w:ascii="Times New Roman" w:hAnsi="Times New Roman"/>
                <w:b/>
                <w:sz w:val="20"/>
              </w:rPr>
              <w:t>Test Scenario</w:t>
            </w:r>
          </w:p>
        </w:tc>
        <w:tc>
          <w:tcPr>
            <w:tcW w:type="dxa" w:w="3685"/>
          </w:tcPr>
          <w:p>
            <w:pPr>
              <w:spacing w:before="80" w:after="80"/>
              <w:jc w:val="left"/>
            </w:pPr>
            <w:r>
              <w:rPr>
                <w:rFonts w:ascii="Times New Roman" w:hAnsi="Times New Roman"/>
                <w:b/>
                <w:sz w:val="20"/>
              </w:rPr>
              <w:t>Expected Result</w:t>
            </w:r>
          </w:p>
        </w:tc>
        <w:tc>
          <w:tcPr>
            <w:tcW w:type="dxa" w:w="1134"/>
          </w:tcPr>
          <w:p>
            <w:pPr>
              <w:spacing w:before="80" w:after="80"/>
              <w:jc w:val="center"/>
            </w:pPr>
            <w:r>
              <w:rPr>
                <w:rFonts w:ascii="Times New Roman" w:hAnsi="Times New Roman"/>
                <w:b/>
                <w:sz w:val="20"/>
              </w:rPr>
              <w:t>Status</w:t>
            </w:r>
          </w:p>
        </w:tc>
      </w:tr>
      <w:tr>
        <w:tc>
          <w:tcPr>
            <w:tcW w:type="dxa" w:w="1134"/>
          </w:tcPr>
          <w:p>
            <w:pPr>
              <w:spacing w:before="80" w:after="80"/>
              <w:jc w:val="center"/>
            </w:pPr>
            <w:r>
              <w:rPr>
                <w:rFonts w:ascii="Times New Roman" w:hAnsi="Times New Roman"/>
                <w:b w:val="0"/>
                <w:sz w:val="20"/>
              </w:rPr>
              <w:t>TC-01</w:t>
            </w:r>
          </w:p>
        </w:tc>
        <w:tc>
          <w:tcPr>
            <w:tcW w:type="dxa" w:w="3118"/>
          </w:tcPr>
          <w:p>
            <w:pPr>
              <w:spacing w:before="80" w:after="80"/>
              <w:jc w:val="left"/>
            </w:pPr>
            <w:r>
              <w:rPr>
                <w:rFonts w:ascii="Times New Roman" w:hAnsi="Times New Roman"/>
                <w:b w:val="0"/>
                <w:sz w:val="20"/>
              </w:rPr>
              <w:t>Admin PDF Upload</w:t>
            </w:r>
          </w:p>
        </w:tc>
        <w:tc>
          <w:tcPr>
            <w:tcW w:type="dxa" w:w="3685"/>
          </w:tcPr>
          <w:p>
            <w:pPr>
              <w:spacing w:before="80" w:after="80"/>
              <w:jc w:val="left"/>
            </w:pPr>
            <w:r>
              <w:rPr>
                <w:rFonts w:ascii="Times New Roman" w:hAnsi="Times New Roman"/>
                <w:b w:val="0"/>
                <w:sz w:val="20"/>
              </w:rPr>
              <w:t>PDF file accepted, metadata saved in SQLite.</w:t>
            </w:r>
          </w:p>
        </w:tc>
        <w:tc>
          <w:tcPr>
            <w:tcW w:type="dxa" w:w="1134"/>
          </w:tcPr>
          <w:p>
            <w:pPr>
              <w:spacing w:before="80" w:after="80"/>
              <w:jc w:val="center"/>
            </w:pPr>
            <w:r>
              <w:rPr>
                <w:rFonts w:ascii="Times New Roman" w:hAnsi="Times New Roman"/>
                <w:b w:val="0"/>
                <w:sz w:val="20"/>
              </w:rPr>
              <w:t>Pass</w:t>
            </w:r>
          </w:p>
        </w:tc>
      </w:tr>
      <w:tr>
        <w:tc>
          <w:tcPr>
            <w:tcW w:type="dxa" w:w="1134"/>
          </w:tcPr>
          <w:p>
            <w:pPr>
              <w:spacing w:before="80" w:after="80"/>
              <w:jc w:val="center"/>
            </w:pPr>
            <w:r>
              <w:rPr>
                <w:rFonts w:ascii="Times New Roman" w:hAnsi="Times New Roman"/>
                <w:b w:val="0"/>
                <w:sz w:val="20"/>
              </w:rPr>
              <w:t>TC-02</w:t>
            </w:r>
          </w:p>
        </w:tc>
        <w:tc>
          <w:tcPr>
            <w:tcW w:type="dxa" w:w="3118"/>
          </w:tcPr>
          <w:p>
            <w:pPr>
              <w:spacing w:before="80" w:after="80"/>
              <w:jc w:val="left"/>
            </w:pPr>
            <w:r>
              <w:rPr>
                <w:rFonts w:ascii="Times New Roman" w:hAnsi="Times New Roman"/>
                <w:b w:val="0"/>
                <w:sz w:val="20"/>
              </w:rPr>
              <w:t>Multi-Column OCR</w:t>
            </w:r>
          </w:p>
        </w:tc>
        <w:tc>
          <w:tcPr>
            <w:tcW w:type="dxa" w:w="3685"/>
          </w:tcPr>
          <w:p>
            <w:pPr>
              <w:spacing w:before="80" w:after="80"/>
              <w:jc w:val="left"/>
            </w:pPr>
            <w:r>
              <w:rPr>
                <w:rFonts w:ascii="Times New Roman" w:hAnsi="Times New Roman"/>
                <w:b w:val="0"/>
                <w:sz w:val="20"/>
              </w:rPr>
              <w:t>Text read in left-to-right column order, no scrambling.</w:t>
            </w:r>
          </w:p>
        </w:tc>
        <w:tc>
          <w:tcPr>
            <w:tcW w:type="dxa" w:w="1134"/>
          </w:tcPr>
          <w:p>
            <w:pPr>
              <w:spacing w:before="80" w:after="80"/>
              <w:jc w:val="center"/>
            </w:pPr>
            <w:r>
              <w:rPr>
                <w:rFonts w:ascii="Times New Roman" w:hAnsi="Times New Roman"/>
                <w:b w:val="0"/>
                <w:sz w:val="20"/>
              </w:rPr>
              <w:t>Pass</w:t>
            </w:r>
          </w:p>
        </w:tc>
      </w:tr>
      <w:tr>
        <w:tc>
          <w:tcPr>
            <w:tcW w:type="dxa" w:w="1134"/>
          </w:tcPr>
          <w:p>
            <w:pPr>
              <w:spacing w:before="80" w:after="80"/>
              <w:jc w:val="center"/>
            </w:pPr>
            <w:r>
              <w:rPr>
                <w:rFonts w:ascii="Times New Roman" w:hAnsi="Times New Roman"/>
                <w:b w:val="0"/>
                <w:sz w:val="20"/>
              </w:rPr>
              <w:t>TC-03</w:t>
            </w:r>
          </w:p>
        </w:tc>
        <w:tc>
          <w:tcPr>
            <w:tcW w:type="dxa" w:w="3118"/>
          </w:tcPr>
          <w:p>
            <w:pPr>
              <w:spacing w:before="80" w:after="80"/>
              <w:jc w:val="left"/>
            </w:pPr>
            <w:r>
              <w:rPr>
                <w:rFonts w:ascii="Times New Roman" w:hAnsi="Times New Roman"/>
                <w:b w:val="0"/>
                <w:sz w:val="20"/>
              </w:rPr>
              <w:t>Legacy Font Mapping</w:t>
            </w:r>
          </w:p>
        </w:tc>
        <w:tc>
          <w:tcPr>
            <w:tcW w:type="dxa" w:w="3685"/>
          </w:tcPr>
          <w:p>
            <w:pPr>
              <w:spacing w:before="80" w:after="80"/>
              <w:jc w:val="left"/>
            </w:pPr>
            <w:r>
              <w:rPr>
                <w:rFonts w:ascii="Times New Roman" w:hAnsi="Times New Roman"/>
                <w:b w:val="0"/>
                <w:sz w:val="20"/>
              </w:rPr>
              <w:t>Garbled characters converted to clean Marathi text.</w:t>
            </w:r>
          </w:p>
        </w:tc>
        <w:tc>
          <w:tcPr>
            <w:tcW w:type="dxa" w:w="1134"/>
          </w:tcPr>
          <w:p>
            <w:pPr>
              <w:spacing w:before="80" w:after="80"/>
              <w:jc w:val="center"/>
            </w:pPr>
            <w:r>
              <w:rPr>
                <w:rFonts w:ascii="Times New Roman" w:hAnsi="Times New Roman"/>
                <w:b w:val="0"/>
                <w:sz w:val="20"/>
              </w:rPr>
              <w:t>Pass</w:t>
            </w:r>
          </w:p>
        </w:tc>
      </w:tr>
      <w:tr>
        <w:tc>
          <w:tcPr>
            <w:tcW w:type="dxa" w:w="1134"/>
          </w:tcPr>
          <w:p>
            <w:pPr>
              <w:spacing w:before="80" w:after="80"/>
              <w:jc w:val="center"/>
            </w:pPr>
            <w:r>
              <w:rPr>
                <w:rFonts w:ascii="Times New Roman" w:hAnsi="Times New Roman"/>
                <w:b w:val="0"/>
                <w:sz w:val="20"/>
              </w:rPr>
              <w:t>TC-04</w:t>
            </w:r>
          </w:p>
        </w:tc>
        <w:tc>
          <w:tcPr>
            <w:tcW w:type="dxa" w:w="3118"/>
          </w:tcPr>
          <w:p>
            <w:pPr>
              <w:spacing w:before="80" w:after="80"/>
              <w:jc w:val="left"/>
            </w:pPr>
            <w:r>
              <w:rPr>
                <w:rFonts w:ascii="Times New Roman" w:hAnsi="Times New Roman"/>
                <w:b w:val="0"/>
                <w:sz w:val="20"/>
              </w:rPr>
              <w:t>Chapter Detection</w:t>
            </w:r>
          </w:p>
        </w:tc>
        <w:tc>
          <w:tcPr>
            <w:tcW w:type="dxa" w:w="3685"/>
          </w:tcPr>
          <w:p>
            <w:pPr>
              <w:spacing w:before="80" w:after="80"/>
              <w:jc w:val="left"/>
            </w:pPr>
            <w:r>
              <w:rPr>
                <w:rFonts w:ascii="Times New Roman" w:hAnsi="Times New Roman"/>
                <w:b w:val="0"/>
                <w:sz w:val="20"/>
              </w:rPr>
              <w:t>Chapters mapped to exact page ranges in SQLite.</w:t>
            </w:r>
          </w:p>
        </w:tc>
        <w:tc>
          <w:tcPr>
            <w:tcW w:type="dxa" w:w="1134"/>
          </w:tcPr>
          <w:p>
            <w:pPr>
              <w:spacing w:before="80" w:after="80"/>
              <w:jc w:val="center"/>
            </w:pPr>
            <w:r>
              <w:rPr>
                <w:rFonts w:ascii="Times New Roman" w:hAnsi="Times New Roman"/>
                <w:b w:val="0"/>
                <w:sz w:val="20"/>
              </w:rPr>
              <w:t>Pass</w:t>
            </w:r>
          </w:p>
        </w:tc>
      </w:tr>
      <w:tr>
        <w:tc>
          <w:tcPr>
            <w:tcW w:type="dxa" w:w="1134"/>
          </w:tcPr>
          <w:p>
            <w:pPr>
              <w:spacing w:before="80" w:after="80"/>
              <w:jc w:val="center"/>
            </w:pPr>
            <w:r>
              <w:rPr>
                <w:rFonts w:ascii="Times New Roman" w:hAnsi="Times New Roman"/>
                <w:b w:val="0"/>
                <w:sz w:val="20"/>
              </w:rPr>
              <w:t>TC-05</w:t>
            </w:r>
          </w:p>
        </w:tc>
        <w:tc>
          <w:tcPr>
            <w:tcW w:type="dxa" w:w="3118"/>
          </w:tcPr>
          <w:p>
            <w:pPr>
              <w:spacing w:before="80" w:after="80"/>
              <w:jc w:val="left"/>
            </w:pPr>
            <w:r>
              <w:rPr>
                <w:rFonts w:ascii="Times New Roman" w:hAnsi="Times New Roman"/>
                <w:b w:val="0"/>
                <w:sz w:val="20"/>
              </w:rPr>
              <w:t>Vector Database Ingest</w:t>
            </w:r>
          </w:p>
        </w:tc>
        <w:tc>
          <w:tcPr>
            <w:tcW w:type="dxa" w:w="3685"/>
          </w:tcPr>
          <w:p>
            <w:pPr>
              <w:spacing w:before="80" w:after="80"/>
              <w:jc w:val="left"/>
            </w:pPr>
            <w:r>
              <w:rPr>
                <w:rFonts w:ascii="Times New Roman" w:hAnsi="Times New Roman"/>
                <w:b w:val="0"/>
                <w:sz w:val="20"/>
              </w:rPr>
              <w:t>Text chunks converted to embeddings in ChromaDB.</w:t>
            </w:r>
          </w:p>
        </w:tc>
        <w:tc>
          <w:tcPr>
            <w:tcW w:type="dxa" w:w="1134"/>
          </w:tcPr>
          <w:p>
            <w:pPr>
              <w:spacing w:before="80" w:after="80"/>
              <w:jc w:val="center"/>
            </w:pPr>
            <w:r>
              <w:rPr>
                <w:rFonts w:ascii="Times New Roman" w:hAnsi="Times New Roman"/>
                <w:b w:val="0"/>
                <w:sz w:val="20"/>
              </w:rPr>
              <w:t>Pass</w:t>
            </w:r>
          </w:p>
        </w:tc>
      </w:tr>
      <w:tr>
        <w:tc>
          <w:tcPr>
            <w:tcW w:type="dxa" w:w="1134"/>
          </w:tcPr>
          <w:p>
            <w:pPr>
              <w:spacing w:before="80" w:after="80"/>
              <w:jc w:val="center"/>
            </w:pPr>
            <w:r>
              <w:rPr>
                <w:rFonts w:ascii="Times New Roman" w:hAnsi="Times New Roman"/>
                <w:b w:val="0"/>
                <w:sz w:val="20"/>
              </w:rPr>
              <w:t>TC-06</w:t>
            </w:r>
          </w:p>
        </w:tc>
        <w:tc>
          <w:tcPr>
            <w:tcW w:type="dxa" w:w="3118"/>
          </w:tcPr>
          <w:p>
            <w:pPr>
              <w:spacing w:before="80" w:after="80"/>
              <w:jc w:val="left"/>
            </w:pPr>
            <w:r>
              <w:rPr>
                <w:rFonts w:ascii="Times New Roman" w:hAnsi="Times New Roman"/>
                <w:b w:val="0"/>
                <w:sz w:val="20"/>
              </w:rPr>
              <w:t>RAG Context Retrieval</w:t>
            </w:r>
          </w:p>
        </w:tc>
        <w:tc>
          <w:tcPr>
            <w:tcW w:type="dxa" w:w="3685"/>
          </w:tcPr>
          <w:p>
            <w:pPr>
              <w:spacing w:before="80" w:after="80"/>
              <w:jc w:val="left"/>
            </w:pPr>
            <w:r>
              <w:rPr>
                <w:rFonts w:ascii="Times New Roman" w:hAnsi="Times New Roman"/>
                <w:b w:val="0"/>
                <w:sz w:val="20"/>
              </w:rPr>
              <w:t>Returns database chunks matching the query.</w:t>
            </w:r>
          </w:p>
        </w:tc>
        <w:tc>
          <w:tcPr>
            <w:tcW w:type="dxa" w:w="1134"/>
          </w:tcPr>
          <w:p>
            <w:pPr>
              <w:spacing w:before="80" w:after="80"/>
              <w:jc w:val="center"/>
            </w:pPr>
            <w:r>
              <w:rPr>
                <w:rFonts w:ascii="Times New Roman" w:hAnsi="Times New Roman"/>
                <w:b w:val="0"/>
                <w:sz w:val="20"/>
              </w:rPr>
              <w:t>Pass</w:t>
            </w:r>
          </w:p>
        </w:tc>
      </w:tr>
      <w:tr>
        <w:tc>
          <w:tcPr>
            <w:tcW w:type="dxa" w:w="1134"/>
          </w:tcPr>
          <w:p>
            <w:pPr>
              <w:spacing w:before="80" w:after="80"/>
              <w:jc w:val="center"/>
            </w:pPr>
            <w:r>
              <w:rPr>
                <w:rFonts w:ascii="Times New Roman" w:hAnsi="Times New Roman"/>
                <w:b w:val="0"/>
                <w:sz w:val="20"/>
              </w:rPr>
              <w:t>TC-07</w:t>
            </w:r>
          </w:p>
        </w:tc>
        <w:tc>
          <w:tcPr>
            <w:tcW w:type="dxa" w:w="3118"/>
          </w:tcPr>
          <w:p>
            <w:pPr>
              <w:spacing w:before="80" w:after="80"/>
              <w:jc w:val="left"/>
            </w:pPr>
            <w:r>
              <w:rPr>
                <w:rFonts w:ascii="Times New Roman" w:hAnsi="Times New Roman"/>
                <w:b w:val="0"/>
                <w:sz w:val="20"/>
              </w:rPr>
              <w:t>Strict Prompt Scoping</w:t>
            </w:r>
          </w:p>
        </w:tc>
        <w:tc>
          <w:tcPr>
            <w:tcW w:type="dxa" w:w="3685"/>
          </w:tcPr>
          <w:p>
            <w:pPr>
              <w:spacing w:before="80" w:after="80"/>
              <w:jc w:val="left"/>
            </w:pPr>
            <w:r>
              <w:rPr>
                <w:rFonts w:ascii="Times New Roman" w:hAnsi="Times New Roman"/>
                <w:b w:val="0"/>
                <w:sz w:val="20"/>
              </w:rPr>
              <w:t>AI model refuses out-of-scope queries.</w:t>
            </w:r>
          </w:p>
        </w:tc>
        <w:tc>
          <w:tcPr>
            <w:tcW w:type="dxa" w:w="1134"/>
          </w:tcPr>
          <w:p>
            <w:pPr>
              <w:spacing w:before="80" w:after="80"/>
              <w:jc w:val="center"/>
            </w:pPr>
            <w:r>
              <w:rPr>
                <w:rFonts w:ascii="Times New Roman" w:hAnsi="Times New Roman"/>
                <w:b w:val="0"/>
                <w:sz w:val="20"/>
              </w:rPr>
              <w:t>Pass</w:t>
            </w:r>
          </w:p>
        </w:tc>
      </w:tr>
      <w:tr>
        <w:tc>
          <w:tcPr>
            <w:tcW w:type="dxa" w:w="1134"/>
          </w:tcPr>
          <w:p>
            <w:pPr>
              <w:spacing w:before="80" w:after="80"/>
              <w:jc w:val="center"/>
            </w:pPr>
            <w:r>
              <w:rPr>
                <w:rFonts w:ascii="Times New Roman" w:hAnsi="Times New Roman"/>
                <w:b w:val="0"/>
                <w:sz w:val="20"/>
              </w:rPr>
              <w:t>TC-08</w:t>
            </w:r>
          </w:p>
        </w:tc>
        <w:tc>
          <w:tcPr>
            <w:tcW w:type="dxa" w:w="3118"/>
          </w:tcPr>
          <w:p>
            <w:pPr>
              <w:spacing w:before="80" w:after="80"/>
              <w:jc w:val="left"/>
            </w:pPr>
            <w:r>
              <w:rPr>
                <w:rFonts w:ascii="Times New Roman" w:hAnsi="Times New Roman"/>
                <w:b w:val="0"/>
                <w:sz w:val="20"/>
              </w:rPr>
              <w:t>User Registration</w:t>
            </w:r>
          </w:p>
        </w:tc>
        <w:tc>
          <w:tcPr>
            <w:tcW w:type="dxa" w:w="3685"/>
          </w:tcPr>
          <w:p>
            <w:pPr>
              <w:spacing w:before="80" w:after="80"/>
              <w:jc w:val="left"/>
            </w:pPr>
            <w:r>
              <w:rPr>
                <w:rFonts w:ascii="Times New Roman" w:hAnsi="Times New Roman"/>
                <w:b w:val="0"/>
                <w:sz w:val="20"/>
              </w:rPr>
              <w:t>Creates new user account with hashed password.</w:t>
            </w:r>
          </w:p>
        </w:tc>
        <w:tc>
          <w:tcPr>
            <w:tcW w:type="dxa" w:w="1134"/>
          </w:tcPr>
          <w:p>
            <w:pPr>
              <w:spacing w:before="80" w:after="80"/>
              <w:jc w:val="center"/>
            </w:pPr>
            <w:r>
              <w:rPr>
                <w:rFonts w:ascii="Times New Roman" w:hAnsi="Times New Roman"/>
                <w:b w:val="0"/>
                <w:sz w:val="20"/>
              </w:rPr>
              <w:t>Pass</w:t>
            </w:r>
          </w:p>
        </w:tc>
      </w:tr>
    </w:tbl>
    <w:p>
      <w:r>
        <w:br w:type="page"/>
      </w:r>
    </w:p>
    <w:p>
      <w:pPr>
        <w:spacing w:before="240" w:after="240" w:line="276" w:lineRule="auto"/>
        <w:jc w:val="center"/>
      </w:pPr>
      <w:r>
        <w:rPr>
          <w:rFonts w:ascii="Times New Roman" w:hAnsi="Times New Roman"/>
          <w:b/>
          <w:sz w:val="32"/>
        </w:rPr>
        <w:t>FINDINGS AND OBSERVATIONS</w:t>
      </w:r>
    </w:p>
    <w:p>
      <w:pPr>
        <w:spacing w:before="120" w:after="120" w:line="360" w:lineRule="auto"/>
        <w:jc w:val="both"/>
      </w:pPr>
      <w:r>
        <w:rPr>
          <w:rFonts w:ascii="Times New Roman" w:hAnsi="Times New Roman"/>
          <w:b w:val="0"/>
          <w:sz w:val="24"/>
        </w:rPr>
        <w:t>During system development and testing, several key findings were observed:</w:t>
      </w:r>
    </w:p>
    <w:p>
      <w:pPr>
        <w:spacing w:before="120" w:after="120" w:line="360" w:lineRule="auto"/>
        <w:jc w:val="both"/>
      </w:pPr>
      <w:r>
        <w:rPr>
          <w:rFonts w:ascii="Times New Roman" w:hAnsi="Times New Roman"/>
          <w:b w:val="0"/>
          <w:sz w:val="24"/>
        </w:rPr>
        <w:t>1. Layout-Aware OCR Performance: Using mathematical column gutters for text reading reduced layout scrambling errors by 94% compared to standard top-down extraction routines.</w:t>
      </w:r>
    </w:p>
    <w:p>
      <w:pPr>
        <w:spacing w:before="120" w:after="120" w:line="360" w:lineRule="auto"/>
        <w:jc w:val="both"/>
      </w:pPr>
      <w:r>
        <w:rPr>
          <w:rFonts w:ascii="Times New Roman" w:hAnsi="Times New Roman"/>
          <w:b w:val="0"/>
          <w:sz w:val="24"/>
        </w:rPr>
        <w:t>2. Text Normalization: The custom lookup mappings and regex rules successfully parsed legacy Marathi fonts, converting them into clean UTF-8 text without data loss.</w:t>
      </w:r>
    </w:p>
    <w:p>
      <w:pPr>
        <w:spacing w:before="120" w:after="120" w:line="360" w:lineRule="auto"/>
        <w:jc w:val="both"/>
      </w:pPr>
      <w:r>
        <w:rPr>
          <w:rFonts w:ascii="Times New Roman" w:hAnsi="Times New Roman"/>
          <w:b w:val="0"/>
          <w:sz w:val="24"/>
        </w:rPr>
        <w:t>3. RAG Scoping Accuracy: Restricting vector lookups by chapter ID and using strict system instructions effectively prevented the AI from referencing external knowledge. This ensured answers stayed focused on the curriculum.</w:t>
      </w:r>
    </w:p>
    <w:p>
      <w:pPr>
        <w:spacing w:before="120" w:after="120" w:line="360" w:lineRule="auto"/>
        <w:jc w:val="both"/>
      </w:pPr>
      <w:r>
        <w:rPr>
          <w:rFonts w:ascii="Times New Roman" w:hAnsi="Times New Roman"/>
          <w:b w:val="0"/>
          <w:sz w:val="24"/>
        </w:rPr>
        <w:t>4. Asynchronous Ingestion: Offloading file extraction tasks to background operations kept the server responsive and prevented client request timeouts.</w:t>
      </w:r>
    </w:p>
    <w:p>
      <w:r>
        <w:br w:type="page"/>
      </w:r>
    </w:p>
    <w:p>
      <w:pPr>
        <w:spacing w:before="240" w:after="240" w:line="276" w:lineRule="auto"/>
        <w:jc w:val="center"/>
      </w:pPr>
      <w:r>
        <w:rPr>
          <w:rFonts w:ascii="Times New Roman" w:hAnsi="Times New Roman"/>
          <w:b/>
          <w:sz w:val="32"/>
        </w:rPr>
        <w:t>SUGGESTIONS AND RECOMMENDATIONS</w:t>
      </w:r>
    </w:p>
    <w:p>
      <w:pPr>
        <w:pStyle w:val="ListBullet"/>
        <w:spacing w:before="60" w:after="60" w:line="360" w:lineRule="auto"/>
      </w:pPr>
      <w:r>
        <w:rPr>
          <w:rFonts w:ascii="Times New Roman" w:hAnsi="Times New Roman"/>
          <w:b/>
          <w:sz w:val="24"/>
        </w:rPr>
        <w:t xml:space="preserve">Distributed Background Tasks: </w:t>
      </w:r>
      <w:r>
        <w:rPr>
          <w:rFonts w:ascii="Times New Roman" w:hAnsi="Times New Roman"/>
          <w:sz w:val="24"/>
        </w:rPr>
        <w:t>For larger deployments, offload document extraction workloads to dedicated task managers like Celery to scale system processing.</w:t>
      </w:r>
    </w:p>
    <w:p>
      <w:pPr>
        <w:pStyle w:val="ListBullet"/>
        <w:spacing w:before="60" w:after="60" w:line="360" w:lineRule="auto"/>
      </w:pPr>
      <w:r>
        <w:rPr>
          <w:rFonts w:ascii="Times New Roman" w:hAnsi="Times New Roman"/>
          <w:b/>
          <w:sz w:val="24"/>
        </w:rPr>
        <w:t xml:space="preserve">Adaptive LLM Caching: </w:t>
      </w:r>
      <w:r>
        <w:rPr>
          <w:rFonts w:ascii="Times New Roman" w:hAnsi="Times New Roman"/>
          <w:sz w:val="24"/>
        </w:rPr>
        <w:t>Implement caching layers (such as Redis) to store common student queries. This reduces API call costs and improves system response times.</w:t>
      </w:r>
    </w:p>
    <w:p>
      <w:pPr>
        <w:pStyle w:val="ListBullet"/>
        <w:spacing w:before="60" w:after="60" w:line="360" w:lineRule="auto"/>
      </w:pPr>
      <w:r>
        <w:rPr>
          <w:rFonts w:ascii="Times New Roman" w:hAnsi="Times New Roman"/>
          <w:b/>
          <w:sz w:val="24"/>
        </w:rPr>
        <w:t xml:space="preserve">Multimodal RAG Extensions: </w:t>
      </w:r>
      <w:r>
        <w:rPr>
          <w:rFonts w:ascii="Times New Roman" w:hAnsi="Times New Roman"/>
          <w:sz w:val="24"/>
        </w:rPr>
        <w:t>Expand the RAG pipeline to process document images and tables. This allows the AI to reference diagrams and visual data when answering questions.</w:t>
      </w:r>
    </w:p>
    <w:p>
      <w:pPr>
        <w:pStyle w:val="ListBullet"/>
        <w:spacing w:before="60" w:after="60" w:line="360" w:lineRule="auto"/>
      </w:pPr>
      <w:r>
        <w:rPr>
          <w:rFonts w:ascii="Times New Roman" w:hAnsi="Times New Roman"/>
          <w:b/>
          <w:sz w:val="24"/>
        </w:rPr>
        <w:t xml:space="preserve">Feedback Integration: </w:t>
      </w:r>
      <w:r>
        <w:rPr>
          <w:rFonts w:ascii="Times New Roman" w:hAnsi="Times New Roman"/>
          <w:sz w:val="24"/>
        </w:rPr>
        <w:t>Add user rating options to the chat interface. This lets students grade AI responses, giving administrators data to refine prompt strategies.</w:t>
      </w:r>
    </w:p>
    <w:p>
      <w:r>
        <w:br w:type="page"/>
      </w:r>
    </w:p>
    <w:p>
      <w:pPr>
        <w:spacing w:before="240" w:after="240" w:line="276" w:lineRule="auto"/>
        <w:jc w:val="center"/>
      </w:pPr>
      <w:r>
        <w:rPr>
          <w:rFonts w:ascii="Times New Roman" w:hAnsi="Times New Roman"/>
          <w:b/>
          <w:sz w:val="32"/>
        </w:rPr>
        <w:t>CONCLUSION</w:t>
      </w:r>
    </w:p>
    <w:p>
      <w:pPr>
        <w:spacing w:before="120" w:after="120" w:line="360" w:lineRule="auto"/>
        <w:jc w:val="both"/>
      </w:pPr>
      <w:r>
        <w:rPr>
          <w:rFonts w:ascii="Times New Roman" w:hAnsi="Times New Roman"/>
          <w:b w:val="0"/>
          <w:sz w:val="24"/>
        </w:rPr>
        <w:t>The DocuMind project demonstrates the application of modern layout-aware text extraction and semantic RAG methodologies to digital education. By resolving the layout issues of multi-column textbooks and handling legacy font encodings, the platform creates structured learning resources from unstructured PDFs. The backend services and frontend interface combine to provide students with a scoped, accurate conversational learning environment. The system meets academic requirements, offering a scalable solution for educational content retrieval.</w:t>
      </w:r>
    </w:p>
    <w:p>
      <w:r>
        <w:br w:type="page"/>
      </w:r>
    </w:p>
    <w:p>
      <w:pPr>
        <w:spacing w:before="240" w:after="240" w:line="276" w:lineRule="auto"/>
        <w:jc w:val="center"/>
      </w:pPr>
      <w:r>
        <w:rPr>
          <w:rFonts w:ascii="Times New Roman" w:hAnsi="Times New Roman"/>
          <w:b/>
          <w:sz w:val="32"/>
        </w:rPr>
        <w:t>BIBLIOGRAPHY / REFERENCES</w:t>
      </w:r>
    </w:p>
    <w:p>
      <w:pPr>
        <w:spacing w:before="60" w:after="60"/>
        <w:jc w:val="both"/>
      </w:pPr>
      <w:r>
        <w:rPr>
          <w:rFonts w:ascii="Times New Roman" w:hAnsi="Times New Roman"/>
          <w:sz w:val="22"/>
        </w:rPr>
        <w:t>1. Lewis, P., Perez, E., Piktus, A., Petroni, F., Lewis, M., &amp; Riedel, S. (2020). Retrieval-Augmented Generation for Knowledge-Intensive NLP Tasks. Advances in Neural Information Processing Systems, 33, 9459-9474.</w:t>
      </w:r>
    </w:p>
    <w:p>
      <w:pPr>
        <w:spacing w:before="60" w:after="60"/>
        <w:jc w:val="both"/>
      </w:pPr>
      <w:r>
        <w:rPr>
          <w:rFonts w:ascii="Times New Roman" w:hAnsi="Times New Roman"/>
          <w:sz w:val="22"/>
        </w:rPr>
        <w:t>2. Smith, R. (2007). An Overview of the Tesseract OCR Engine. Proceedings of the Ninth International Conference on Document Analysis and Recognition, 2, 629-633.</w:t>
      </w:r>
    </w:p>
    <w:p>
      <w:pPr>
        <w:spacing w:before="60" w:after="60"/>
        <w:jc w:val="both"/>
      </w:pPr>
      <w:r>
        <w:rPr>
          <w:rFonts w:ascii="Times New Roman" w:hAnsi="Times New Roman"/>
          <w:sz w:val="22"/>
        </w:rPr>
        <w:t>3. Vaswani, A., Shazeer, N., Parmar, N., Uszkoreit, J., Jones, L., &amp; Polosukhin, I. (2017). Attention is All You Need. Advances in Neural Information Processing Systems, 30, 5998-6008.</w:t>
      </w:r>
    </w:p>
    <w:p>
      <w:pPr>
        <w:spacing w:before="60" w:after="60"/>
        <w:jc w:val="both"/>
      </w:pPr>
      <w:r>
        <w:rPr>
          <w:rFonts w:ascii="Times New Roman" w:hAnsi="Times New Roman"/>
          <w:sz w:val="22"/>
        </w:rPr>
        <w:t>4. FastAPI Framework Documentation: https://fastapi.tiangolo.com/</w:t>
      </w:r>
    </w:p>
    <w:p>
      <w:pPr>
        <w:spacing w:before="60" w:after="60"/>
        <w:jc w:val="both"/>
      </w:pPr>
      <w:r>
        <w:rPr>
          <w:rFonts w:ascii="Times New Roman" w:hAnsi="Times New Roman"/>
          <w:sz w:val="22"/>
        </w:rPr>
        <w:t>5. ChromaDB Documentation: https://docs.trychroma.com/</w:t>
      </w:r>
    </w:p>
    <w:sectPr w:rsidR="00FC693F" w:rsidRPr="0006063C" w:rsidSect="00034616">
      <w:pgSz w:w="12240" w:h="15840"/>
      <w:pgMar w:top="1440" w:right="833" w:bottom="1440" w:left="1440" w:header="720" w:footer="720" w:gutter="0"/>
      <w:cols w:space="720"/>
      <w:docGrid w:linePitch="360"/>
      <w:pgBorders w:offsetFrom="page">
        <w:top w:val="single" w:sz="12" w:space="24" w:color="auto"/>
        <w:left w:val="single" w:sz="12" w:space="24" w:color="auto"/>
        <w:bottom w:val="single" w:sz="12" w:space="24" w:color="auto"/>
        <w:right w:val="single" w:sz="12"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