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Traceability:** All requirements derived strictly from BRD sections 1-8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data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S3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Connect to S3 source location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with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Connect to S3 source location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with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Load data into Spark DataFrames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memory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memory with correct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and delimited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definitions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Scan customer dataset for "Null" string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Scan customer dataset for NULL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Remove identified rows from customer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Scan order dataset for "Null" string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Scan order dataset for NULL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Remove identified rows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counts reduced by number of removed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 (case-sensitive or case-insensitive to be determined)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removed if any column contains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entries from both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exists in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Identify duplicate rows in customer dataset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Retain first occurrence, remove subsequent duplicates from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Identify duplicate rows in order dataset based on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Retain first occurrence, remove subsequent duplicates from order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business key defined for deduplication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completed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Register customer data as table `sdlc_wizard_customer`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Define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Register order data as table `sdlc_wizard_order` in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Define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Update catalog metadata with table locations and properties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synchronized with physical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source CSV schemas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are idempotent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ordersummary table with SCD Type 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data using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changes with active/inactive flags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registered in Glue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Join customer table with order table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Generate combined dataset with customer and order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new records: Insert with IsActive=true, StartDate=current 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changed records: Close previous row (IsActive=false, EndDate=current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For changed records: Insert new active row with updated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Add OpTs (operation timestamp) to all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data to S3 using Hudi format at specified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 ordersummary table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Hudi format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tracked with IsActive, StartDate, EndDate, OpTs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 and populated EndDate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relevant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use timestamp data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captures processing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with SCD2 Propagation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across related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SCD2 structure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updates available in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state available for comparison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Identify changed customer records by comparing new data with existing catalog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For each changed customer: Identify related active rows in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Close affected ordersummary rows (set IsActive=false, EndDate=current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Insert new active ordersummary rows with updated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Update IsActive, StartDate, EndDate, OpTs columns accordingly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Commit changes to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states preserved with proper timestamps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flags correctly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incremental processing time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identified by comparing CustId and other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a changed customer trigger new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a scheduled or triggered basis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includes only changed or new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customeraggregatespend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populated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identifiable via IsActive flag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Query ordersummary table for active records (IsActive=true)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Calculate TotalAmount per customer: SUM(PricePerUnit * Qty) grouped by customer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Include Date column in aggregation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Write aggregated results to S3 location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Register customeraggregatespend table in Glue catalog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Define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customer has total spending calculated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*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represents aggregation date or order date (to be clarified)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refreshes on each pipeline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AWS services for storage, processing, cataloging, querying, and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integration across AWS Glue, S3, Athena, CloudWatch, and optionally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necessary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permissions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created and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Use S3 for all data storage (source, curated, analytics)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Execute ETL jobs using AWS Glue with Spark and Hudi support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Register all tables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Enable querying via Athena for all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Configure CloudWatch for job monitoring, logging, and alerting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Optionally enable Lake Formation for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stored in S3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processing handled by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managed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access available through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logs available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 governance layer active via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Hudi format natively or via custom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configured for Glue job metrics and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setup is optional and not mandatory for initial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formatting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AWS Glue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between AWS services is stable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configurations (DPUs, timeouts) are appropriately sized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or masking requirements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 or retry logic defined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execution frequency not specified (batch/streaming/scheduled)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performance SLAs mentioned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handling not addressed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 and locking mechanisms for Hudi not detailed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