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ETL Pipeline for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Functional Requirements Document defines the functional behavior of an AWS Glue-based ETL pipeline that ingests customer and order data from S3, performs data quality operations, implements Slowly Changing Dimension Type 2 (SCD2) logic using Apache Hudi, and produces analytical aggregations for business intelligence purposes.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covers: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Ingestion of customer and order CSV files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and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 of datasets in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implementation for order summary tracking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logic triggered by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of customer spending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of curated and analytics datasets in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does NOT cover: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Infrastructure provisioning or IAM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Specific scheduling or orchestration mechanisms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Disaster recovery procedures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CSV files in source S3 locations follow consistent formatting and encoding (UTF-8 assumed)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CustId serves as the primary key for Customer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OrderId serves as the primary key for Order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The join between Customer and Order datasets is performed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"Change" in SCD2 context refers to any modification in customer or order attributes that affects the joined result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Date field in Order dataset is in a parseable date format (specific format not provided)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TotalAmount in aggregation is calculated as PricePerUnit × Qty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OpTs (Operation Timestamp) is system-generated at processing time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AWS Glue job has appropriate permissions to read from source buckets and write to target buckets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Hudi table format is used for SCD2 implementation with appropriate Hudi configurations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"Null" (string) and NULL (actual null values) both represent missing data to be removed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Functional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FR-INGEST-001: Ingest Customer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Customer CSV Files from S3 Source Location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data in CSV format from the specified S3 path and load it into the processing pipeline.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the ETL pipeline to access current customer information for downstream processing and analysis.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 (datatype not specified)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Connect to S3 source location s3://adif-sdlc/sdlc_wizard/customerdata/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Read all CSV files present in the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Parse CSV content with header row recognition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Load data into a DataFrame structure for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DataFrame containing raw customer records with columns: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and path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present in the source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contain header row matching the expected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available in memory for subsequent cleaning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is written to persistent storage at this stage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source path does not exist, raise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files are malformed or cannot be parsed, log error and skip problematic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required columns are missing from CSV, raise schema validation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FR-INGEST-002: Ingest Order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Order CSV Files from S3 Source Location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order transaction data in CSV format from the specified S3 path and load it into the processing pipeline.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the ETL pipeline to access order transaction details for joining with customer data and calculating business metrics.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(datatype not specified)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Connect to S3 source location s3://adif-sdlc/sdlc_wizard/orderdata/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Read all CSV files present in the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Parse CSV content with header row recognition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Load data into a DataFrame structure for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DataFrame containing raw order records with columns: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and path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present in the source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contain header row matching the expected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available in memory for subsequent cleaning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is written to persistent storage at this stage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source path does not exist, raise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files are malformed or cannot be parsed, log error and skip problematic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required columns are missing from CSV, raise schema validation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FR-CLEAN-001: Remove Null Values and Duplicates from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Data Quality Processing for Customer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cleanse customer data by removing records containing null values (both string "Null" and actual NULL values) and eliminating duplicate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and consistency by removing incomplete and redundant customer records before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customer DataFrame from FR-INGEST-001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Identify and remove rows where any column contains the string value "Null" (case-sensitive)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Identify and remove rows where any column contains actual NULL values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Identify duplicate records based on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Retain only the first occurrence of each unique record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Preserve original column order and data types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with null values and duplicates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schema as input: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has been successfully loaded via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no "Null" string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no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no duplicate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is ready for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 due to null values, log warning but continue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duplicates are found, proceed without modification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FR-CLEAN-002: Remove Null Values and Duplicates from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Data Quality Processing for Order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cleanse order data by removing records containing null values (both string "Null" and actual NULL values) and eliminating duplicate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and consistency by removing incomplete and redundant order records before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order DataFrame from FR-INGEST-002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Identify and remove rows where any column contains the string value "Null" (case-sensitive)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Identify and remove rows where any column contains actual NULL values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Identify duplicate records based on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Retain only the first occurrence of each unique record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Preserve original column order and data types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with null values and duplicates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schema as input: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has been successfully loaded via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no "Null" string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no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no duplicate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is ready for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 due to null values, log warning but continue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duplicates are found, proceed without modification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FR-CATALOG-001: Register Cleaned Datasets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and Populate Glue Catalog Tables for Customer and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cleaned customer and order datasets as tables in the AWS Glue Data Catalog under the specified database.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Make cleaned datasets discoverable and queryable through AWS services such as Athena and enable metadata-driven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from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 name: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 names: sdlc_wizard_customer, sdlc_wizard_order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Verify or create database "gen_ai_poc_databrickscoe" in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Register cleaned customer data as table "sdlc_wizard_customer"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Register cleaned order data as table "sdlc_wizard_order"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Infer and store schema metadata for both tables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Store table location metadata pointing to underlying S3 storage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are queryable via Athena and accessible to other Glue jobs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operations (FR-CLEAN-001, FR-CLEAN-002) have completed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Appropriate permissions exist to create database and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Both tables exist in the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contain current cleaned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metadata is accurate and complete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creation fails, raise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registration fails, raise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schema inference fails, raise error with details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FR-SCD2-001: Implement SCD Type 2 for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and Maintain Order Summary Table with Slowly Changing Dimension Type 2 Logic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join customer and order data, implement SCD Type 2 logic to track historical changes, and maintain an order summary table using Apache Hudi format on S3.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Maintain complete historical tracking of order summaries, preserving the state of customer and order attributes at each point in time to support historical analysis and audit requirements.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 from gen_ai_poc_databrickscoe.sdlc_wizard_customer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 from gen_ai_poc_databrickscoe.sdlc_wizard_order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table (for incremental updates):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Join customer and order datasets on CustId field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For new records (not present in existing ordersummary):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as new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StartDate = current processing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OpTs = current processing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For changed records (existing in ordersummary but with different attribute values):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previous record: set IsActive = false, EndDate = current processing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record with updated values: IsActive = true, StartDate = current processing date, EndDate = null, OpTs = 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For unchanged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action required, maintain existing active record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Write results to Hudi table format at s3://adif-sdlc/curated/sdlc_wizard/ordersummary/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Register or update ordersummary table in gen_ai_poc_databrickscoe database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All columns from joined customer + order data, plus IsActive, StartDate, EndDate, OpTs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tables exist in Glue Catalog (FR-CATALOG-001)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 is accessible with write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are available in Glue job environment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contains complete historical record of all order summaries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one active record (IsActive = true) exists per unique business key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historical versions are preserved with appropriate date ranges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results, log warning and create empty target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fails, raise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multiple active records exist for same business key after processing, raise data integrity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FR-INCR-001: Implement Incremental Processing Logic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Trigger SCD2 Updates Based on Customer Data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changes in customer data and trigger corresponding SCD Type 2 updates in the ordersummary table to maintain historical accuracy.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that changes to customer information are properly reflected in the order summary historical records, maintaining data lineage and audit trail.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Current customer data from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customer data state (from prior execution or baseline)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table from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Compare current customer data against previous state to identify: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Modified customer records (changes in Name, EmailId, or Region)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customer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For customers with changes: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all related order summary records in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SCD2 logic as defined in FR-SCD2-001 to close existing records and insert new active versions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Maintain IsActive, StartDate, EndDate, and OpTs fields according to SCD2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Process only changed records to optimize performance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ordersummary table with SCD2 changes applied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log indicating number of customer changes detected and records updated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baseline of customer data exists for comparison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exists (FR-SCD2-001)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has been cleaned (FR-CLEAN-001)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customer changes are reflected in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integrity is maintained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Current state baseline is updated for next incremental run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baseline data is missing on first run, treat all records as new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change detection fails, log error and fall back to full refresh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partial update fails, raise error and maintain previous consistent state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FR-AGG-001: Generate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Aggregated Customer Spending Analytics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aggregate order data by customer to calculate total spending amounts and produce an analytics table for business intelligence purposes.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summarized customer spending metrics to support business analysis, reporting, and decision-making.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from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includes: Name, PricePerUnit, Qty, Date (from joined customer and order data)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Read active records (IsActive = true) from ordersummary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Calculate TotalAmount for each order as: PricePerUnit × Qty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Group records by customer Name and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Sum TotalAmount for each Name-Date combination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Select columns: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Write results to S3 location: s3://adif-sdlc/analytics/customeraggregatespend/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Register or update customeraggregatespend table in gen_ai_poc_databrickscoe database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(datatype not specified)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exists and contains data (FR-SCD2-001)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analytics location is accessible with write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contains aggregated spending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reflects current active state of order summaries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ordersummary table is empty, create empty customeraggregatespend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aggregation produces null TotalAmount values, log warning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write to analytics location fails, raise error and halt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Non-Functional Considerations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should leverage Spark distributed computing capabilities in AWS Glue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(FR-INCR-001) should process only changed data to optimize runtime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format should be configured for efficient upsert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Scalability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Solution should handle growing data volumes in source S3 locations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should be configurable for DPU allocation based on data volume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Monitoring and Observability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CloudWatch should be used for job execution monitoring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metrics (records processed, errors, duration) should be logged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Failed job executions should generate alerts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Governance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Lake Formation may optionally be used for fine-grained access control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provides centralized metadata management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lineage should be traceable from source to analytics tables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Security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data in transit and at rest should follow AWS security best practices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policies should enforce least-privilege access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jobs should use IAM roles with minimal required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Requirement Traceability Notes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FRD Requirement</w:t>
            </w:r>
          </w:p>
        </w:tc>
        <w:tc>
          <w:tcPr>
            <w:tcW w:type="dxa" w:w="2880"/>
          </w:tcPr>
          <w:p>
            <w:r>
              <w:t>BRD Source Section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-----------------</w:t>
            </w:r>
          </w:p>
        </w:tc>
        <w:tc>
          <w:tcPr>
            <w:tcW w:type="dxa" w:w="2880"/>
          </w:tcPr>
          <w:p>
            <w:r>
              <w:t>-------------------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</w:tr>
      <w:tr>
        <w:tc>
          <w:tcPr>
            <w:tcW w:type="dxa" w:w="2880"/>
          </w:tcPr>
          <w:p>
            <w:r>
              <w:t>FR-INGEST-001</w:t>
            </w:r>
          </w:p>
        </w:tc>
        <w:tc>
          <w:tcPr>
            <w:tcW w:type="dxa" w:w="2880"/>
          </w:tcPr>
          <w:p>
            <w:r>
              <w:t>Section 1, 2</w:t>
            </w:r>
          </w:p>
        </w:tc>
        <w:tc>
          <w:tcPr>
            <w:tcW w:type="dxa" w:w="2880"/>
          </w:tcPr>
          <w:p>
            <w:r>
              <w:t>Customer CSV ingestion from s3://adif-sdlc/sdlc_wizard/customerdata/</w:t>
            </w:r>
          </w:p>
        </w:tc>
      </w:tr>
      <w:tr>
        <w:tc>
          <w:tcPr>
            <w:tcW w:type="dxa" w:w="2880"/>
          </w:tcPr>
          <w:p>
            <w:r>
              <w:t>FR-INGEST-002</w:t>
            </w:r>
          </w:p>
        </w:tc>
        <w:tc>
          <w:tcPr>
            <w:tcW w:type="dxa" w:w="2880"/>
          </w:tcPr>
          <w:p>
            <w:r>
              <w:t>Section 1, 2</w:t>
            </w:r>
          </w:p>
        </w:tc>
        <w:tc>
          <w:tcPr>
            <w:tcW w:type="dxa" w:w="2880"/>
          </w:tcPr>
          <w:p>
            <w:r>
              <w:t>Order CSV ingestion from s3://adif-sdlc/sdlc_wizard/orderdata/</w:t>
            </w:r>
          </w:p>
        </w:tc>
      </w:tr>
      <w:tr>
        <w:tc>
          <w:tcPr>
            <w:tcW w:type="dxa" w:w="2880"/>
          </w:tcPr>
          <w:p>
            <w:r>
              <w:t>FR-CLEAN-001</w:t>
            </w:r>
          </w:p>
        </w:tc>
        <w:tc>
          <w:tcPr>
            <w:tcW w:type="dxa" w:w="2880"/>
          </w:tcPr>
          <w:p>
            <w:r>
              <w:t>Section 3</w:t>
            </w:r>
          </w:p>
        </w:tc>
        <w:tc>
          <w:tcPr>
            <w:tcW w:type="dxa" w:w="2880"/>
          </w:tcPr>
          <w:p>
            <w:r>
              <w:t>Data cleaning for customer dataset</w:t>
            </w:r>
          </w:p>
        </w:tc>
      </w:tr>
      <w:tr>
        <w:tc>
          <w:tcPr>
            <w:tcW w:type="dxa" w:w="2880"/>
          </w:tcPr>
          <w:p>
            <w:r>
              <w:t>FR-CLEAN-002</w:t>
            </w:r>
          </w:p>
        </w:tc>
        <w:tc>
          <w:tcPr>
            <w:tcW w:type="dxa" w:w="2880"/>
          </w:tcPr>
          <w:p>
            <w:r>
              <w:t>Section 3</w:t>
            </w:r>
          </w:p>
        </w:tc>
        <w:tc>
          <w:tcPr>
            <w:tcW w:type="dxa" w:w="2880"/>
          </w:tcPr>
          <w:p>
            <w:r>
              <w:t>Data cleaning for order dataset</w:t>
            </w:r>
          </w:p>
        </w:tc>
      </w:tr>
      <w:tr>
        <w:tc>
          <w:tcPr>
            <w:tcW w:type="dxa" w:w="2880"/>
          </w:tcPr>
          <w:p>
            <w:r>
              <w:t>FR-CATALOG-001</w:t>
            </w:r>
          </w:p>
        </w:tc>
        <w:tc>
          <w:tcPr>
            <w:tcW w:type="dxa" w:w="2880"/>
          </w:tcPr>
          <w:p>
            <w:r>
              <w:t>Section 4</w:t>
            </w:r>
          </w:p>
        </w:tc>
        <w:tc>
          <w:tcPr>
            <w:tcW w:type="dxa" w:w="2880"/>
          </w:tcPr>
          <w:p>
            <w:r>
              <w:t>Glue Catalog registration in gen_ai_poc_databrickscoe</w:t>
            </w:r>
          </w:p>
        </w:tc>
      </w:tr>
      <w:tr>
        <w:tc>
          <w:tcPr>
            <w:tcW w:type="dxa" w:w="2880"/>
          </w:tcPr>
          <w:p>
            <w:r>
              <w:t>FR-SCD2-001</w:t>
            </w:r>
          </w:p>
        </w:tc>
        <w:tc>
          <w:tcPr>
            <w:tcW w:type="dxa" w:w="2880"/>
          </w:tcPr>
          <w:p>
            <w:r>
              <w:t>Section 5</w:t>
            </w:r>
          </w:p>
        </w:tc>
        <w:tc>
          <w:tcPr>
            <w:tcW w:type="dxa" w:w="2880"/>
          </w:tcPr>
          <w:p>
            <w:r>
              <w:t>SCD Type 2 implementation for ordersummary table</w:t>
            </w:r>
          </w:p>
        </w:tc>
      </w:tr>
      <w:tr>
        <w:tc>
          <w:tcPr>
            <w:tcW w:type="dxa" w:w="2880"/>
          </w:tcPr>
          <w:p>
            <w:r>
              <w:t>FR-INCR-001</w:t>
            </w:r>
          </w:p>
        </w:tc>
        <w:tc>
          <w:tcPr>
            <w:tcW w:type="dxa" w:w="2880"/>
          </w:tcPr>
          <w:p>
            <w:r>
              <w:t>Section 6</w:t>
            </w:r>
          </w:p>
        </w:tc>
        <w:tc>
          <w:tcPr>
            <w:tcW w:type="dxa" w:w="2880"/>
          </w:tcPr>
          <w:p>
            <w:r>
              <w:t>Incremental processing triggered by customer updates</w:t>
            </w:r>
          </w:p>
        </w:tc>
      </w:tr>
      <w:tr>
        <w:tc>
          <w:tcPr>
            <w:tcW w:type="dxa" w:w="2880"/>
          </w:tcPr>
          <w:p>
            <w:r>
              <w:t>FR-AGG-001</w:t>
            </w:r>
          </w:p>
        </w:tc>
        <w:tc>
          <w:tcPr>
            <w:tcW w:type="dxa" w:w="2880"/>
          </w:tcPr>
          <w:p>
            <w:r>
              <w:t>Section 7</w:t>
            </w:r>
          </w:p>
        </w:tc>
        <w:tc>
          <w:tcPr>
            <w:tcW w:type="dxa" w:w="2880"/>
          </w:tcPr>
          <w:p>
            <w:r>
              <w:t>Customer aggregate spend analytics table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Cross-Requirement Dependencies:**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 depends on FR-INGEST-001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FR-CLEAN-002 depends on FR-INGEST-002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 depends on FR-CLEAN-001 and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 depends on FR-CATALOG-001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FR-INCR-001 depends on FR-SCD2-001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 depends on FR-SCD2-001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Architecture Alignment:**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All functional requirements align with the AWS architecture components specified in BRD Section 8: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Storage: S3 (all FR requirements)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ETL: AWS Glue with Spark and Hudi (FR-SCD2-001, FR-INCR-001, FR-AGG-001)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Catalog: Glue Data Catalog (FR-CATALOG-001)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Query: Athena (implicit for all catalog tables)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Monitoring: CloudWatch (non-functional consideration)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Governance: Lake Formation (optional, non-functional consideration)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 Version:** 1.0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Last Updated:** 2025-01-10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Status:** Ready for Technical Requirements Document (TRD)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