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FRD – AWS S3 Data Processing (FR-INGEST-001 through FR-ARCH-001)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Platform:** AWS Glue with Apache Spark and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 (Hudi support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Read access to `s3://adif-sdlc/sdlc_wizard/`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(String/Date)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 for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persistence at this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header=true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customer schema explicitly or infer from header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order CSV from S3 using `spark.read.csv()` with header=true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Apply order schema explicitly or infer from header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enforcement during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for PricePerUnit (Decimal), Qty (Integer), Date (Date/Timestamp)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mismatch or parsing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files are missing or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for each ingested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field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well-formed with consistent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data is in ISO format (YYYY-MM-DD) or parseable string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files in source directories are valid CSVs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customer and order datasets using Spark DataFrame operations.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(continuation of pipeline)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removal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deduplication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removal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deduplication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contains string literal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is NULL (using `isNull()` or `isNotNull()`)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both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on all columns for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on all columns for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(default Spark behavior)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null removal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deduplication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 CloudWatch if cleaning results in empty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 if no nulls or duplicates found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literal "Null"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 (not empty strings)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considers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retention follows Spark default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FR-CATALOG-001,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and order data to S3 in Parquet format and register tables in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TR-CLEAN-001 (continuation of pipeline)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Write access to curated S3 locations, Glue Catalog update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Write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Register customer table in Glue Catalog using `getCatalogSink()` or direct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Write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Register order table in Glue Catalog using `getCatalogSink()` or direct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direct write of cleaned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strategy: None specified (write as single partition or default behavior)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write or catalog operations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counts written to each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is compatible with downstream Hudi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overwritten or appended based on Glue job configuration (default: overwrite)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FR-SCD-001,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by joining customer and order data, detecting changes, and writing results to Hudi table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 with Hudi library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5-20 (based on data volume and Hudi write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Read/write access to curated S3 locations, Glue Catalog update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(for incremental runs):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(Date/Timestamp)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customer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order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Compare joined data with existing records to detect changes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new records: add IsActive=true, StartDate=current timestamp, EndDate=null, OpTs=current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changed records: update existing row with IsActive=false, EndDate=current timestamp, OpTs=current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changed records: insert new row with IsActive=true, StartDate=current timestamp, EndDate=null, OpTs=current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Register or update Hudi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 customer and order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includes all customer fields and all order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 Composite of OrderId and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non-SCD fields (OrderId, ItemName, PricePerUnit, Qty, Date, CustId,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by comparing hash or field-by-field comparison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Insert with IsActive=true, StartDate=job_run_timestamp, EndDate=null, OpTs=job_run_timestamp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 (existing): Update with IsActive=false, EndDate=job_run_timestamp, OpTs=job_run_timestamp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 (new version): Insert with IsActive=true, StartDate=job_run_timestamp, EndDate=null, OpTs=job_run_timestamp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 No action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COW (Copy-on-Write) or MOR (Merge-on-Read)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 + CustId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None specified (single partition or partitioned by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new, changed,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(records written, updated)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status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run treats all joined records as new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Subsequent runs perform incremental SCD Type 2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timestamp used for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COW unless MOR is explicitly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fields excluding SCD metadata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Hudi table in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TR-SCD-001 (continuation of pipeline)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Glue Catalog update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As defined in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After Hudi write completion in TR-SCD-001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Register Hudi table in Glue Catalog using Glue API or Spark catalog integration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Set table properties for Hudi format recognition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Enable Athena query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location and schema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version supports querying Hudi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properties include Hudi-specific metadata (table type, record key, precombine field)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active order summary records by customer to calculate total spending and write results to analytics S3 location.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Read access to curated S3, write access to analytics S3, Glue Catalog update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(Date/Timestamp)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Filter records 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Calculate TotalAmount = PricePerUnit * Qty for each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Group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Aggregate sum of TotalAmount per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Include Date field (latest Date per customer or aggregation run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Write aggregated results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Register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Field: TotalAmount = PricePerUnit *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SUM(TotalAmount) AS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Field: MAX(Date) per customer or current job run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Customer name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Sum of (PricePerUnit * Qty) for all active orders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Latest order date per customer or aggregation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unique customers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aggregated amount across all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write or catalog operations fail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(IsActive=true)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latest order date per customer or job execution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and Qty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on schedule (daily, weekly, or triggered)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TR-AGG-001 (continuation of pipeline)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Glue Catalog update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After aggregation write completion in TR-AGG-001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Register table in Glue Catalog using `getCatalogSink()` or direct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Set table location and format metadata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Enable Athena query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location and schema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overwritten on each aggregation run (or appended based on configuration)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update reflects latest aggregation results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components, integration points, and operational requirements for the data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 (Hudi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 Spark ETL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Configurable per job (2-20)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Timeout: 2880 minutes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 0-3 (configurable)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Read: `s3://adif-sdlc/sdlc_wizard/`, `s3://adif-sdlc/curated/`, `s3://adif-sdlc/analytics/`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Write: `s3://adif-sdlc/curated/`, `s3://adif-sdlc/analytics/`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Catalog: Full access to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 Write access for job logging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source buckets: `s3://adif-sdlc/sdlc_wizard/customerdata/`, `s3://adif-sdlc/sdlc_wizard/orderdata/`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 `s3://adif-sdlc/curated/sdlc_wizard/`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 `s3://adif-sdlc/analytics/`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Pipeline Architecture:**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Ingestion Job (TR-INGEST-001, TR-CLEAN-001, TR-CATALOG-001)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SCD Type 2 Job (TR-SCD-001, TR-CATALOG-002)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Aggregation Job (TR-AGG-001, TR-CATALOG-003)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 Integration:**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 Data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Glue: ETL processing with Spark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Hudi: SCD Type 2 implementation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Catalog: Metadata repository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Athena: Query engine for registered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CloudWatch: Job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(optional): Data governance and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architecture level; see individual TRs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continuous logging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 INFO or DEBUG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Group: `/aws-glue/jobs/`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 30 days (configurable)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Metrics:**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duration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processed (rows read/written)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DPU hours consumed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success/failure status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Job-level retries: 0-3 attempts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access errors: Fail job immediately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errors: Log and continue or fail based on severity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errors: Fail job and rollback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3.0+ supports Hudi operations natively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engine version 2 or 3 supports Hudi table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optional; not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exists between all AWS services in same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use default AWS encryption (SSE-S3)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KMS encryption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created manually or via infrastructure-as-code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retry logic or dead-letter queue defined beyond Glue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thresholds and alerting configured separately in CloudWatch Alarms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TECHNICAL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**AWS Environment:**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resources deployed in single AWS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VPC and subnet configuration not specified (default Glue network)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endpoints or PrivateLink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**Data Quality:**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with consistent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validation rules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profiling or quality metrics collection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**Performance:**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 supports processing within Glue job timeout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SLA or performance benchmarks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performance acceptable with default configurations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**Security:**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follow least-privilege principle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policies allow Glue service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 or PII redaction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AWS encryption sufficient (no custom KMS keys)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**Operational:**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Jobs triggered manually or via scheduled triggers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orchestration tool (Step Functions, Airflow) mentioned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lineage tracking beyond Glue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backup or disaster recovery requirements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Hudi configurations used unless performance tuning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COW (Copy-on-Write) table type assumed for simplicity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compaction or clustering strategies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timeline management or retention policies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**Incremental 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logic compares full datasets (not CDC-based)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watermarking or checkpoint mechanism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runs process all source data and detect changes via comparison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**Date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parsed using Spark default date parsing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Timezone handling follows Spark default (UTC or system timezone)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date format validation or transformation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