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and SCD Type 2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Derived From:** FRD – AWS S3 Data Processing (s3://adif-sdlc/brd_usecase1/)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Generated from FRD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Platform:** AWS Glue with Apache Spark and Apache Hudi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data ingestion for customer and order CSV files using AWS Glue Spark jobs.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Language:** PySpark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higher (Hudi support required)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Bucket:** `adif-sdlc`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Path:**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Path:**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 with headers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Encoding:**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Delimiter:** Comma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decimal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Spark DataFrame in-memory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Partitioning:** None at ingestion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Spark session with Glue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customer CSV from S3 using `spark.read.csv()` with header=true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Read order CSV from S3 using `spark.read.csv()` with header=true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Apply explicit schema casting for PricePerUnit (decimal) and Qty (integer)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Pass DataFrames to cleaning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with comma delimiter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Infer or enforce schema types during read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applied at ingestion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path access errors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file existence before read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schema mismatch exceptions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counts post-ingestion for audit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exist at specified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headers match schema exactly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Files do not exceed Glue job memory limits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attached to Glue job has `s3:GetObject` permission on source paths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FR-CLEAN-001,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and duplicate records from customer and order datasets using Spark DataFrame operations.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 (same job as TR-INGEST-001)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In-memory Spark DataFrames from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Output:** Cleaned Spark DataFrames (in-memory)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Receive customer and order DataFrames from ingestion stage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Apply null removal logic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Apply null removal logic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Apply deduplication logic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Apply deduplication logic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Pass cleaned DataFrames to catalog registration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Drop rows where any column contains the literal string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Drop rows where any column contains NULL (empty/null value)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`df.filter()` or `df.na.drop()` for NULL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`df.filter()` with string comparison for "Null" literal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`df.dropDuplicates()`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both customer and order DataFrames independently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counts before and after null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counts before and after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and log any DataFrame operation exceptions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metrics to CloudWatch for monitoring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the exact string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Spark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Entire row removed if any column contains null or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defined as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retained based on DataFrame order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and order tables in AWS Glue Data Catalog for Athena querying.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 (same job as TR-INGEST-001)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API:** Boto3 or Glue DynamicFrame write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Cleaned customer and order DataFrames from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1:**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`s3://adif-sdlc/cleaned/sdlc_wizard/customer/`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 (string), Name (string), EmailId (string), Region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2:**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`s3://adif-sdlc/cleaned/sdlc_wizard/order/`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OrderId (string), ItemName (string), PricePerUnit (decimal), Qty (integer), Date (string), CustId (string)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Create Glue Catalog database `gen_ai_poc_databrickscoe` if not exists (using Boto3 or Glue API)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Write customer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Register customer table in Glue Catalog using `glueContext.write_dynamic_frame.from_catalog()`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Write order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Register order table in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Update catalog metadata with table properties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Convert Spark DataFrames to Parquet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strategy: None (unless specified in future requirements)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 Snappy (Parquet default)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database creation status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table registration success/failure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S3 write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API exceptions to CloudWatch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database created if not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used for storage efficiency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applied at this stage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has permissions to read from cleaned S3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`glue:CreateDatabase`, `glue:CreateTable`, `glue:UpdateTable`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FR-SCD2-001, FR-SCD2-002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ordersummary table using Apache Hudi on AWS Glue.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JARs:** Hudi Spark bundle (if not included in Glue version)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Type:** Copy-On-Write (COW)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 `gen_ai_poc_databrickscoe.sdlc_wizard_customer` (from Glue Catalog)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 `gen_ai_poc_databrickscoe.sdlc_wizard_order` (from Glue Catalog)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Table:**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decimal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boolean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 timestamp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Read customer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Read order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Perform inner join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Add SCD Type 2 columns: IsActive (true), StartDate (current timestamp), EndDate (null), OpTs (current timestamp)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Read existing ordersummary Hudi table (if exists)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Compare incoming records with existing records on business keys (CustId, OrderId)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For new records: insert with IsActive=true, StartDate=current timestamp, EndDate=null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row: set IsActive=false, EndDate=current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row: IsActive=true, StartDate=current timestamp, EndDate=null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For unchanged records: no action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Write results to Hudi table using upsert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Register/update ordersummary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Inner join customer and order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Combine all columns from both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incoming records with existing ordersummary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keys: CustId,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attributes: Name, EmailId, Region, ItemName, PricePerUnit, Qty,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any attribute differs, treat as changed record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record: No matching CustId + OrderId in existing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with IsActive=true, StartDate=current_timestamp, EndDate=null, OpTs=current_timestamp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record: Matching CustId + OrderId but different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row: Update IsActive=false, EndDate=current_timestamp, OpTs=current_timestamp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row: Insert with IsActive=true, StartDate=current_timestamp, EndDate=null, OpTs=current_timestamp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 record: Matching CustId + OrderId with identical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action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`hoodie.table.name`: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`hoodie.datasource.write.recordkey.field`: CustId,OrderId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`hoodie.datasource.write.precombine.field`: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`hoodie.datasource.write.operation`: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`hoodie.datasource.write.table.type`: COPY_ON_WRITE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join operation row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SCD Type 2 operation counts (inserts, updates, unchanged)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Hudi write exceptions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commit metadata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retry logic for transient S3 write failures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the join key between customer and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+ OrderId uniquely identifies a record in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represents Glue job execution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Current timestamp obtained via `current_timestamp()` Spark function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manages record-level updates and versioning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treats all records as new (IsActive=true)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runs process only changed customer records (identified by comparing source vs. existing data)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ordersummary Hudi table in AWS Glue Data Catalog for Athena querying.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 (same job as TR-SCD2-001)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API:** Glue DynamicFrame or Boto3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ordersummary Hudi table at `s3://adif-sdlc/curated/sdlc_wizard/ordersummary/`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Table:**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Properties:**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`table_type`: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`hoodie.table.name`: ordersummary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After Hudi write operation completes (TR-SCD2-001)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Register or update ordersummary table in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Set Hudi-specific table properties for Athena compatibility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Update catalog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transformations; catalog registration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Hudi table properties set for Athena Hudi connector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success/failure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Glue Catalog API exceptions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status to CloudWatch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supports Hudi table format via Hudi connector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recognizes Hudi table properties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Users filter on IsActive=true for current records in Athena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`glue:CreateTable`, `glue:UpdateTable`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Create customeraggregatespend table by aggregating order data per customer per date.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ordersummary table from Glue Catalog (`gen_ai_poc_databrickscoe.ordersummary`)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Filter:** IsActive = true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Table:**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TotalAmount: decimal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Read ordersummary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Filter for IsActive = 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Calculate TotalAmount = PricePerUnit * Qty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Group by Name,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Aggregate sum(TotalAmount) as TotalAmount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Select columns: Name, TotalAmount,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Write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Register customeraggregatespend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Filter: `IsActive = 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Derive: `TotalAmount = PricePerUnit * Qty`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by: Name,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Aggregate: `sum(TotalAmount) as TotalAmount`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columns: Name, TotalAmount,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SQL Equivalent:**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SELECT Name, SUM(PricePerUnit  Qty) AS TotalAmount,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FROM ordersummary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WHERE IsActive = 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GROUP BY Name,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counts before and after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aggregation exceptions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status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metrics to CloudWatch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derived from PricePerUnit * Qty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represents order date from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performed only on active records (IsActive=true)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 refers to customer name from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stored as decimal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stored as string (format not specified in FRD)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customeraggregatespend table in AWS Glue Data Catalog for Athena querying.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 (same job as TR-AGG-001)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API:** Glue DynamicFrame or Boto3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customeraggregatespend Parquet files at `s3://adif-sdlc/analytics/customeraggregatespend/`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Table:**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TotalAmount: decimal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After Parquet write operation completes (TR-AGG-001)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Register customeraggregatespend table in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Update catalog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transformations; catalog registration only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success/failure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Glue Catalog API exceptions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status to CloudWatch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used for storage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stored as decimal or double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stored as string (format not enforced)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`glue:CreateTable`, `glue:UpdateTable`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TR-INFRA-001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FR-INFRA-001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AWS infrastructure components for ETL pipeline execution.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Glue:** ETL jobs with Spark 3.x and Hudi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S3:** Bucket `adif-sdlc` with defined path structure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Catalog:**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Athena:** Query engine for catalog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CloudWatch:** Monitoring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IAM:** Roles and policies for service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Bucket:** `adif-sdlc`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Paths:**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Paths:**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`s3://adif-sdlc/cleaned/sdlc_wizard/customer/`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`s3://adif-sdlc/cleaned/sdlc_wizard/order/`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Curated Paths:**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Paths:**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`s3://adif-sdlc/analytics/customeraggregatespend/`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Tables:** sdlc_wizard_customer, sdlc_wizard_order, ordersummary, customeraggregatespend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Configuration:**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Create bucket `adif-sdlc` (if not exists)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Create folder structure for input, cleaned, curated, analytics paths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Configure bucket policies for Glue access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Configuration:**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Create Glue ETL job(s) with PySpark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Configure Glue version 3.0 or higher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Attach IAM role with required permissions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Configure Hudi dependencies (JARs or connectors)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Set job parameters (DPU count, timeout, retries)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Create database `gen_ai_poc_databrickscoe`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Configure catalog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Configuration:**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Configure Athena workgroup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Set query result location in S3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Enable Hudi connector for Athena (if required)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Configuration:**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Enable CloudWatch Logs for Glue jobs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Configure log retention policy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59. Set up CloudWatch metrics for job monitoring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Configuration:**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60. Create IAM role for Glue with policies: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`s3:GetObject`, `s3:PutObject` on `adif-sdlc` bucket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`glue:CreateDatabase`, `glue:CreateTable`, `glue:UpdateTable`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`logs:CreateLogGroup`, `logs:CreateLogStream`, `logs:PutLogEvents`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61. Attach role to Glue jobs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transformations; infrastructure setup only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infrastructure provisioning status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IAM permission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Glue job creation status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CloudWatch configuration status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version 3.0 or higher supports Hudi natively or via connector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 enabled by default for Glue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not required for core functionality (optional)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configured with least-privilege access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versioning not required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encryption requirements specified (use S3 default encryption if enabled)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Sufficient Glue DPU capacity for processing volumes (not specified in FRD)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GLOBAL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headers matching schema exactly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in order dataset always references valid customer (referential integrity assumed)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in order dataset is parseable as string (format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and Qty are numeric values (non-negative assumed)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quality validation rules specified beyond null and duplicate removal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version 3.0 or higher used for Hudi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Sufficient Glue DPU capacity for processing volumes (default: 10 DPUs)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versioning not required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encryption requirements specified (use S3 default encryption)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type: Copy-On-Write (COW) for read-optimized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compression: Snappy (default)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Process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processes all historical data as new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runs process only changed customer records (change detection via comparison)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delete operations required in SCD Type 2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uses Glue job execution timestamp (`current_timestamp()`)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execution frequency not specified (assume manual or scheduled via Glue triggers)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Schema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stored as boolean (true/false)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and EndDate stored as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stored as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stored as decimal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stored as string (format not enforced)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Missing Information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Specific Hudi configuration parameters (partition keys, compaction strategy)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 policy for historical SCD Type 2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retry logic for job failures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validation rules beyond null/duplicate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Schedule/frequency of ETL jobs (manual, daily, real-time)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Notification or alerting requirements for job failures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 tuning parameters (DPU count, parallelism, shuffle partitions)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lineage and audit requirements beyond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watermark or timestamp logic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timeout and retry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lifecycle policies for data archival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query optimization strategies (partitioning, indexing)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Technical Requirements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