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FRD</w:t>
      </w:r>
    </w:p>
    <w:p>
      <w:pPr>
        <w:pBdr>
          <w:bottom w:val="single" w:sz="4" w:space="1" w:color="154360"/>
        </w:pBdr>
      </w:pPr>
    </w:p>
    <w:p>
      <w:pPr>
        <w:jc w:val="both"/>
      </w:pPr>
      <w:r>
        <w:rPr>
          <w:rFonts w:ascii="Times New Roman" w:hAnsi="Times New Roman"/>
          <w:b w:val="0"/>
          <w:color w:val="000000"/>
          <w:sz w:val="22"/>
        </w:rPr>
        <w:t># Functional Requirements Document (FRD)</w:t>
      </w:r>
    </w:p>
    <w:p>
      <w:pPr>
        <w:jc w:val="both"/>
      </w:pPr>
      <w:r>
        <w:rPr>
          <w:rFonts w:ascii="Times New Roman" w:hAnsi="Times New Roman"/>
          <w:b w:val="0"/>
          <w:color w:val="000000"/>
          <w:sz w:val="22"/>
        </w:rPr>
        <w:t>## AWS Glue Data Pipeline for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Functional Requirements Document defines the functional specifications for an AWS Glue-based data pipeline that ingests customer and order data from S3, performs data quality operations, implements SCD Type 2 logic using Apache Hudi, and produces analytical aggregations. The pipeline will use AWS Glue for ETL processing, Glue Data Catalog for metadata management, and S3 for storage.</w:t>
      </w:r>
    </w:p>
    <w:p/>
    <w:p>
      <w:pPr>
        <w:jc w:val="both"/>
      </w:pPr>
      <w:r>
        <w:rPr>
          <w:rFonts w:ascii="Times New Roman" w:hAnsi="Times New Roman"/>
          <w:b w:val="0"/>
          <w:color w:val="000000"/>
          <w:sz w:val="22"/>
        </w:rPr>
        <w:t>### Scope</w:t>
      </w:r>
    </w:p>
    <w:p>
      <w:pPr>
        <w:pStyle w:val="ListBullet"/>
        <w:jc w:val="both"/>
      </w:pPr>
      <w:r>
        <w:rPr>
          <w:rFonts w:ascii="Times New Roman" w:hAnsi="Times New Roman"/>
          <w:b w:val="0"/>
          <w:color w:val="000000"/>
          <w:sz w:val="22"/>
        </w:rPr>
        <w:t>In Scope:**</w:t>
      </w:r>
    </w:p>
    <w:p>
      <w:pPr>
        <w:pStyle w:val="ListBullet"/>
        <w:jc w:val="both"/>
      </w:pPr>
      <w:r>
        <w:rPr>
          <w:rFonts w:ascii="Times New Roman" w:hAnsi="Times New Roman"/>
          <w:b w:val="0"/>
          <w:color w:val="000000"/>
          <w:sz w:val="22"/>
        </w:rPr>
        <w:t>Ingestion of customer and order CSV files from specified S3 locations</w:t>
      </w:r>
    </w:p>
    <w:p>
      <w:pPr>
        <w:pStyle w:val="ListBullet"/>
        <w:jc w:val="both"/>
      </w:pPr>
      <w:r>
        <w:rPr>
          <w:rFonts w:ascii="Times New Roman" w:hAnsi="Times New Roman"/>
          <w:b w:val="0"/>
          <w:color w:val="000000"/>
          <w:sz w:val="22"/>
        </w:rPr>
        <w:t>Data cleaning operations (null removal, deduplication)</w:t>
      </w:r>
    </w:p>
    <w:p>
      <w:pPr>
        <w:pStyle w:val="ListBullet"/>
        <w:jc w:val="both"/>
      </w:pPr>
      <w:r>
        <w:rPr>
          <w:rFonts w:ascii="Times New Roman" w:hAnsi="Times New Roman"/>
          <w:b w:val="0"/>
          <w:color w:val="000000"/>
          <w:sz w:val="22"/>
        </w:rPr>
        <w:t>Registration of datasets in AWS Glue Data Catalog</w:t>
      </w:r>
    </w:p>
    <w:p>
      <w:pPr>
        <w:pStyle w:val="ListBullet"/>
        <w:jc w:val="both"/>
      </w:pPr>
      <w:r>
        <w:rPr>
          <w:rFonts w:ascii="Times New Roman" w:hAnsi="Times New Roman"/>
          <w:b w:val="0"/>
          <w:color w:val="000000"/>
          <w:sz w:val="22"/>
        </w:rPr>
        <w:t>Implementation of SCD Type 2 logic for order summary using Apache Hudi</w:t>
      </w:r>
    </w:p>
    <w:p>
      <w:pPr>
        <w:pStyle w:val="ListBullet"/>
        <w:jc w:val="both"/>
      </w:pPr>
      <w:r>
        <w:rPr>
          <w:rFonts w:ascii="Times New Roman" w:hAnsi="Times New Roman"/>
          <w:b w:val="0"/>
          <w:color w:val="000000"/>
          <w:sz w:val="22"/>
        </w:rPr>
        <w:t>Incremental processing triggered by customer data changes</w:t>
      </w:r>
    </w:p>
    <w:p>
      <w:pPr>
        <w:pStyle w:val="ListBullet"/>
        <w:jc w:val="both"/>
      </w:pPr>
      <w:r>
        <w:rPr>
          <w:rFonts w:ascii="Times New Roman" w:hAnsi="Times New Roman"/>
          <w:b w:val="0"/>
          <w:color w:val="000000"/>
          <w:sz w:val="22"/>
        </w:rPr>
        <w:t>Generation of customer aggregate spend analytics table</w:t>
      </w:r>
    </w:p>
    <w:p>
      <w:pPr>
        <w:pStyle w:val="ListBullet"/>
        <w:jc w:val="both"/>
      </w:pPr>
      <w:r>
        <w:rPr>
          <w:rFonts w:ascii="Times New Roman" w:hAnsi="Times New Roman"/>
          <w:b w:val="0"/>
          <w:color w:val="000000"/>
          <w:sz w:val="22"/>
        </w:rPr>
        <w:t>Integration with AWS services: S3, Glue, Athena, CloudWatch</w:t>
      </w:r>
    </w:p>
    <w:p/>
    <w:p>
      <w:pPr>
        <w:pStyle w:val="ListBullet"/>
        <w:jc w:val="both"/>
      </w:pPr>
      <w:r>
        <w:rPr>
          <w:rFonts w:ascii="Times New Roman" w:hAnsi="Times New Roman"/>
          <w:b w:val="0"/>
          <w:color w:val="000000"/>
          <w:sz w:val="22"/>
        </w:rPr>
        <w:t>Out of Scope:**</w:t>
      </w:r>
    </w:p>
    <w:p>
      <w:pPr>
        <w:pStyle w:val="ListBullet"/>
        <w:jc w:val="both"/>
      </w:pPr>
      <w:r>
        <w:rPr>
          <w:rFonts w:ascii="Times New Roman" w:hAnsi="Times New Roman"/>
          <w:b w:val="0"/>
          <w:color w:val="000000"/>
          <w:sz w:val="22"/>
        </w:rPr>
        <w:t>Real-time streaming data processing</w:t>
      </w:r>
    </w:p>
    <w:p>
      <w:pPr>
        <w:pStyle w:val="ListBullet"/>
        <w:jc w:val="both"/>
      </w:pPr>
      <w:r>
        <w:rPr>
          <w:rFonts w:ascii="Times New Roman" w:hAnsi="Times New Roman"/>
          <w:b w:val="0"/>
          <w:color w:val="000000"/>
          <w:sz w:val="22"/>
        </w:rPr>
        <w:t>Data encryption and security policies (assumed to be handled by infrastructure)</w:t>
      </w:r>
    </w:p>
    <w:p>
      <w:pPr>
        <w:pStyle w:val="ListBullet"/>
        <w:jc w:val="both"/>
      </w:pPr>
      <w:r>
        <w:rPr>
          <w:rFonts w:ascii="Times New Roman" w:hAnsi="Times New Roman"/>
          <w:b w:val="0"/>
          <w:color w:val="000000"/>
          <w:sz w:val="22"/>
        </w:rPr>
        <w:t>Lake Formation governance implementation (optional component)</w:t>
      </w:r>
    </w:p>
    <w:p>
      <w:pPr>
        <w:pStyle w:val="ListBullet"/>
        <w:jc w:val="both"/>
      </w:pPr>
      <w:r>
        <w:rPr>
          <w:rFonts w:ascii="Times New Roman" w:hAnsi="Times New Roman"/>
          <w:b w:val="0"/>
          <w:color w:val="000000"/>
          <w:sz w:val="22"/>
        </w:rPr>
        <w:t>Data archival and retention policies</w:t>
      </w:r>
    </w:p>
    <w:p>
      <w:pPr>
        <w:pStyle w:val="ListBullet"/>
        <w:jc w:val="both"/>
      </w:pPr>
      <w:r>
        <w:rPr>
          <w:rFonts w:ascii="Times New Roman" w:hAnsi="Times New Roman"/>
          <w:b w:val="0"/>
          <w:color w:val="000000"/>
          <w:sz w:val="22"/>
        </w:rPr>
        <w:t>User interface or reporting layer</w:t>
      </w:r>
    </w:p>
    <w:p/>
    <w:p>
      <w:pPr>
        <w:jc w:val="both"/>
      </w:pPr>
      <w:r>
        <w:rPr>
          <w:rFonts w:ascii="Times New Roman" w:hAnsi="Times New Roman"/>
          <w:b w:val="0"/>
          <w:color w:val="000000"/>
          <w:sz w:val="22"/>
        </w:rPr>
        <w:t>### Assumptions</w:t>
      </w:r>
    </w:p>
    <w:p>
      <w:pPr>
        <w:jc w:val="both"/>
      </w:pPr>
      <w:r>
        <w:rPr>
          <w:rFonts w:ascii="Times New Roman" w:hAnsi="Times New Roman"/>
          <w:b w:val="0"/>
          <w:color w:val="000000"/>
          <w:sz w:val="22"/>
        </w:rPr>
        <w:t>1. CSV files in source S3 locations follow consistent schema and naming conventions</w:t>
      </w:r>
    </w:p>
    <w:p>
      <w:pPr>
        <w:jc w:val="both"/>
      </w:pPr>
      <w:r>
        <w:rPr>
          <w:rFonts w:ascii="Times New Roman" w:hAnsi="Times New Roman"/>
          <w:b w:val="0"/>
          <w:color w:val="000000"/>
          <w:sz w:val="22"/>
        </w:rPr>
        <w:t>2. Source data arrives in complete files (not partial uploads)</w:t>
      </w:r>
    </w:p>
    <w:p>
      <w:pPr>
        <w:jc w:val="both"/>
      </w:pPr>
      <w:r>
        <w:rPr>
          <w:rFonts w:ascii="Times New Roman" w:hAnsi="Times New Roman"/>
          <w:b w:val="0"/>
          <w:color w:val="000000"/>
          <w:sz w:val="22"/>
        </w:rPr>
        <w:t>3. AWS Glue job has appropriate IAM permissions to read from source buckets and write to target buckets</w:t>
      </w:r>
    </w:p>
    <w:p>
      <w:pPr>
        <w:jc w:val="both"/>
      </w:pPr>
      <w:r>
        <w:rPr>
          <w:rFonts w:ascii="Times New Roman" w:hAnsi="Times New Roman"/>
          <w:b w:val="0"/>
          <w:color w:val="000000"/>
          <w:sz w:val="22"/>
        </w:rPr>
        <w:t>4. Glue Data Catalog database `gen_ai_poc_databrickscoe` already exists</w:t>
      </w:r>
    </w:p>
    <w:p>
      <w:pPr>
        <w:jc w:val="both"/>
      </w:pPr>
      <w:r>
        <w:rPr>
          <w:rFonts w:ascii="Times New Roman" w:hAnsi="Times New Roman"/>
          <w:b w:val="0"/>
          <w:color w:val="000000"/>
          <w:sz w:val="22"/>
        </w:rPr>
        <w:t>5. S3 bucket paths are accessible and have appropriate lifecycle policies configured</w:t>
      </w:r>
    </w:p>
    <w:p>
      <w:pPr>
        <w:jc w:val="both"/>
      </w:pPr>
      <w:r>
        <w:rPr>
          <w:rFonts w:ascii="Times New Roman" w:hAnsi="Times New Roman"/>
          <w:b w:val="0"/>
          <w:color w:val="000000"/>
          <w:sz w:val="22"/>
        </w:rPr>
        <w:t>6. "Null" (string) and NULL (actual null) are the only null representations requiring removal</w:t>
      </w:r>
    </w:p>
    <w:p>
      <w:pPr>
        <w:jc w:val="both"/>
      </w:pPr>
      <w:r>
        <w:rPr>
          <w:rFonts w:ascii="Times New Roman" w:hAnsi="Times New Roman"/>
          <w:b w:val="0"/>
          <w:color w:val="000000"/>
          <w:sz w:val="22"/>
        </w:rPr>
        <w:t>7. Duplicate detection is based on all columns in each dataset</w:t>
      </w:r>
    </w:p>
    <w:p>
      <w:pPr>
        <w:jc w:val="both"/>
      </w:pPr>
      <w:r>
        <w:rPr>
          <w:rFonts w:ascii="Times New Roman" w:hAnsi="Times New Roman"/>
          <w:b w:val="0"/>
          <w:color w:val="000000"/>
          <w:sz w:val="22"/>
        </w:rPr>
        <w:t>8. Customer updates are identified by changes in any customer attribute for a given CustId</w:t>
      </w:r>
    </w:p>
    <w:p>
      <w:pPr>
        <w:jc w:val="both"/>
      </w:pPr>
      <w:r>
        <w:rPr>
          <w:rFonts w:ascii="Times New Roman" w:hAnsi="Times New Roman"/>
          <w:b w:val="0"/>
          <w:color w:val="000000"/>
          <w:sz w:val="22"/>
        </w:rPr>
        <w:t>9. Date fields in source data are in a parseable format</w:t>
      </w:r>
    </w:p>
    <w:p>
      <w:pPr>
        <w:jc w:val="both"/>
      </w:pPr>
      <w:r>
        <w:rPr>
          <w:rFonts w:ascii="Times New Roman" w:hAnsi="Times New Roman"/>
          <w:b w:val="0"/>
          <w:color w:val="000000"/>
          <w:sz w:val="22"/>
        </w:rPr>
        <w:t>10. CloudWatch logging is enabled for Glue jobs</w:t>
      </w:r>
    </w:p>
    <w:p>
      <w:pPr>
        <w:jc w:val="both"/>
      </w:pPr>
      <w:r>
        <w:rPr>
          <w:rFonts w:ascii="Times New Roman" w:hAnsi="Times New Roman"/>
          <w:b w:val="0"/>
          <w:color w:val="000000"/>
          <w:sz w:val="22"/>
        </w:rPr>
        <w:t>11. Athena is used for querying cataloged tables but query patterns are not defined in this scope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Functional Requirements</w:t>
      </w:r>
    </w:p>
    <w:p/>
    <w:p>
      <w:pPr>
        <w:jc w:val="both"/>
      </w:pPr>
      <w:r>
        <w:rPr>
          <w:rFonts w:ascii="Times New Roman" w:hAnsi="Times New Roman"/>
          <w:b w:val="0"/>
          <w:color w:val="000000"/>
          <w:sz w:val="22"/>
        </w:rPr>
        <w:t>### FR-INGEST-001: Ingest Customer Data from S3</w:t>
      </w:r>
    </w:p>
    <w:p/>
    <w:p>
      <w:pPr>
        <w:pStyle w:val="ListBullet"/>
        <w:jc w:val="both"/>
      </w:pPr>
      <w:r>
        <w:rPr>
          <w:rFonts w:ascii="Times New Roman" w:hAnsi="Times New Roman"/>
          <w:b w:val="0"/>
          <w:color w:val="000000"/>
          <w:sz w:val="22"/>
        </w:rPr>
        <w:t>Title:** Load Customer CSV Files from S3 Source Location</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customer data in CSV format from the designated S3 path and load it into the processing pipeline.</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the pipeline to access current customer information for downstream processing and analytics.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s3://adif-sdlc/sdlc_wizard/customerdata/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CustId: (datatype not specified in BRD)</w:t>
      </w:r>
    </w:p>
    <w:p>
      <w:pPr>
        <w:pStyle w:val="ListBullet"/>
        <w:jc w:val="both"/>
      </w:pPr>
      <w:r>
        <w:rPr>
          <w:rFonts w:ascii="Times New Roman" w:hAnsi="Times New Roman"/>
          <w:b w:val="0"/>
          <w:color w:val="000000"/>
          <w:sz w:val="22"/>
        </w:rPr>
        <w:t>Name: (datatype not specified in BRD)</w:t>
      </w:r>
    </w:p>
    <w:p>
      <w:pPr>
        <w:pStyle w:val="ListBullet"/>
        <w:jc w:val="both"/>
      </w:pPr>
      <w:r>
        <w:rPr>
          <w:rFonts w:ascii="Times New Roman" w:hAnsi="Times New Roman"/>
          <w:b w:val="0"/>
          <w:color w:val="000000"/>
          <w:sz w:val="22"/>
        </w:rPr>
        <w:t>EmailId: (datatype not specified in BRD)</w:t>
      </w:r>
    </w:p>
    <w:p>
      <w:pPr>
        <w:pStyle w:val="ListBullet"/>
        <w:jc w:val="both"/>
      </w:pPr>
      <w:r>
        <w:rPr>
          <w:rFonts w:ascii="Times New Roman" w:hAnsi="Times New Roman"/>
          <w:b w:val="0"/>
          <w:color w:val="000000"/>
          <w:sz w:val="22"/>
        </w:rPr>
        <w:t>Region: (datatype not specified in BRD)</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12. Connect to S3 source path s3://adif-sdlc/sdlc_wizard/customerdata/</w:t>
      </w:r>
    </w:p>
    <w:p>
      <w:pPr>
        <w:jc w:val="both"/>
      </w:pPr>
      <w:r>
        <w:rPr>
          <w:rFonts w:ascii="Times New Roman" w:hAnsi="Times New Roman"/>
          <w:b w:val="0"/>
          <w:color w:val="000000"/>
          <w:sz w:val="22"/>
        </w:rPr>
        <w:t>13. Read all CSV files matching the customer data pattern</w:t>
      </w:r>
    </w:p>
    <w:p>
      <w:pPr>
        <w:jc w:val="both"/>
      </w:pPr>
      <w:r>
        <w:rPr>
          <w:rFonts w:ascii="Times New Roman" w:hAnsi="Times New Roman"/>
          <w:b w:val="0"/>
          <w:color w:val="000000"/>
          <w:sz w:val="22"/>
        </w:rPr>
        <w:t>14. Parse CSV with header row</w:t>
      </w:r>
    </w:p>
    <w:p>
      <w:pPr>
        <w:jc w:val="both"/>
      </w:pPr>
      <w:r>
        <w:rPr>
          <w:rFonts w:ascii="Times New Roman" w:hAnsi="Times New Roman"/>
          <w:b w:val="0"/>
          <w:color w:val="000000"/>
          <w:sz w:val="22"/>
        </w:rPr>
        <w:t>15. Load data into Glue DynamicFrame or Spark DataFrame</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customer dataset ready for cleaning operations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S3 bucket and path exist and are accessible</w:t>
      </w:r>
    </w:p>
    <w:p>
      <w:pPr>
        <w:pStyle w:val="ListBullet"/>
        <w:jc w:val="both"/>
      </w:pPr>
      <w:r>
        <w:rPr>
          <w:rFonts w:ascii="Times New Roman" w:hAnsi="Times New Roman"/>
          <w:b w:val="0"/>
          <w:color w:val="000000"/>
          <w:sz w:val="22"/>
        </w:rPr>
        <w:t>CSV files are present in the source location</w:t>
      </w:r>
    </w:p>
    <w:p>
      <w:pPr>
        <w:pStyle w:val="ListBullet"/>
        <w:jc w:val="both"/>
      </w:pPr>
      <w:r>
        <w:rPr>
          <w:rFonts w:ascii="Times New Roman" w:hAnsi="Times New Roman"/>
          <w:b w:val="0"/>
          <w:color w:val="000000"/>
          <w:sz w:val="22"/>
        </w:rPr>
        <w:t>Glue job has read permissions on the S3 path</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Customer data is loaded into memory for processing</w:t>
      </w:r>
    </w:p>
    <w:p>
      <w:pPr>
        <w:pStyle w:val="ListBullet"/>
        <w:jc w:val="both"/>
      </w:pPr>
      <w:r>
        <w:rPr>
          <w:rFonts w:ascii="Times New Roman" w:hAnsi="Times New Roman"/>
          <w:b w:val="0"/>
          <w:color w:val="000000"/>
          <w:sz w:val="22"/>
        </w:rPr>
        <w:t>No data is written to persistent storage at this stage</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S3 path does not exist, job should fail with clear error message</w:t>
      </w:r>
    </w:p>
    <w:p>
      <w:pPr>
        <w:pStyle w:val="ListBullet"/>
        <w:jc w:val="both"/>
      </w:pPr>
      <w:r>
        <w:rPr>
          <w:rFonts w:ascii="Times New Roman" w:hAnsi="Times New Roman"/>
          <w:b w:val="0"/>
          <w:color w:val="000000"/>
          <w:sz w:val="22"/>
        </w:rPr>
        <w:t>If no CSV files are found, job should fail or log warning based on configuration</w:t>
      </w:r>
    </w:p>
    <w:p>
      <w:pPr>
        <w:pStyle w:val="ListBullet"/>
        <w:jc w:val="both"/>
      </w:pPr>
      <w:r>
        <w:rPr>
          <w:rFonts w:ascii="Times New Roman" w:hAnsi="Times New Roman"/>
          <w:b w:val="0"/>
          <w:color w:val="000000"/>
          <w:sz w:val="22"/>
        </w:rPr>
        <w:t>If CSV structure does not match expected schema, job should fail with schema mismatch error</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FR-INGEST-002: Ingest Order Data from S3</w:t>
      </w:r>
    </w:p>
    <w:p/>
    <w:p>
      <w:pPr>
        <w:pStyle w:val="ListBullet"/>
        <w:jc w:val="both"/>
      </w:pPr>
      <w:r>
        <w:rPr>
          <w:rFonts w:ascii="Times New Roman" w:hAnsi="Times New Roman"/>
          <w:b w:val="0"/>
          <w:color w:val="000000"/>
          <w:sz w:val="22"/>
        </w:rPr>
        <w:t>Title:** Load Order CSV Files from S3 Source Location</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order data in CSV format from the designated S3 path and load it into the processing pipeline.</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the pipeline to access transactional order information for joining with customer data and generating analytics.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s3://adif-sdlc/sdlc_wizard/orderdata/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OrderId: (datatype not specified in BRD)</w:t>
      </w:r>
    </w:p>
    <w:p>
      <w:pPr>
        <w:pStyle w:val="ListBullet"/>
        <w:jc w:val="both"/>
      </w:pPr>
      <w:r>
        <w:rPr>
          <w:rFonts w:ascii="Times New Roman" w:hAnsi="Times New Roman"/>
          <w:b w:val="0"/>
          <w:color w:val="000000"/>
          <w:sz w:val="22"/>
        </w:rPr>
        <w:t>ItemName: (datatype not specified in BRD)</w:t>
      </w:r>
    </w:p>
    <w:p>
      <w:pPr>
        <w:pStyle w:val="ListBullet"/>
        <w:jc w:val="both"/>
      </w:pPr>
      <w:r>
        <w:rPr>
          <w:rFonts w:ascii="Times New Roman" w:hAnsi="Times New Roman"/>
          <w:b w:val="0"/>
          <w:color w:val="000000"/>
          <w:sz w:val="22"/>
        </w:rPr>
        <w:t>PricePerUnit: (datatype not specified in BRD)</w:t>
      </w:r>
    </w:p>
    <w:p>
      <w:pPr>
        <w:pStyle w:val="ListBullet"/>
        <w:jc w:val="both"/>
      </w:pPr>
      <w:r>
        <w:rPr>
          <w:rFonts w:ascii="Times New Roman" w:hAnsi="Times New Roman"/>
          <w:b w:val="0"/>
          <w:color w:val="000000"/>
          <w:sz w:val="22"/>
        </w:rPr>
        <w:t>Qty: (datatype not specified in BRD)</w:t>
      </w:r>
    </w:p>
    <w:p>
      <w:pPr>
        <w:pStyle w:val="ListBullet"/>
        <w:jc w:val="both"/>
      </w:pPr>
      <w:r>
        <w:rPr>
          <w:rFonts w:ascii="Times New Roman" w:hAnsi="Times New Roman"/>
          <w:b w:val="0"/>
          <w:color w:val="000000"/>
          <w:sz w:val="22"/>
        </w:rPr>
        <w:t>Date: (datatype not specified in BRD)</w:t>
      </w:r>
    </w:p>
    <w:p>
      <w:pPr>
        <w:pStyle w:val="ListBullet"/>
        <w:jc w:val="both"/>
      </w:pPr>
      <w:r>
        <w:rPr>
          <w:rFonts w:ascii="Times New Roman" w:hAnsi="Times New Roman"/>
          <w:b w:val="0"/>
          <w:color w:val="000000"/>
          <w:sz w:val="22"/>
        </w:rPr>
        <w:t>CustId: (datatype not specified in BRD)</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16. Connect to S3 source path s3://adif-sdlc/sdlc_wizard/orderdata/</w:t>
      </w:r>
    </w:p>
    <w:p>
      <w:pPr>
        <w:jc w:val="both"/>
      </w:pPr>
      <w:r>
        <w:rPr>
          <w:rFonts w:ascii="Times New Roman" w:hAnsi="Times New Roman"/>
          <w:b w:val="0"/>
          <w:color w:val="000000"/>
          <w:sz w:val="22"/>
        </w:rPr>
        <w:t>17. Read all CSV files matching the order data pattern</w:t>
      </w:r>
    </w:p>
    <w:p>
      <w:pPr>
        <w:jc w:val="both"/>
      </w:pPr>
      <w:r>
        <w:rPr>
          <w:rFonts w:ascii="Times New Roman" w:hAnsi="Times New Roman"/>
          <w:b w:val="0"/>
          <w:color w:val="000000"/>
          <w:sz w:val="22"/>
        </w:rPr>
        <w:t>18. Parse CSV with header row</w:t>
      </w:r>
    </w:p>
    <w:p>
      <w:pPr>
        <w:jc w:val="both"/>
      </w:pPr>
      <w:r>
        <w:rPr>
          <w:rFonts w:ascii="Times New Roman" w:hAnsi="Times New Roman"/>
          <w:b w:val="0"/>
          <w:color w:val="000000"/>
          <w:sz w:val="22"/>
        </w:rPr>
        <w:t>19. Load data into Glue DynamicFrame or Spark DataFrame</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order dataset ready for cleaning operations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S3 bucket and path exist and are accessible</w:t>
      </w:r>
    </w:p>
    <w:p>
      <w:pPr>
        <w:pStyle w:val="ListBullet"/>
        <w:jc w:val="both"/>
      </w:pPr>
      <w:r>
        <w:rPr>
          <w:rFonts w:ascii="Times New Roman" w:hAnsi="Times New Roman"/>
          <w:b w:val="0"/>
          <w:color w:val="000000"/>
          <w:sz w:val="22"/>
        </w:rPr>
        <w:t>CSV files are present in the source location</w:t>
      </w:r>
    </w:p>
    <w:p>
      <w:pPr>
        <w:pStyle w:val="ListBullet"/>
        <w:jc w:val="both"/>
      </w:pPr>
      <w:r>
        <w:rPr>
          <w:rFonts w:ascii="Times New Roman" w:hAnsi="Times New Roman"/>
          <w:b w:val="0"/>
          <w:color w:val="000000"/>
          <w:sz w:val="22"/>
        </w:rPr>
        <w:t>Glue job has read permissions on the S3 path</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Order data is loaded into memory for processing</w:t>
      </w:r>
    </w:p>
    <w:p>
      <w:pPr>
        <w:pStyle w:val="ListBullet"/>
        <w:jc w:val="both"/>
      </w:pPr>
      <w:r>
        <w:rPr>
          <w:rFonts w:ascii="Times New Roman" w:hAnsi="Times New Roman"/>
          <w:b w:val="0"/>
          <w:color w:val="000000"/>
          <w:sz w:val="22"/>
        </w:rPr>
        <w:t>No data is written to persistent storage at this stage</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S3 path does not exist, job should fail with clear error message</w:t>
      </w:r>
    </w:p>
    <w:p>
      <w:pPr>
        <w:pStyle w:val="ListBullet"/>
        <w:jc w:val="both"/>
      </w:pPr>
      <w:r>
        <w:rPr>
          <w:rFonts w:ascii="Times New Roman" w:hAnsi="Times New Roman"/>
          <w:b w:val="0"/>
          <w:color w:val="000000"/>
          <w:sz w:val="22"/>
        </w:rPr>
        <w:t>If no CSV files are found, job should fail or log warning based on configuration</w:t>
      </w:r>
    </w:p>
    <w:p>
      <w:pPr>
        <w:pStyle w:val="ListBullet"/>
        <w:jc w:val="both"/>
      </w:pPr>
      <w:r>
        <w:rPr>
          <w:rFonts w:ascii="Times New Roman" w:hAnsi="Times New Roman"/>
          <w:b w:val="0"/>
          <w:color w:val="000000"/>
          <w:sz w:val="22"/>
        </w:rPr>
        <w:t>If CSV structure does not match expected schema, job should fail with schema mismatch error</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FR-CLEAN-001: Remove Null Values from Customer and Order Datasets</w:t>
      </w:r>
    </w:p>
    <w:p/>
    <w:p>
      <w:pPr>
        <w:pStyle w:val="ListBullet"/>
        <w:jc w:val="both"/>
      </w:pPr>
      <w:r>
        <w:rPr>
          <w:rFonts w:ascii="Times New Roman" w:hAnsi="Times New Roman"/>
          <w:b w:val="0"/>
          <w:color w:val="000000"/>
          <w:sz w:val="22"/>
        </w:rPr>
        <w:t>Title:** Data Quality - Null Value Removal</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remove all records containing "Null" (string literal) or NULL (actual null values) from both customer and order datasets.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Ensure data quality by eliminating incomplete records that could cause downstream processing errors or inaccurate analytics.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In-memory customer dataset from FR-INGEST-001</w:t>
      </w:r>
    </w:p>
    <w:p>
      <w:pPr>
        <w:pStyle w:val="ListBullet"/>
        <w:jc w:val="both"/>
      </w:pPr>
      <w:r>
        <w:rPr>
          <w:rFonts w:ascii="Times New Roman" w:hAnsi="Times New Roman"/>
          <w:b w:val="0"/>
          <w:color w:val="000000"/>
          <w:sz w:val="22"/>
        </w:rPr>
        <w:t>In-memory order dataset from FR-INGEST-002</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20. For customer dataset:</w:t>
      </w:r>
    </w:p>
    <w:p>
      <w:pPr>
        <w:pStyle w:val="ListBullet"/>
        <w:jc w:val="both"/>
      </w:pPr>
      <w:r>
        <w:rPr>
          <w:rFonts w:ascii="Times New Roman" w:hAnsi="Times New Roman"/>
          <w:b w:val="0"/>
          <w:color w:val="000000"/>
          <w:sz w:val="22"/>
        </w:rPr>
        <w:t>Identify rows where any column contains the string "Null" (case-sensitive)</w:t>
      </w:r>
    </w:p>
    <w:p>
      <w:pPr>
        <w:pStyle w:val="ListBullet"/>
        <w:jc w:val="both"/>
      </w:pPr>
      <w:r>
        <w:rPr>
          <w:rFonts w:ascii="Times New Roman" w:hAnsi="Times New Roman"/>
          <w:b w:val="0"/>
          <w:color w:val="000000"/>
          <w:sz w:val="22"/>
        </w:rPr>
        <w:t>Identify rows where any column contains NULL (actual null value)</w:t>
      </w:r>
    </w:p>
    <w:p>
      <w:pPr>
        <w:pStyle w:val="ListBullet"/>
        <w:jc w:val="both"/>
      </w:pPr>
      <w:r>
        <w:rPr>
          <w:rFonts w:ascii="Times New Roman" w:hAnsi="Times New Roman"/>
          <w:b w:val="0"/>
          <w:color w:val="000000"/>
          <w:sz w:val="22"/>
        </w:rPr>
        <w:t>Remove all identified rows</w:t>
      </w:r>
    </w:p>
    <w:p>
      <w:pPr>
        <w:jc w:val="both"/>
      </w:pPr>
      <w:r>
        <w:rPr>
          <w:rFonts w:ascii="Times New Roman" w:hAnsi="Times New Roman"/>
          <w:b w:val="0"/>
          <w:color w:val="000000"/>
          <w:sz w:val="22"/>
        </w:rPr>
        <w:t>21. For order dataset:</w:t>
      </w:r>
    </w:p>
    <w:p>
      <w:pPr>
        <w:pStyle w:val="ListBullet"/>
        <w:jc w:val="both"/>
      </w:pPr>
      <w:r>
        <w:rPr>
          <w:rFonts w:ascii="Times New Roman" w:hAnsi="Times New Roman"/>
          <w:b w:val="0"/>
          <w:color w:val="000000"/>
          <w:sz w:val="22"/>
        </w:rPr>
        <w:t>Identify rows where any column contains the string "Null" (case-sensitive)</w:t>
      </w:r>
    </w:p>
    <w:p>
      <w:pPr>
        <w:pStyle w:val="ListBullet"/>
        <w:jc w:val="both"/>
      </w:pPr>
      <w:r>
        <w:rPr>
          <w:rFonts w:ascii="Times New Roman" w:hAnsi="Times New Roman"/>
          <w:b w:val="0"/>
          <w:color w:val="000000"/>
          <w:sz w:val="22"/>
        </w:rPr>
        <w:t>Identify rows where any column contains NULL (actual null value)</w:t>
      </w:r>
    </w:p>
    <w:p>
      <w:pPr>
        <w:pStyle w:val="ListBullet"/>
        <w:jc w:val="both"/>
      </w:pPr>
      <w:r>
        <w:rPr>
          <w:rFonts w:ascii="Times New Roman" w:hAnsi="Times New Roman"/>
          <w:b w:val="0"/>
          <w:color w:val="000000"/>
          <w:sz w:val="22"/>
        </w:rPr>
        <w:t>Remove all identified rows</w:t>
      </w:r>
    </w:p>
    <w:p>
      <w:pPr>
        <w:jc w:val="both"/>
      </w:pPr>
      <w:r>
        <w:rPr>
          <w:rFonts w:ascii="Times New Roman" w:hAnsi="Times New Roman"/>
          <w:b w:val="0"/>
          <w:color w:val="000000"/>
          <w:sz w:val="22"/>
        </w:rPr>
        <w:t>22. Log count of removed records for each dataset</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Cleaned customer dataset with no null values</w:t>
      </w:r>
    </w:p>
    <w:p>
      <w:pPr>
        <w:pStyle w:val="ListBullet"/>
        <w:jc w:val="both"/>
      </w:pPr>
      <w:r>
        <w:rPr>
          <w:rFonts w:ascii="Times New Roman" w:hAnsi="Times New Roman"/>
          <w:b w:val="0"/>
          <w:color w:val="000000"/>
          <w:sz w:val="22"/>
        </w:rPr>
        <w:t>Cleaned order dataset with no null values</w:t>
      </w:r>
    </w:p>
    <w:p>
      <w:pPr>
        <w:pStyle w:val="ListBullet"/>
        <w:jc w:val="both"/>
      </w:pPr>
      <w:r>
        <w:rPr>
          <w:rFonts w:ascii="Times New Roman" w:hAnsi="Times New Roman"/>
          <w:b w:val="0"/>
          <w:color w:val="000000"/>
          <w:sz w:val="22"/>
        </w:rPr>
        <w:t>Log entries showing number of records removed from each dataset</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are loaded in memory</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remaining records have non-null values in all columns</w:t>
      </w:r>
    </w:p>
    <w:p>
      <w:pPr>
        <w:pStyle w:val="ListBullet"/>
        <w:jc w:val="both"/>
      </w:pPr>
      <w:r>
        <w:rPr>
          <w:rFonts w:ascii="Times New Roman" w:hAnsi="Times New Roman"/>
          <w:b w:val="0"/>
          <w:color w:val="000000"/>
          <w:sz w:val="22"/>
        </w:rPr>
        <w:t>Datasets are ready for duplicate removal</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all records are removed due to nulls, log warning but continue processing</w:t>
      </w:r>
    </w:p>
    <w:p>
      <w:pPr>
        <w:pStyle w:val="ListBullet"/>
        <w:jc w:val="both"/>
      </w:pPr>
      <w:r>
        <w:rPr>
          <w:rFonts w:ascii="Times New Roman" w:hAnsi="Times New Roman"/>
          <w:b w:val="0"/>
          <w:color w:val="000000"/>
          <w:sz w:val="22"/>
        </w:rPr>
        <w:t>Processing should not fail if no nulls are found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FR-CLEAN-002: Remove Duplicate Records from Customer and Order Datasets</w:t>
      </w:r>
    </w:p>
    <w:p/>
    <w:p>
      <w:pPr>
        <w:pStyle w:val="ListBullet"/>
        <w:jc w:val="both"/>
      </w:pPr>
      <w:r>
        <w:rPr>
          <w:rFonts w:ascii="Times New Roman" w:hAnsi="Times New Roman"/>
          <w:b w:val="0"/>
          <w:color w:val="000000"/>
          <w:sz w:val="22"/>
        </w:rPr>
        <w:t>Title:** Data Quality - Duplicate Record Removal</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identify and remove duplicate records from both customer and order datasets based on all column values.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Prevent duplicate data from causing incorrect aggregations, inflated metrics, or SCD Type 2 logic errors.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Null-cleaned customer dataset from FR-CLEAN-001</w:t>
      </w:r>
    </w:p>
    <w:p>
      <w:pPr>
        <w:pStyle w:val="ListBullet"/>
        <w:jc w:val="both"/>
      </w:pPr>
      <w:r>
        <w:rPr>
          <w:rFonts w:ascii="Times New Roman" w:hAnsi="Times New Roman"/>
          <w:b w:val="0"/>
          <w:color w:val="000000"/>
          <w:sz w:val="22"/>
        </w:rPr>
        <w:t>Null-cleaned order dataset from FR-CLEAN-001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23. For customer dataset:</w:t>
      </w:r>
    </w:p>
    <w:p>
      <w:pPr>
        <w:pStyle w:val="ListBullet"/>
        <w:jc w:val="both"/>
      </w:pPr>
      <w:r>
        <w:rPr>
          <w:rFonts w:ascii="Times New Roman" w:hAnsi="Times New Roman"/>
          <w:b w:val="0"/>
          <w:color w:val="000000"/>
          <w:sz w:val="22"/>
        </w:rPr>
        <w:t>Identify duplicate rows where all columns (CustId, Name, EmailId, Region) match</w:t>
      </w:r>
    </w:p>
    <w:p>
      <w:pPr>
        <w:pStyle w:val="ListBullet"/>
        <w:jc w:val="both"/>
      </w:pPr>
      <w:r>
        <w:rPr>
          <w:rFonts w:ascii="Times New Roman" w:hAnsi="Times New Roman"/>
          <w:b w:val="0"/>
          <w:color w:val="000000"/>
          <w:sz w:val="22"/>
        </w:rPr>
        <w:t>Retain only one instance of each duplicate set</w:t>
      </w:r>
    </w:p>
    <w:p>
      <w:pPr>
        <w:pStyle w:val="ListBullet"/>
        <w:jc w:val="both"/>
      </w:pPr>
      <w:r>
        <w:rPr>
          <w:rFonts w:ascii="Times New Roman" w:hAnsi="Times New Roman"/>
          <w:b w:val="0"/>
          <w:color w:val="000000"/>
          <w:sz w:val="22"/>
        </w:rPr>
        <w:t>Remove all other duplicate instances</w:t>
      </w:r>
    </w:p>
    <w:p>
      <w:pPr>
        <w:jc w:val="both"/>
      </w:pPr>
      <w:r>
        <w:rPr>
          <w:rFonts w:ascii="Times New Roman" w:hAnsi="Times New Roman"/>
          <w:b w:val="0"/>
          <w:color w:val="000000"/>
          <w:sz w:val="22"/>
        </w:rPr>
        <w:t>24. For order dataset:</w:t>
      </w:r>
    </w:p>
    <w:p>
      <w:pPr>
        <w:pStyle w:val="ListBullet"/>
        <w:jc w:val="both"/>
      </w:pPr>
      <w:r>
        <w:rPr>
          <w:rFonts w:ascii="Times New Roman" w:hAnsi="Times New Roman"/>
          <w:b w:val="0"/>
          <w:color w:val="000000"/>
          <w:sz w:val="22"/>
        </w:rPr>
        <w:t>Identify duplicate rows where all columns (OrderId, ItemName, PricePerUnit, Qty, Date, CustId) match</w:t>
      </w:r>
    </w:p>
    <w:p>
      <w:pPr>
        <w:pStyle w:val="ListBullet"/>
        <w:jc w:val="both"/>
      </w:pPr>
      <w:r>
        <w:rPr>
          <w:rFonts w:ascii="Times New Roman" w:hAnsi="Times New Roman"/>
          <w:b w:val="0"/>
          <w:color w:val="000000"/>
          <w:sz w:val="22"/>
        </w:rPr>
        <w:t>Retain only one instance of each duplicate set</w:t>
      </w:r>
    </w:p>
    <w:p>
      <w:pPr>
        <w:pStyle w:val="ListBullet"/>
        <w:jc w:val="both"/>
      </w:pPr>
      <w:r>
        <w:rPr>
          <w:rFonts w:ascii="Times New Roman" w:hAnsi="Times New Roman"/>
          <w:b w:val="0"/>
          <w:color w:val="000000"/>
          <w:sz w:val="22"/>
        </w:rPr>
        <w:t>Remove all other duplicate instances</w:t>
      </w:r>
    </w:p>
    <w:p>
      <w:pPr>
        <w:jc w:val="both"/>
      </w:pPr>
      <w:r>
        <w:rPr>
          <w:rFonts w:ascii="Times New Roman" w:hAnsi="Times New Roman"/>
          <w:b w:val="0"/>
          <w:color w:val="000000"/>
          <w:sz w:val="22"/>
        </w:rPr>
        <w:t>25. Log count of removed duplicates for each dataset</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Deduplicated customer dataset</w:t>
      </w:r>
    </w:p>
    <w:p>
      <w:pPr>
        <w:pStyle w:val="ListBullet"/>
        <w:jc w:val="both"/>
      </w:pPr>
      <w:r>
        <w:rPr>
          <w:rFonts w:ascii="Times New Roman" w:hAnsi="Times New Roman"/>
          <w:b w:val="0"/>
          <w:color w:val="000000"/>
          <w:sz w:val="22"/>
        </w:rPr>
        <w:t>Deduplicated order dataset</w:t>
      </w:r>
    </w:p>
    <w:p>
      <w:pPr>
        <w:pStyle w:val="ListBullet"/>
        <w:jc w:val="both"/>
      </w:pPr>
      <w:r>
        <w:rPr>
          <w:rFonts w:ascii="Times New Roman" w:hAnsi="Times New Roman"/>
          <w:b w:val="0"/>
          <w:color w:val="000000"/>
          <w:sz w:val="22"/>
        </w:rPr>
        <w:t>Log entries showing number of duplicates removed from each dataset</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have been null-cleaned</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Each unique record appears exactly once in each dataset</w:t>
      </w:r>
    </w:p>
    <w:p>
      <w:pPr>
        <w:pStyle w:val="ListBullet"/>
        <w:jc w:val="both"/>
      </w:pPr>
      <w:r>
        <w:rPr>
          <w:rFonts w:ascii="Times New Roman" w:hAnsi="Times New Roman"/>
          <w:b w:val="0"/>
          <w:color w:val="000000"/>
          <w:sz w:val="22"/>
        </w:rPr>
        <w:t>Datasets are ready for catalog registration</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all records are duplicates (leaving zero records), log error and fail job</w:t>
      </w:r>
    </w:p>
    <w:p>
      <w:pPr>
        <w:pStyle w:val="ListBullet"/>
        <w:jc w:val="both"/>
      </w:pPr>
      <w:r>
        <w:rPr>
          <w:rFonts w:ascii="Times New Roman" w:hAnsi="Times New Roman"/>
          <w:b w:val="0"/>
          <w:color w:val="000000"/>
          <w:sz w:val="22"/>
        </w:rPr>
        <w:t>Processing should not fail if no duplicates are found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FR-CATALOG-001: Register Customer Table in Glue Data Catalog</w:t>
      </w:r>
    </w:p>
    <w:p/>
    <w:p>
      <w:pPr>
        <w:pStyle w:val="ListBullet"/>
        <w:jc w:val="both"/>
      </w:pPr>
      <w:r>
        <w:rPr>
          <w:rFonts w:ascii="Times New Roman" w:hAnsi="Times New Roman"/>
          <w:b w:val="0"/>
          <w:color w:val="000000"/>
          <w:sz w:val="22"/>
        </w:rPr>
        <w:t>Title:** Catalog Customer Data as Glue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register the cleaned customer dataset as a table in the AWS Glue Data Catalog for query access via Athena.</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Make customer data discoverable and queryable through standard SQL interfaces for analytics and validation purposes.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Deduplicated customer dataset from FR-CLEAN-002</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26. Write cleaned customer data to S3 in a queryable format (Parquet recommended)</w:t>
      </w:r>
    </w:p>
    <w:p>
      <w:pPr>
        <w:jc w:val="both"/>
      </w:pPr>
      <w:r>
        <w:rPr>
          <w:rFonts w:ascii="Times New Roman" w:hAnsi="Times New Roman"/>
          <w:b w:val="0"/>
          <w:color w:val="000000"/>
          <w:sz w:val="22"/>
        </w:rPr>
        <w:t>27. Register table in Glue Data Catalog with the following specifications:</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name: sdlc_wizard_customer</w:t>
      </w:r>
    </w:p>
    <w:p>
      <w:pPr>
        <w:pStyle w:val="ListBullet"/>
        <w:jc w:val="both"/>
      </w:pPr>
      <w:r>
        <w:rPr>
          <w:rFonts w:ascii="Times New Roman" w:hAnsi="Times New Roman"/>
          <w:b w:val="0"/>
          <w:color w:val="000000"/>
          <w:sz w:val="22"/>
        </w:rPr>
        <w:t>Schema: CustId, Name, EmailId, Region</w:t>
      </w:r>
    </w:p>
    <w:p>
      <w:pPr>
        <w:jc w:val="both"/>
      </w:pPr>
      <w:r>
        <w:rPr>
          <w:rFonts w:ascii="Times New Roman" w:hAnsi="Times New Roman"/>
          <w:b w:val="0"/>
          <w:color w:val="000000"/>
          <w:sz w:val="22"/>
        </w:rPr>
        <w:t>28. Update table metadata and statistics</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Customer data persisted in S3</w:t>
      </w:r>
    </w:p>
    <w:p>
      <w:pPr>
        <w:pStyle w:val="ListBullet"/>
        <w:jc w:val="both"/>
      </w:pPr>
      <w:r>
        <w:rPr>
          <w:rFonts w:ascii="Times New Roman" w:hAnsi="Times New Roman"/>
          <w:b w:val="0"/>
          <w:color w:val="000000"/>
          <w:sz w:val="22"/>
        </w:rPr>
        <w:t>Glue Catalog table `gen_ai_poc_databrickscoe.sdlc_wizard_customer` created/updated</w:t>
      </w:r>
    </w:p>
    <w:p>
      <w:pPr>
        <w:pStyle w:val="ListBullet"/>
        <w:jc w:val="both"/>
      </w:pPr>
      <w:r>
        <w:rPr>
          <w:rFonts w:ascii="Times New Roman" w:hAnsi="Times New Roman"/>
          <w:b w:val="0"/>
          <w:color w:val="000000"/>
          <w:sz w:val="22"/>
        </w:rPr>
        <w:t>Table queryable via Athena</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Glue Data Catalog database `gen_ai_poc_databrickscoe` exists</w:t>
      </w:r>
    </w:p>
    <w:p>
      <w:pPr>
        <w:pStyle w:val="ListBullet"/>
        <w:jc w:val="both"/>
      </w:pPr>
      <w:r>
        <w:rPr>
          <w:rFonts w:ascii="Times New Roman" w:hAnsi="Times New Roman"/>
          <w:b w:val="0"/>
          <w:color w:val="000000"/>
          <w:sz w:val="22"/>
        </w:rPr>
        <w:t>Glue job has permissions to write to catalog</w:t>
      </w:r>
    </w:p>
    <w:p>
      <w:pPr>
        <w:pStyle w:val="ListBullet"/>
        <w:jc w:val="both"/>
      </w:pPr>
      <w:r>
        <w:rPr>
          <w:rFonts w:ascii="Times New Roman" w:hAnsi="Times New Roman"/>
          <w:b w:val="0"/>
          <w:color w:val="000000"/>
          <w:sz w:val="22"/>
        </w:rPr>
        <w:t>Customer data has been cleaned</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Customer table is registered and queryable</w:t>
      </w:r>
    </w:p>
    <w:p>
      <w:pPr>
        <w:pStyle w:val="ListBullet"/>
        <w:jc w:val="both"/>
      </w:pPr>
      <w:r>
        <w:rPr>
          <w:rFonts w:ascii="Times New Roman" w:hAnsi="Times New Roman"/>
          <w:b w:val="0"/>
          <w:color w:val="000000"/>
          <w:sz w:val="22"/>
        </w:rPr>
        <w:t>Table metadata reflects current schema</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database does not exist, job should fail with clear error</w:t>
      </w:r>
    </w:p>
    <w:p>
      <w:pPr>
        <w:pStyle w:val="ListBullet"/>
        <w:jc w:val="both"/>
      </w:pPr>
      <w:r>
        <w:rPr>
          <w:rFonts w:ascii="Times New Roman" w:hAnsi="Times New Roman"/>
          <w:b w:val="0"/>
          <w:color w:val="000000"/>
          <w:sz w:val="22"/>
        </w:rPr>
        <w:t>If table registration fails, job should fail and rollback S3 writes if possible</w:t>
      </w:r>
    </w:p>
    <w:p>
      <w:pPr>
        <w:pStyle w:val="ListBullet"/>
        <w:jc w:val="both"/>
      </w:pPr>
      <w:r>
        <w:rPr>
          <w:rFonts w:ascii="Times New Roman" w:hAnsi="Times New Roman"/>
          <w:b w:val="0"/>
          <w:color w:val="000000"/>
          <w:sz w:val="22"/>
        </w:rPr>
        <w:t>If S3 write fails, job should fail before catalog registration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FR-CATALOG-002: Register Order Table in Glue Data Catalog</w:t>
      </w:r>
    </w:p>
    <w:p/>
    <w:p>
      <w:pPr>
        <w:pStyle w:val="ListBullet"/>
        <w:jc w:val="both"/>
      </w:pPr>
      <w:r>
        <w:rPr>
          <w:rFonts w:ascii="Times New Roman" w:hAnsi="Times New Roman"/>
          <w:b w:val="0"/>
          <w:color w:val="000000"/>
          <w:sz w:val="22"/>
        </w:rPr>
        <w:t>Title:** Catalog Order Data as Glue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register the cleaned order dataset as a table in the AWS Glue Data Catalog for query access via Athena.</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Make order data discoverable and queryable through standard SQL interfaces for analytics and validation purposes.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Deduplicated order dataset from FR-CLEAN-002</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29. Write cleaned order data to S3 in a queryable format (Parquet recommended)</w:t>
      </w:r>
    </w:p>
    <w:p>
      <w:pPr>
        <w:jc w:val="both"/>
      </w:pPr>
      <w:r>
        <w:rPr>
          <w:rFonts w:ascii="Times New Roman" w:hAnsi="Times New Roman"/>
          <w:b w:val="0"/>
          <w:color w:val="000000"/>
          <w:sz w:val="22"/>
        </w:rPr>
        <w:t>30. Register table in Glue Data Catalog with the following specifications:</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name: sdlc_wizard_order</w:t>
      </w:r>
    </w:p>
    <w:p>
      <w:pPr>
        <w:pStyle w:val="ListBullet"/>
        <w:jc w:val="both"/>
      </w:pPr>
      <w:r>
        <w:rPr>
          <w:rFonts w:ascii="Times New Roman" w:hAnsi="Times New Roman"/>
          <w:b w:val="0"/>
          <w:color w:val="000000"/>
          <w:sz w:val="22"/>
        </w:rPr>
        <w:t>Schema: OrderId, ItemName, PricePerUnit, Qty, Date, CustId</w:t>
      </w:r>
    </w:p>
    <w:p>
      <w:pPr>
        <w:jc w:val="both"/>
      </w:pPr>
      <w:r>
        <w:rPr>
          <w:rFonts w:ascii="Times New Roman" w:hAnsi="Times New Roman"/>
          <w:b w:val="0"/>
          <w:color w:val="000000"/>
          <w:sz w:val="22"/>
        </w:rPr>
        <w:t>31. Update table metadata and statistics</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Order data persisted in S3</w:t>
      </w:r>
    </w:p>
    <w:p>
      <w:pPr>
        <w:pStyle w:val="ListBullet"/>
        <w:jc w:val="both"/>
      </w:pPr>
      <w:r>
        <w:rPr>
          <w:rFonts w:ascii="Times New Roman" w:hAnsi="Times New Roman"/>
          <w:b w:val="0"/>
          <w:color w:val="000000"/>
          <w:sz w:val="22"/>
        </w:rPr>
        <w:t>Glue Catalog table `gen_ai_poc_databrickscoe.sdlc_wizard_order` created/updated</w:t>
      </w:r>
    </w:p>
    <w:p>
      <w:pPr>
        <w:pStyle w:val="ListBullet"/>
        <w:jc w:val="both"/>
      </w:pPr>
      <w:r>
        <w:rPr>
          <w:rFonts w:ascii="Times New Roman" w:hAnsi="Times New Roman"/>
          <w:b w:val="0"/>
          <w:color w:val="000000"/>
          <w:sz w:val="22"/>
        </w:rPr>
        <w:t>Table queryable via Athena</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Glue Data Catalog database `gen_ai_poc_databrickscoe` exists</w:t>
      </w:r>
    </w:p>
    <w:p>
      <w:pPr>
        <w:pStyle w:val="ListBullet"/>
        <w:jc w:val="both"/>
      </w:pPr>
      <w:r>
        <w:rPr>
          <w:rFonts w:ascii="Times New Roman" w:hAnsi="Times New Roman"/>
          <w:b w:val="0"/>
          <w:color w:val="000000"/>
          <w:sz w:val="22"/>
        </w:rPr>
        <w:t>Glue job has permissions to write to catalog</w:t>
      </w:r>
    </w:p>
    <w:p>
      <w:pPr>
        <w:pStyle w:val="ListBullet"/>
        <w:jc w:val="both"/>
      </w:pPr>
      <w:r>
        <w:rPr>
          <w:rFonts w:ascii="Times New Roman" w:hAnsi="Times New Roman"/>
          <w:b w:val="0"/>
          <w:color w:val="000000"/>
          <w:sz w:val="22"/>
        </w:rPr>
        <w:t>Order data has been cleaned</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Order table is registered and queryable</w:t>
      </w:r>
    </w:p>
    <w:p>
      <w:pPr>
        <w:pStyle w:val="ListBullet"/>
        <w:jc w:val="both"/>
      </w:pPr>
      <w:r>
        <w:rPr>
          <w:rFonts w:ascii="Times New Roman" w:hAnsi="Times New Roman"/>
          <w:b w:val="0"/>
          <w:color w:val="000000"/>
          <w:sz w:val="22"/>
        </w:rPr>
        <w:t>Table metadata reflects current schema</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database does not exist, job should fail with clear error</w:t>
      </w:r>
    </w:p>
    <w:p>
      <w:pPr>
        <w:pStyle w:val="ListBullet"/>
        <w:jc w:val="both"/>
      </w:pPr>
      <w:r>
        <w:rPr>
          <w:rFonts w:ascii="Times New Roman" w:hAnsi="Times New Roman"/>
          <w:b w:val="0"/>
          <w:color w:val="000000"/>
          <w:sz w:val="22"/>
        </w:rPr>
        <w:t>If table registration fails, job should fail and rollback S3 writes if possible</w:t>
      </w:r>
    </w:p>
    <w:p>
      <w:pPr>
        <w:pStyle w:val="ListBullet"/>
        <w:jc w:val="both"/>
      </w:pPr>
      <w:r>
        <w:rPr>
          <w:rFonts w:ascii="Times New Roman" w:hAnsi="Times New Roman"/>
          <w:b w:val="0"/>
          <w:color w:val="000000"/>
          <w:sz w:val="22"/>
        </w:rPr>
        <w:t>If S3 write fails, job should fail before catalog registration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FR-SCD2-001: Implement SCD Type 2 Logic for Order Summary</w:t>
      </w:r>
    </w:p>
    <w:p/>
    <w:p>
      <w:pPr>
        <w:pStyle w:val="ListBullet"/>
        <w:jc w:val="both"/>
      </w:pPr>
      <w:r>
        <w:rPr>
          <w:rFonts w:ascii="Times New Roman" w:hAnsi="Times New Roman"/>
          <w:b w:val="0"/>
          <w:color w:val="000000"/>
          <w:sz w:val="22"/>
        </w:rPr>
        <w:t>Title:** Slowly Changing Dimension Type 2 for Order Summary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implement SCD Type 2 logic to maintain historical changes in the order summary table using Apache Hudi format on S3. When customer or order data changes, the system shall close existing active records and insert new active records with updated information.</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Maintain complete historical tracking of customer order information, enabling time-based analytics and audit trails while preserving the ability to query current and historical states.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FR-CATALOG-001</w:t>
      </w:r>
    </w:p>
    <w:p>
      <w:pPr>
        <w:pStyle w:val="ListBullet"/>
        <w:jc w:val="both"/>
      </w:pPr>
      <w:r>
        <w:rPr>
          <w:rFonts w:ascii="Times New Roman" w:hAnsi="Times New Roman"/>
          <w:b w:val="0"/>
          <w:color w:val="000000"/>
          <w:sz w:val="22"/>
        </w:rPr>
        <w:t>Cleaned order dataset from FR-CATALOG-002</w:t>
      </w:r>
    </w:p>
    <w:p>
      <w:pPr>
        <w:pStyle w:val="ListBullet"/>
        <w:jc w:val="both"/>
      </w:pPr>
      <w:r>
        <w:rPr>
          <w:rFonts w:ascii="Times New Roman" w:hAnsi="Times New Roman"/>
          <w:b w:val="0"/>
          <w:color w:val="000000"/>
          <w:sz w:val="22"/>
        </w:rPr>
        <w:t>Existing ordersummary table (if present) from s3://adif-sdlc/curated/sdlc_wizard/ordersummary/</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32. Join customer and order datasets on CustId</w:t>
      </w:r>
    </w:p>
    <w:p>
      <w:pPr>
        <w:jc w:val="both"/>
      </w:pPr>
      <w:r>
        <w:rPr>
          <w:rFonts w:ascii="Times New Roman" w:hAnsi="Times New Roman"/>
          <w:b w:val="0"/>
          <w:color w:val="000000"/>
          <w:sz w:val="22"/>
        </w:rPr>
        <w:t>33. For each joined record, compare against existing active records in ordersummary table</w:t>
      </w:r>
    </w:p>
    <w:p>
      <w:pPr>
        <w:jc w:val="both"/>
      </w:pPr>
      <w:r>
        <w:rPr>
          <w:rFonts w:ascii="Times New Roman" w:hAnsi="Times New Roman"/>
          <w:b w:val="0"/>
          <w:color w:val="000000"/>
          <w:sz w:val="22"/>
        </w:rPr>
        <w:t>34. If record is new (no matching key in ordersummary):</w:t>
      </w:r>
    </w:p>
    <w:p>
      <w:pPr>
        <w:pStyle w:val="ListBullet"/>
        <w:jc w:val="both"/>
      </w:pPr>
      <w:r>
        <w:rPr>
          <w:rFonts w:ascii="Times New Roman" w:hAnsi="Times New Roman"/>
          <w:b w:val="0"/>
          <w:color w:val="000000"/>
          <w:sz w:val="22"/>
        </w:rPr>
        <w:t>Insert new record with IsActive = true, StartDate = current timestamp, EndDate = null, OpTs = current timestamp</w:t>
      </w:r>
    </w:p>
    <w:p>
      <w:pPr>
        <w:jc w:val="both"/>
      </w:pPr>
      <w:r>
        <w:rPr>
          <w:rFonts w:ascii="Times New Roman" w:hAnsi="Times New Roman"/>
          <w:b w:val="0"/>
          <w:color w:val="000000"/>
          <w:sz w:val="22"/>
        </w:rPr>
        <w:t>35. If record exists and has changes in any attribute:</w:t>
      </w:r>
    </w:p>
    <w:p>
      <w:pPr>
        <w:pStyle w:val="ListBullet"/>
        <w:jc w:val="both"/>
      </w:pPr>
      <w:r>
        <w:rPr>
          <w:rFonts w:ascii="Times New Roman" w:hAnsi="Times New Roman"/>
          <w:b w:val="0"/>
          <w:color w:val="000000"/>
          <w:sz w:val="22"/>
        </w:rPr>
        <w:t>Update existing active record: set IsActive = false, EndDate = current timestamp, OpTs = current timestamp</w:t>
      </w:r>
    </w:p>
    <w:p>
      <w:pPr>
        <w:pStyle w:val="ListBullet"/>
        <w:jc w:val="both"/>
      </w:pPr>
      <w:r>
        <w:rPr>
          <w:rFonts w:ascii="Times New Roman" w:hAnsi="Times New Roman"/>
          <w:b w:val="0"/>
          <w:color w:val="000000"/>
          <w:sz w:val="22"/>
        </w:rPr>
        <w:t>Insert new record with updated values: IsActive = true, StartDate = current timestamp, EndDate = null, OpTs = current timestamp</w:t>
      </w:r>
    </w:p>
    <w:p>
      <w:pPr>
        <w:jc w:val="both"/>
      </w:pPr>
      <w:r>
        <w:rPr>
          <w:rFonts w:ascii="Times New Roman" w:hAnsi="Times New Roman"/>
          <w:b w:val="0"/>
          <w:color w:val="000000"/>
          <w:sz w:val="22"/>
        </w:rPr>
        <w:t>36. If record exists and has no changes:</w:t>
      </w:r>
    </w:p>
    <w:p>
      <w:pPr>
        <w:pStyle w:val="ListBullet"/>
        <w:jc w:val="both"/>
      </w:pPr>
      <w:r>
        <w:rPr>
          <w:rFonts w:ascii="Times New Roman" w:hAnsi="Times New Roman"/>
          <w:b w:val="0"/>
          <w:color w:val="000000"/>
          <w:sz w:val="22"/>
        </w:rPr>
        <w:t>No action required</w:t>
      </w:r>
    </w:p>
    <w:p>
      <w:pPr>
        <w:jc w:val="both"/>
      </w:pPr>
      <w:r>
        <w:rPr>
          <w:rFonts w:ascii="Times New Roman" w:hAnsi="Times New Roman"/>
          <w:b w:val="0"/>
          <w:color w:val="000000"/>
          <w:sz w:val="22"/>
        </w:rPr>
        <w:t>37. Write results to S3 using Hudi format with upsert operation</w:t>
      </w:r>
    </w:p>
    <w:p>
      <w:pPr>
        <w:jc w:val="both"/>
      </w:pPr>
      <w:r>
        <w:rPr>
          <w:rFonts w:ascii="Times New Roman" w:hAnsi="Times New Roman"/>
          <w:b w:val="0"/>
          <w:color w:val="000000"/>
          <w:sz w:val="22"/>
        </w:rPr>
        <w:t>38. Update Glue Catalog table metadata</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Updated ordersummary table at s3://adif-sdlc/curated/sdlc_wizard/ordersummary/</w:t>
      </w:r>
    </w:p>
    <w:p>
      <w:pPr>
        <w:pStyle w:val="ListBullet"/>
        <w:jc w:val="both"/>
      </w:pPr>
      <w:r>
        <w:rPr>
          <w:rFonts w:ascii="Times New Roman" w:hAnsi="Times New Roman"/>
          <w:b w:val="0"/>
          <w:color w:val="000000"/>
          <w:sz w:val="22"/>
        </w:rPr>
        <w:t>Glue Catalog table `gen_ai_poc_databrickscoe.ordersummary` updated</w:t>
      </w:r>
    </w:p>
    <w:p>
      <w:pPr>
        <w:pStyle w:val="ListBullet"/>
        <w:jc w:val="both"/>
      </w:pPr>
      <w:r>
        <w:rPr>
          <w:rFonts w:ascii="Times New Roman" w:hAnsi="Times New Roman"/>
          <w:b w:val="0"/>
          <w:color w:val="000000"/>
          <w:sz w:val="22"/>
        </w:rPr>
        <w:t>SCD Type 2 columns maintained: IsActive, StartDate, EndDate, OpTs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 are cleaned and cataloged</w:t>
      </w:r>
    </w:p>
    <w:p>
      <w:pPr>
        <w:pStyle w:val="ListBullet"/>
        <w:jc w:val="both"/>
      </w:pPr>
      <w:r>
        <w:rPr>
          <w:rFonts w:ascii="Times New Roman" w:hAnsi="Times New Roman"/>
          <w:b w:val="0"/>
          <w:color w:val="000000"/>
          <w:sz w:val="22"/>
        </w:rPr>
        <w:t>S3 target path is accessible</w:t>
      </w:r>
    </w:p>
    <w:p>
      <w:pPr>
        <w:pStyle w:val="ListBullet"/>
        <w:jc w:val="both"/>
      </w:pPr>
      <w:r>
        <w:rPr>
          <w:rFonts w:ascii="Times New Roman" w:hAnsi="Times New Roman"/>
          <w:b w:val="0"/>
          <w:color w:val="000000"/>
          <w:sz w:val="22"/>
        </w:rPr>
        <w:t>Hudi libraries are available in Glue environment</w:t>
      </w:r>
    </w:p>
    <w:p>
      <w:pPr>
        <w:pStyle w:val="ListBullet"/>
        <w:jc w:val="both"/>
      </w:pPr>
      <w:r>
        <w:rPr>
          <w:rFonts w:ascii="Times New Roman" w:hAnsi="Times New Roman"/>
          <w:b w:val="0"/>
          <w:color w:val="000000"/>
          <w:sz w:val="22"/>
        </w:rPr>
        <w:t>Glue job has write permissions to target S3 path</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current records have IsActive = true and EndDate = null</w:t>
      </w:r>
    </w:p>
    <w:p>
      <w:pPr>
        <w:pStyle w:val="ListBullet"/>
        <w:jc w:val="both"/>
      </w:pPr>
      <w:r>
        <w:rPr>
          <w:rFonts w:ascii="Times New Roman" w:hAnsi="Times New Roman"/>
          <w:b w:val="0"/>
          <w:color w:val="000000"/>
          <w:sz w:val="22"/>
        </w:rPr>
        <w:t>All historical records have IsActive = false and EndDate populated</w:t>
      </w:r>
    </w:p>
    <w:p>
      <w:pPr>
        <w:pStyle w:val="ListBullet"/>
        <w:jc w:val="both"/>
      </w:pPr>
      <w:r>
        <w:rPr>
          <w:rFonts w:ascii="Times New Roman" w:hAnsi="Times New Roman"/>
          <w:b w:val="0"/>
          <w:color w:val="000000"/>
          <w:sz w:val="22"/>
        </w:rPr>
        <w:t>Complete audit trail of changes is maintained</w:t>
      </w:r>
    </w:p>
    <w:p>
      <w:pPr>
        <w:pStyle w:val="ListBullet"/>
        <w:jc w:val="both"/>
      </w:pPr>
      <w:r>
        <w:rPr>
          <w:rFonts w:ascii="Times New Roman" w:hAnsi="Times New Roman"/>
          <w:b w:val="0"/>
          <w:color w:val="000000"/>
          <w:sz w:val="22"/>
        </w:rPr>
        <w:t>Table is queryable via Athena with time-travel capabilities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join produces no records, log warning but do not fail</w:t>
      </w:r>
    </w:p>
    <w:p>
      <w:pPr>
        <w:pStyle w:val="ListBullet"/>
        <w:jc w:val="both"/>
      </w:pPr>
      <w:r>
        <w:rPr>
          <w:rFonts w:ascii="Times New Roman" w:hAnsi="Times New Roman"/>
          <w:b w:val="0"/>
          <w:color w:val="000000"/>
          <w:sz w:val="22"/>
        </w:rPr>
        <w:t>If Hudi write fails, job should fail and not update catalog</w:t>
      </w:r>
    </w:p>
    <w:p>
      <w:pPr>
        <w:pStyle w:val="ListBullet"/>
        <w:jc w:val="both"/>
      </w:pPr>
      <w:r>
        <w:rPr>
          <w:rFonts w:ascii="Times New Roman" w:hAnsi="Times New Roman"/>
          <w:b w:val="0"/>
          <w:color w:val="000000"/>
          <w:sz w:val="22"/>
        </w:rPr>
        <w:t>If multiple active records exist for same key after processing, job should fail with data integrity error</w:t>
      </w:r>
    </w:p>
    <w:p>
      <w:pPr>
        <w:pStyle w:val="ListBullet"/>
        <w:jc w:val="both"/>
      </w:pPr>
      <w:r>
        <w:rPr>
          <w:rFonts w:ascii="Times New Roman" w:hAnsi="Times New Roman"/>
          <w:b w:val="0"/>
          <w:color w:val="000000"/>
          <w:sz w:val="22"/>
        </w:rPr>
        <w:t>If StartDate &gt; EndDate for any record, job should fail with validation error</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FR-SCD2-002: Incremental Processing Based on Customer Updates</w:t>
      </w:r>
    </w:p>
    <w:p/>
    <w:p>
      <w:pPr>
        <w:pStyle w:val="ListBullet"/>
        <w:jc w:val="both"/>
      </w:pPr>
      <w:r>
        <w:rPr>
          <w:rFonts w:ascii="Times New Roman" w:hAnsi="Times New Roman"/>
          <w:b w:val="0"/>
          <w:color w:val="000000"/>
          <w:sz w:val="22"/>
        </w:rPr>
        <w:t>Title:** Trigger SCD Type 2 Updates on Customer Data Changes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detect changes in customer data and trigger corresponding SCD Type 2 updates in the ordersummary table, ensuring that customer attribute changes are reflected in the historical order summary.</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Maintain data consistency between customer master data and order summary, ensuring that customer information changes are properly historized in downstream analytical tables.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New/updated customer data from s3://adif-sdlc/sdlc_wizard/customerdata/</w:t>
      </w:r>
    </w:p>
    <w:p>
      <w:pPr>
        <w:pStyle w:val="ListBullet"/>
        <w:jc w:val="both"/>
      </w:pPr>
      <w:r>
        <w:rPr>
          <w:rFonts w:ascii="Times New Roman" w:hAnsi="Times New Roman"/>
          <w:b w:val="0"/>
          <w:color w:val="000000"/>
          <w:sz w:val="22"/>
        </w:rPr>
        <w:t>Existing customer data from previous run (tracked via Glue job bookmarks or comparison logic)</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39. Compare incoming customer data against previously processed customer data</w:t>
      </w:r>
    </w:p>
    <w:p>
      <w:pPr>
        <w:jc w:val="both"/>
      </w:pPr>
      <w:r>
        <w:rPr>
          <w:rFonts w:ascii="Times New Roman" w:hAnsi="Times New Roman"/>
          <w:b w:val="0"/>
          <w:color w:val="000000"/>
          <w:sz w:val="22"/>
        </w:rPr>
        <w:t>40. Identify customer records with changes in CustId, Name, EmailId, or Region</w:t>
      </w:r>
    </w:p>
    <w:p>
      <w:pPr>
        <w:jc w:val="both"/>
      </w:pPr>
      <w:r>
        <w:rPr>
          <w:rFonts w:ascii="Times New Roman" w:hAnsi="Times New Roman"/>
          <w:b w:val="0"/>
          <w:color w:val="000000"/>
          <w:sz w:val="22"/>
        </w:rPr>
        <w:t>41. For each changed customer:</w:t>
      </w:r>
    </w:p>
    <w:p>
      <w:pPr>
        <w:pStyle w:val="ListBullet"/>
        <w:jc w:val="both"/>
      </w:pPr>
      <w:r>
        <w:rPr>
          <w:rFonts w:ascii="Times New Roman" w:hAnsi="Times New Roman"/>
          <w:b w:val="0"/>
          <w:color w:val="000000"/>
          <w:sz w:val="22"/>
        </w:rPr>
        <w:t>Retrieve all related order records from order dataset</w:t>
      </w:r>
    </w:p>
    <w:p>
      <w:pPr>
        <w:pStyle w:val="ListBullet"/>
        <w:jc w:val="both"/>
      </w:pPr>
      <w:r>
        <w:rPr>
          <w:rFonts w:ascii="Times New Roman" w:hAnsi="Times New Roman"/>
          <w:b w:val="0"/>
          <w:color w:val="000000"/>
          <w:sz w:val="22"/>
        </w:rPr>
        <w:t>Trigger SCD Type 2 update logic (FR-SCD2-001) for affected order summary records</w:t>
      </w:r>
    </w:p>
    <w:p>
      <w:pPr>
        <w:jc w:val="both"/>
      </w:pPr>
      <w:r>
        <w:rPr>
          <w:rFonts w:ascii="Times New Roman" w:hAnsi="Times New Roman"/>
          <w:b w:val="0"/>
          <w:color w:val="000000"/>
          <w:sz w:val="22"/>
        </w:rPr>
        <w:t>42. Process only changed customers to optimize performance (incremental processing)</w:t>
      </w:r>
    </w:p>
    <w:p>
      <w:pPr>
        <w:jc w:val="both"/>
      </w:pPr>
      <w:r>
        <w:rPr>
          <w:rFonts w:ascii="Times New Roman" w:hAnsi="Times New Roman"/>
          <w:b w:val="0"/>
          <w:color w:val="000000"/>
          <w:sz w:val="22"/>
        </w:rPr>
        <w:t>43. Update job bookmark or tracking mechanism to record processed customer state</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Updated ordersummary table reflecting customer changes</w:t>
      </w:r>
    </w:p>
    <w:p>
      <w:pPr>
        <w:pStyle w:val="ListBullet"/>
        <w:jc w:val="both"/>
      </w:pPr>
      <w:r>
        <w:rPr>
          <w:rFonts w:ascii="Times New Roman" w:hAnsi="Times New Roman"/>
          <w:b w:val="0"/>
          <w:color w:val="000000"/>
          <w:sz w:val="22"/>
        </w:rPr>
        <w:t>Job bookmark or state file indicating last processed customer data state</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data ingestion (FR-INGEST-001) has completed</w:t>
      </w:r>
    </w:p>
    <w:p>
      <w:pPr>
        <w:pStyle w:val="ListBullet"/>
        <w:jc w:val="both"/>
      </w:pPr>
      <w:r>
        <w:rPr>
          <w:rFonts w:ascii="Times New Roman" w:hAnsi="Times New Roman"/>
          <w:b w:val="0"/>
          <w:color w:val="000000"/>
          <w:sz w:val="22"/>
        </w:rPr>
        <w:t>Order data ingestion (FR-INGEST-002) has completed</w:t>
      </w:r>
    </w:p>
    <w:p>
      <w:pPr>
        <w:pStyle w:val="ListBullet"/>
        <w:jc w:val="both"/>
      </w:pPr>
      <w:r>
        <w:rPr>
          <w:rFonts w:ascii="Times New Roman" w:hAnsi="Times New Roman"/>
          <w:b w:val="0"/>
          <w:color w:val="000000"/>
          <w:sz w:val="22"/>
        </w:rPr>
        <w:t>Ordersummary table exists (may be empty on first run)</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customer changes are reflected in ordersummary with proper SCD Type 2 history</w:t>
      </w:r>
    </w:p>
    <w:p>
      <w:pPr>
        <w:pStyle w:val="ListBullet"/>
        <w:jc w:val="both"/>
      </w:pPr>
      <w:r>
        <w:rPr>
          <w:rFonts w:ascii="Times New Roman" w:hAnsi="Times New Roman"/>
          <w:b w:val="0"/>
          <w:color w:val="000000"/>
          <w:sz w:val="22"/>
        </w:rPr>
        <w:t>Job state is updated for next incremental run</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unable to determine previous customer state on first run, process all customers as new</w:t>
      </w:r>
    </w:p>
    <w:p>
      <w:pPr>
        <w:pStyle w:val="ListBullet"/>
        <w:jc w:val="both"/>
      </w:pPr>
      <w:r>
        <w:rPr>
          <w:rFonts w:ascii="Times New Roman" w:hAnsi="Times New Roman"/>
          <w:b w:val="0"/>
          <w:color w:val="000000"/>
          <w:sz w:val="22"/>
        </w:rPr>
        <w:t>If customer change detection fails, fall back to full refresh mode</w:t>
      </w:r>
    </w:p>
    <w:p>
      <w:pPr>
        <w:pStyle w:val="ListBullet"/>
        <w:jc w:val="both"/>
      </w:pPr>
      <w:r>
        <w:rPr>
          <w:rFonts w:ascii="Times New Roman" w:hAnsi="Times New Roman"/>
          <w:b w:val="0"/>
          <w:color w:val="000000"/>
          <w:sz w:val="22"/>
        </w:rPr>
        <w:t>If no customer changes detected, skip SCD Type 2 processing and log informational message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FR-AGG-001: Generate Customer Aggregate Spend Table</w:t>
      </w:r>
    </w:p>
    <w:p/>
    <w:p>
      <w:pPr>
        <w:pStyle w:val="ListBullet"/>
        <w:jc w:val="both"/>
      </w:pPr>
      <w:r>
        <w:rPr>
          <w:rFonts w:ascii="Times New Roman" w:hAnsi="Times New Roman"/>
          <w:b w:val="0"/>
          <w:color w:val="000000"/>
          <w:sz w:val="22"/>
        </w:rPr>
        <w:t>Title:** Create Customer Aggregate Spend Analytics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generate an aggregated analytics table that summarizes total spending per customer, providing a denormalized view for reporting and analytics purposes.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fast analytical queries on customer spending patterns without requiring complex joins or aggregations at query time.</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Ordersummary table from s3://adif-sdlc/curated/sdlc_wizard/ordersummary/ (active records only)</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44. Read active records from ordersummary table (where IsActive = true)</w:t>
      </w:r>
    </w:p>
    <w:p>
      <w:pPr>
        <w:jc w:val="both"/>
      </w:pPr>
      <w:r>
        <w:rPr>
          <w:rFonts w:ascii="Times New Roman" w:hAnsi="Times New Roman"/>
          <w:b w:val="0"/>
          <w:color w:val="000000"/>
          <w:sz w:val="22"/>
        </w:rPr>
        <w:t>45. Calculate TotalAmount for each order: PricePerUnit × Qty</w:t>
      </w:r>
    </w:p>
    <w:p>
      <w:pPr>
        <w:jc w:val="both"/>
      </w:pPr>
      <w:r>
        <w:rPr>
          <w:rFonts w:ascii="Times New Roman" w:hAnsi="Times New Roman"/>
          <w:b w:val="0"/>
          <w:color w:val="000000"/>
          <w:sz w:val="22"/>
        </w:rPr>
        <w:t>46. Group by customer Name and Date</w:t>
      </w:r>
    </w:p>
    <w:p>
      <w:pPr>
        <w:jc w:val="both"/>
      </w:pPr>
      <w:r>
        <w:rPr>
          <w:rFonts w:ascii="Times New Roman" w:hAnsi="Times New Roman"/>
          <w:b w:val="0"/>
          <w:color w:val="000000"/>
          <w:sz w:val="22"/>
        </w:rPr>
        <w:t>47. Aggregate: sum(TotalAmount) as TotalAmount</w:t>
      </w:r>
    </w:p>
    <w:p>
      <w:pPr>
        <w:jc w:val="both"/>
      </w:pPr>
      <w:r>
        <w:rPr>
          <w:rFonts w:ascii="Times New Roman" w:hAnsi="Times New Roman"/>
          <w:b w:val="0"/>
          <w:color w:val="000000"/>
          <w:sz w:val="22"/>
        </w:rPr>
        <w:t>48. Select columns: Name, TotalAmount, Date</w:t>
      </w:r>
    </w:p>
    <w:p>
      <w:pPr>
        <w:jc w:val="both"/>
      </w:pPr>
      <w:r>
        <w:rPr>
          <w:rFonts w:ascii="Times New Roman" w:hAnsi="Times New Roman"/>
          <w:b w:val="0"/>
          <w:color w:val="000000"/>
          <w:sz w:val="22"/>
        </w:rPr>
        <w:t>49. Write results to S3 location: s3://adif-sdlc/analytics/customeraggregatespend/</w:t>
      </w:r>
    </w:p>
    <w:p>
      <w:pPr>
        <w:jc w:val="both"/>
      </w:pPr>
      <w:r>
        <w:rPr>
          <w:rFonts w:ascii="Times New Roman" w:hAnsi="Times New Roman"/>
          <w:b w:val="0"/>
          <w:color w:val="000000"/>
          <w:sz w:val="22"/>
        </w:rPr>
        <w:t>50. Register/update table in Glue Data Catalog:</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name: customeraggregatespend</w:t>
      </w:r>
    </w:p>
    <w:p>
      <w:pPr>
        <w:pStyle w:val="ListBullet"/>
        <w:jc w:val="both"/>
      </w:pPr>
      <w:r>
        <w:rPr>
          <w:rFonts w:ascii="Times New Roman" w:hAnsi="Times New Roman"/>
          <w:b w:val="0"/>
          <w:color w:val="000000"/>
          <w:sz w:val="22"/>
        </w:rPr>
        <w:t>Schema: Name, TotalAmount, Date</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Customer aggregate spend data at s3://adif-sdlc/analytics/customeraggregatespend/</w:t>
      </w:r>
    </w:p>
    <w:p>
      <w:pPr>
        <w:pStyle w:val="ListBullet"/>
        <w:jc w:val="both"/>
      </w:pPr>
      <w:r>
        <w:rPr>
          <w:rFonts w:ascii="Times New Roman" w:hAnsi="Times New Roman"/>
          <w:b w:val="0"/>
          <w:color w:val="000000"/>
          <w:sz w:val="22"/>
        </w:rPr>
        <w:t>Glue Catalog table `gen_ai_poc_databrickscoe.customeraggregatespend` created/updated</w:t>
      </w:r>
    </w:p>
    <w:p>
      <w:pPr>
        <w:pStyle w:val="ListBullet"/>
        <w:jc w:val="both"/>
      </w:pPr>
      <w:r>
        <w:rPr>
          <w:rFonts w:ascii="Times New Roman" w:hAnsi="Times New Roman"/>
          <w:b w:val="0"/>
          <w:color w:val="000000"/>
          <w:sz w:val="22"/>
        </w:rPr>
        <w:t>Table queryable via Athena</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Ordersummary table exists and contains data</w:t>
      </w:r>
    </w:p>
    <w:p>
      <w:pPr>
        <w:pStyle w:val="ListBullet"/>
        <w:jc w:val="both"/>
      </w:pPr>
      <w:r>
        <w:rPr>
          <w:rFonts w:ascii="Times New Roman" w:hAnsi="Times New Roman"/>
          <w:b w:val="0"/>
          <w:color w:val="000000"/>
          <w:sz w:val="22"/>
        </w:rPr>
        <w:t>SCD Type 2 processing (FR-SCD2-001) has completed</w:t>
      </w:r>
    </w:p>
    <w:p>
      <w:pPr>
        <w:pStyle w:val="ListBullet"/>
        <w:jc w:val="both"/>
      </w:pPr>
      <w:r>
        <w:rPr>
          <w:rFonts w:ascii="Times New Roman" w:hAnsi="Times New Roman"/>
          <w:b w:val="0"/>
          <w:color w:val="000000"/>
          <w:sz w:val="22"/>
        </w:rPr>
        <w:t>S3 target path is accessible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Aggregate table contains one row per customer per date with total spending</w:t>
      </w:r>
    </w:p>
    <w:p>
      <w:pPr>
        <w:pStyle w:val="ListBullet"/>
        <w:jc w:val="both"/>
      </w:pPr>
      <w:r>
        <w:rPr>
          <w:rFonts w:ascii="Times New Roman" w:hAnsi="Times New Roman"/>
          <w:b w:val="0"/>
          <w:color w:val="000000"/>
          <w:sz w:val="22"/>
        </w:rPr>
        <w:t>Table is optimized for analytical queries</w:t>
      </w:r>
    </w:p>
    <w:p>
      <w:pPr>
        <w:pStyle w:val="ListBullet"/>
        <w:jc w:val="both"/>
      </w:pPr>
      <w:r>
        <w:rPr>
          <w:rFonts w:ascii="Times New Roman" w:hAnsi="Times New Roman"/>
          <w:b w:val="0"/>
          <w:color w:val="000000"/>
          <w:sz w:val="22"/>
        </w:rPr>
        <w:t>Table reflects only current active order summary records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ordersummary table is empty, create empty customeraggregatespend table</w:t>
      </w:r>
    </w:p>
    <w:p>
      <w:pPr>
        <w:pStyle w:val="ListBullet"/>
        <w:jc w:val="both"/>
      </w:pPr>
      <w:r>
        <w:rPr>
          <w:rFonts w:ascii="Times New Roman" w:hAnsi="Times New Roman"/>
          <w:b w:val="0"/>
          <w:color w:val="000000"/>
          <w:sz w:val="22"/>
        </w:rPr>
        <w:t>If TotalAmount calculation results in negative values, log warning but include in output</w:t>
      </w:r>
    </w:p>
    <w:p>
      <w:pPr>
        <w:pStyle w:val="ListBullet"/>
        <w:jc w:val="both"/>
      </w:pPr>
      <w:r>
        <w:rPr>
          <w:rFonts w:ascii="Times New Roman" w:hAnsi="Times New Roman"/>
          <w:b w:val="0"/>
          <w:color w:val="000000"/>
          <w:sz w:val="22"/>
        </w:rPr>
        <w:t>If aggregation produces no results, log warning but do not fail job</w:t>
      </w:r>
    </w:p>
    <w:p>
      <w:pPr>
        <w:pStyle w:val="ListBullet"/>
        <w:jc w:val="both"/>
      </w:pPr>
      <w:r>
        <w:rPr>
          <w:rFonts w:ascii="Times New Roman" w:hAnsi="Times New Roman"/>
          <w:b w:val="0"/>
          <w:color w:val="000000"/>
          <w:sz w:val="22"/>
        </w:rPr>
        <w:t>If S3 write fails, job should fail before catalog registration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Non-Functional Considerations</w:t>
      </w:r>
    </w:p>
    <w:p/>
    <w:p>
      <w:pPr>
        <w:jc w:val="both"/>
      </w:pPr>
      <w:r>
        <w:rPr>
          <w:rFonts w:ascii="Times New Roman" w:hAnsi="Times New Roman"/>
          <w:b w:val="0"/>
          <w:color w:val="000000"/>
          <w:sz w:val="22"/>
        </w:rPr>
        <w:t>### Performance</w:t>
      </w:r>
    </w:p>
    <w:p>
      <w:pPr>
        <w:pStyle w:val="ListBullet"/>
        <w:jc w:val="both"/>
      </w:pPr>
      <w:r>
        <w:rPr>
          <w:rFonts w:ascii="Times New Roman" w:hAnsi="Times New Roman"/>
          <w:b w:val="0"/>
          <w:color w:val="000000"/>
          <w:sz w:val="22"/>
        </w:rPr>
        <w:t>Pipeline should leverage Glue's distributed Spark processing for scalability</w:t>
      </w:r>
    </w:p>
    <w:p>
      <w:pPr>
        <w:pStyle w:val="ListBullet"/>
        <w:jc w:val="both"/>
      </w:pPr>
      <w:r>
        <w:rPr>
          <w:rFonts w:ascii="Times New Roman" w:hAnsi="Times New Roman"/>
          <w:b w:val="0"/>
          <w:color w:val="000000"/>
          <w:sz w:val="22"/>
        </w:rPr>
        <w:t>Hudi upsert operations should be optimized with appropriate partitioning strategy</w:t>
      </w:r>
    </w:p>
    <w:p>
      <w:pPr>
        <w:pStyle w:val="ListBullet"/>
        <w:jc w:val="both"/>
      </w:pPr>
      <w:r>
        <w:rPr>
          <w:rFonts w:ascii="Times New Roman" w:hAnsi="Times New Roman"/>
          <w:b w:val="0"/>
          <w:color w:val="000000"/>
          <w:sz w:val="22"/>
        </w:rPr>
        <w:t>Incremental processing (FR-SCD2-002) should minimize full table scans</w:t>
      </w:r>
    </w:p>
    <w:p/>
    <w:p>
      <w:pPr>
        <w:jc w:val="both"/>
      </w:pPr>
      <w:r>
        <w:rPr>
          <w:rFonts w:ascii="Times New Roman" w:hAnsi="Times New Roman"/>
          <w:b w:val="0"/>
          <w:color w:val="000000"/>
          <w:sz w:val="22"/>
        </w:rPr>
        <w:t>### Monitoring and Observability</w:t>
      </w:r>
    </w:p>
    <w:p>
      <w:pPr>
        <w:pStyle w:val="ListBullet"/>
        <w:jc w:val="both"/>
      </w:pPr>
      <w:r>
        <w:rPr>
          <w:rFonts w:ascii="Times New Roman" w:hAnsi="Times New Roman"/>
          <w:b w:val="0"/>
          <w:color w:val="000000"/>
          <w:sz w:val="22"/>
        </w:rPr>
        <w:t>All Glue jobs should log to CloudWatch</w:t>
      </w:r>
    </w:p>
    <w:p>
      <w:pPr>
        <w:pStyle w:val="ListBullet"/>
        <w:jc w:val="both"/>
      </w:pPr>
      <w:r>
        <w:rPr>
          <w:rFonts w:ascii="Times New Roman" w:hAnsi="Times New Roman"/>
          <w:b w:val="0"/>
          <w:color w:val="000000"/>
          <w:sz w:val="22"/>
        </w:rPr>
        <w:t>Job metrics (records processed, duration, errors) should be captured</w:t>
      </w:r>
    </w:p>
    <w:p>
      <w:pPr>
        <w:pStyle w:val="ListBullet"/>
        <w:jc w:val="both"/>
      </w:pPr>
      <w:r>
        <w:rPr>
          <w:rFonts w:ascii="Times New Roman" w:hAnsi="Times New Roman"/>
          <w:b w:val="0"/>
          <w:color w:val="000000"/>
          <w:sz w:val="22"/>
        </w:rPr>
        <w:t>CloudWatch alarms should be configurable for job failures</w:t>
      </w:r>
    </w:p>
    <w:p/>
    <w:p>
      <w:pPr>
        <w:jc w:val="both"/>
      </w:pPr>
      <w:r>
        <w:rPr>
          <w:rFonts w:ascii="Times New Roman" w:hAnsi="Times New Roman"/>
          <w:b w:val="0"/>
          <w:color w:val="000000"/>
          <w:sz w:val="22"/>
        </w:rPr>
        <w:t>### Data Quality</w:t>
      </w:r>
    </w:p>
    <w:p>
      <w:pPr>
        <w:pStyle w:val="ListBullet"/>
        <w:jc w:val="both"/>
      </w:pPr>
      <w:r>
        <w:rPr>
          <w:rFonts w:ascii="Times New Roman" w:hAnsi="Times New Roman"/>
          <w:b w:val="0"/>
          <w:color w:val="000000"/>
          <w:sz w:val="22"/>
        </w:rPr>
        <w:t>Data cleaning operations (FR-CLEAN-001, FR-CLEAN-002) should log statistics</w:t>
      </w:r>
    </w:p>
    <w:p>
      <w:pPr>
        <w:pStyle w:val="ListBullet"/>
        <w:jc w:val="both"/>
      </w:pPr>
      <w:r>
        <w:rPr>
          <w:rFonts w:ascii="Times New Roman" w:hAnsi="Times New Roman"/>
          <w:b w:val="0"/>
          <w:color w:val="000000"/>
          <w:sz w:val="22"/>
        </w:rPr>
        <w:t>Validation checks should be performed at each stage</w:t>
      </w:r>
    </w:p>
    <w:p>
      <w:pPr>
        <w:pStyle w:val="ListBullet"/>
        <w:jc w:val="both"/>
      </w:pPr>
      <w:r>
        <w:rPr>
          <w:rFonts w:ascii="Times New Roman" w:hAnsi="Times New Roman"/>
          <w:b w:val="0"/>
          <w:color w:val="000000"/>
          <w:sz w:val="22"/>
        </w:rPr>
        <w:t>Data quality metrics should be published to CloudWatch</w:t>
      </w:r>
    </w:p>
    <w:p/>
    <w:p>
      <w:pPr>
        <w:jc w:val="both"/>
      </w:pPr>
      <w:r>
        <w:rPr>
          <w:rFonts w:ascii="Times New Roman" w:hAnsi="Times New Roman"/>
          <w:b w:val="0"/>
          <w:color w:val="000000"/>
          <w:sz w:val="22"/>
        </w:rPr>
        <w:t>### Availability</w:t>
      </w:r>
    </w:p>
    <w:p>
      <w:pPr>
        <w:pStyle w:val="ListBullet"/>
        <w:jc w:val="both"/>
      </w:pPr>
      <w:r>
        <w:rPr>
          <w:rFonts w:ascii="Times New Roman" w:hAnsi="Times New Roman"/>
          <w:b w:val="0"/>
          <w:color w:val="000000"/>
          <w:sz w:val="22"/>
        </w:rPr>
        <w:t>Pipeline should be idempotent to support reruns</w:t>
      </w:r>
    </w:p>
    <w:p>
      <w:pPr>
        <w:pStyle w:val="ListBullet"/>
        <w:jc w:val="both"/>
      </w:pPr>
      <w:r>
        <w:rPr>
          <w:rFonts w:ascii="Times New Roman" w:hAnsi="Times New Roman"/>
          <w:b w:val="0"/>
          <w:color w:val="000000"/>
          <w:sz w:val="22"/>
        </w:rPr>
        <w:t>Failed jobs should be retryable without data corruption</w:t>
      </w:r>
    </w:p>
    <w:p>
      <w:pPr>
        <w:pStyle w:val="ListBullet"/>
        <w:jc w:val="both"/>
      </w:pPr>
      <w:r>
        <w:rPr>
          <w:rFonts w:ascii="Times New Roman" w:hAnsi="Times New Roman"/>
          <w:b w:val="0"/>
          <w:color w:val="000000"/>
          <w:sz w:val="22"/>
        </w:rPr>
        <w:t>Glue job bookmarks should enable incremental processing</w:t>
      </w:r>
    </w:p>
    <w:p/>
    <w:p>
      <w:pPr>
        <w:jc w:val="both"/>
      </w:pPr>
      <w:r>
        <w:rPr>
          <w:rFonts w:ascii="Times New Roman" w:hAnsi="Times New Roman"/>
          <w:b w:val="0"/>
          <w:color w:val="000000"/>
          <w:sz w:val="22"/>
        </w:rPr>
        <w:t>### Governance (Optional)</w:t>
      </w:r>
    </w:p>
    <w:p>
      <w:pPr>
        <w:pStyle w:val="ListBullet"/>
        <w:jc w:val="both"/>
      </w:pPr>
      <w:r>
        <w:rPr>
          <w:rFonts w:ascii="Times New Roman" w:hAnsi="Times New Roman"/>
          <w:b w:val="0"/>
          <w:color w:val="000000"/>
          <w:sz w:val="22"/>
        </w:rPr>
        <w:t>Lake Formation can be integrated for fine-grained access control</w:t>
      </w:r>
    </w:p>
    <w:p>
      <w:pPr>
        <w:pStyle w:val="ListBullet"/>
        <w:jc w:val="both"/>
      </w:pPr>
      <w:r>
        <w:rPr>
          <w:rFonts w:ascii="Times New Roman" w:hAnsi="Times New Roman"/>
          <w:b w:val="0"/>
          <w:color w:val="000000"/>
          <w:sz w:val="22"/>
        </w:rPr>
        <w:t>Data lineage should be trackable through Glue Data Catalog</w:t>
      </w:r>
    </w:p>
    <w:p>
      <w:pPr>
        <w:pStyle w:val="ListBullet"/>
        <w:jc w:val="both"/>
      </w:pPr>
      <w:r>
        <w:rPr>
          <w:rFonts w:ascii="Times New Roman" w:hAnsi="Times New Roman"/>
          <w:b w:val="0"/>
          <w:color w:val="000000"/>
          <w:sz w:val="22"/>
        </w:rPr>
        <w:t>Table-level and column-level permissions can be managed via Lake Formation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Requirement Traceability Notes</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BRD Section</w:t>
            </w:r>
          </w:p>
        </w:tc>
        <w:tc>
          <w:tcPr>
            <w:tcW w:type="dxa" w:w="2880"/>
          </w:tcPr>
          <w:p>
            <w:r>
              <w:t>Key Traceability Points</w:t>
            </w:r>
          </w:p>
        </w:tc>
      </w:tr>
      <w:tr>
        <w:tc>
          <w:tcPr>
            <w:tcW w:type="dxa" w:w="2880"/>
          </w:tcPr>
          <w:p>
            <w:r>
              <w:t>---------------</w:t>
            </w:r>
          </w:p>
        </w:tc>
        <w:tc>
          <w:tcPr>
            <w:tcW w:type="dxa" w:w="2880"/>
          </w:tcPr>
          <w:p>
            <w:r>
              <w:t>-------------</w:t>
            </w:r>
          </w:p>
        </w:tc>
        <w:tc>
          <w:tcPr>
            <w:tcW w:type="dxa" w:w="2880"/>
          </w:tcPr>
          <w:p>
            <w:r>
              <w:t>------------------------</w:t>
            </w:r>
          </w:p>
        </w:tc>
      </w:tr>
      <w:tr>
        <w:tc>
          <w:tcPr>
            <w:tcW w:type="dxa" w:w="2880"/>
          </w:tcPr>
          <w:p>
            <w:r>
              <w:t>FR-INGEST-001</w:t>
            </w:r>
          </w:p>
        </w:tc>
        <w:tc>
          <w:tcPr>
            <w:tcW w:type="dxa" w:w="2880"/>
          </w:tcPr>
          <w:p>
            <w:r>
              <w:t>Source Input (1), Schemas (2)</w:t>
            </w:r>
          </w:p>
        </w:tc>
        <w:tc>
          <w:tcPr>
            <w:tcW w:type="dxa" w:w="2880"/>
          </w:tcPr>
          <w:p>
            <w:r>
              <w:t>Customer CSV source path, schema definition</w:t>
            </w:r>
          </w:p>
        </w:tc>
      </w:tr>
      <w:tr>
        <w:tc>
          <w:tcPr>
            <w:tcW w:type="dxa" w:w="2880"/>
          </w:tcPr>
          <w:p>
            <w:r>
              <w:t>FR-INGEST-002</w:t>
            </w:r>
          </w:p>
        </w:tc>
        <w:tc>
          <w:tcPr>
            <w:tcW w:type="dxa" w:w="2880"/>
          </w:tcPr>
          <w:p>
            <w:r>
              <w:t>Source Input (1), Schemas (2)</w:t>
            </w:r>
          </w:p>
        </w:tc>
        <w:tc>
          <w:tcPr>
            <w:tcW w:type="dxa" w:w="2880"/>
          </w:tcPr>
          <w:p>
            <w:r>
              <w:t>Order CSV source path, schema definition</w:t>
            </w:r>
          </w:p>
        </w:tc>
      </w:tr>
      <w:tr>
        <w:tc>
          <w:tcPr>
            <w:tcW w:type="dxa" w:w="2880"/>
          </w:tcPr>
          <w:p>
            <w:r>
              <w:t>FR-CLEAN-001</w:t>
            </w:r>
          </w:p>
        </w:tc>
        <w:tc>
          <w:tcPr>
            <w:tcW w:type="dxa" w:w="2880"/>
          </w:tcPr>
          <w:p>
            <w:r>
              <w:t>Data Cleaning (3)</w:t>
            </w:r>
          </w:p>
        </w:tc>
        <w:tc>
          <w:tcPr>
            <w:tcW w:type="dxa" w:w="2880"/>
          </w:tcPr>
          <w:p>
            <w:r>
              <w:t>Null removal requirement</w:t>
            </w:r>
          </w:p>
        </w:tc>
      </w:tr>
      <w:tr>
        <w:tc>
          <w:tcPr>
            <w:tcW w:type="dxa" w:w="2880"/>
          </w:tcPr>
          <w:p>
            <w:r>
              <w:t>FR-CLEAN-002</w:t>
            </w:r>
          </w:p>
        </w:tc>
        <w:tc>
          <w:tcPr>
            <w:tcW w:type="dxa" w:w="2880"/>
          </w:tcPr>
          <w:p>
            <w:r>
              <w:t>Data Cleaning (3)</w:t>
            </w:r>
          </w:p>
        </w:tc>
        <w:tc>
          <w:tcPr>
            <w:tcW w:type="dxa" w:w="2880"/>
          </w:tcPr>
          <w:p>
            <w:r>
              <w:t>Duplicate removal requirement</w:t>
            </w:r>
          </w:p>
        </w:tc>
      </w:tr>
      <w:tr>
        <w:tc>
          <w:tcPr>
            <w:tcW w:type="dxa" w:w="2880"/>
          </w:tcPr>
          <w:p>
            <w:r>
              <w:t>FR-CATALOG-001</w:t>
            </w:r>
          </w:p>
        </w:tc>
        <w:tc>
          <w:tcPr>
            <w:tcW w:type="dxa" w:w="2880"/>
          </w:tcPr>
          <w:p>
            <w:r>
              <w:t>Glue Catalog Tables (4)</w:t>
            </w:r>
          </w:p>
        </w:tc>
        <w:tc>
          <w:tcPr>
            <w:tcW w:type="dxa" w:w="2880"/>
          </w:tcPr>
          <w:p>
            <w:r>
              <w:t>Customer table registration</w:t>
            </w:r>
          </w:p>
        </w:tc>
      </w:tr>
      <w:tr>
        <w:tc>
          <w:tcPr>
            <w:tcW w:type="dxa" w:w="2880"/>
          </w:tcPr>
          <w:p>
            <w:r>
              <w:t>FR-CATALOG-002</w:t>
            </w:r>
          </w:p>
        </w:tc>
        <w:tc>
          <w:tcPr>
            <w:tcW w:type="dxa" w:w="2880"/>
          </w:tcPr>
          <w:p>
            <w:r>
              <w:t>Glue Catalog Tables (4)</w:t>
            </w:r>
          </w:p>
        </w:tc>
        <w:tc>
          <w:tcPr>
            <w:tcW w:type="dxa" w:w="2880"/>
          </w:tcPr>
          <w:p>
            <w:r>
              <w:t>Order table registration</w:t>
            </w:r>
          </w:p>
        </w:tc>
      </w:tr>
      <w:tr>
        <w:tc>
          <w:tcPr>
            <w:tcW w:type="dxa" w:w="2880"/>
          </w:tcPr>
          <w:p>
            <w:r>
              <w:t>FR-SCD2-001</w:t>
            </w:r>
          </w:p>
        </w:tc>
        <w:tc>
          <w:tcPr>
            <w:tcW w:type="dxa" w:w="2880"/>
          </w:tcPr>
          <w:p>
            <w:r>
              <w:t>SCD Type 2 (5)</w:t>
            </w:r>
          </w:p>
        </w:tc>
        <w:tc>
          <w:tcPr>
            <w:tcW w:type="dxa" w:w="2880"/>
          </w:tcPr>
          <w:p>
            <w:r>
              <w:t>Hudi implementation, ordersummary table, SCD2 logic</w:t>
            </w:r>
          </w:p>
        </w:tc>
      </w:tr>
      <w:tr>
        <w:tc>
          <w:tcPr>
            <w:tcW w:type="dxa" w:w="2880"/>
          </w:tcPr>
          <w:p>
            <w:r>
              <w:t>FR-SCD2-002</w:t>
            </w:r>
          </w:p>
        </w:tc>
        <w:tc>
          <w:tcPr>
            <w:tcW w:type="dxa" w:w="2880"/>
          </w:tcPr>
          <w:p>
            <w:r>
              <w:t>Incremental Logic (6)</w:t>
            </w:r>
          </w:p>
        </w:tc>
        <w:tc>
          <w:tcPr>
            <w:tcW w:type="dxa" w:w="2880"/>
          </w:tcPr>
          <w:p>
            <w:r>
              <w:t>Customer update triggers, incremental processing</w:t>
            </w:r>
          </w:p>
        </w:tc>
      </w:tr>
      <w:tr>
        <w:tc>
          <w:tcPr>
            <w:tcW w:type="dxa" w:w="2880"/>
          </w:tcPr>
          <w:p>
            <w:r>
              <w:t>FR-AGG-001</w:t>
            </w:r>
          </w:p>
        </w:tc>
        <w:tc>
          <w:tcPr>
            <w:tcW w:type="dxa" w:w="2880"/>
          </w:tcPr>
          <w:p>
            <w:r>
              <w:t>Aggregation Table (7)</w:t>
            </w:r>
          </w:p>
        </w:tc>
        <w:tc>
          <w:tcPr>
            <w:tcW w:type="dxa" w:w="2880"/>
          </w:tcPr>
          <w:p>
            <w:r>
              <w:t>customeraggregatespend table, aggregation logic</w:t>
            </w:r>
          </w:p>
        </w:tc>
      </w:tr>
    </w:tbl>
    <w:p>
      <w:pPr>
        <w:pStyle w:val="ListBullet"/>
        <w:jc w:val="both"/>
      </w:pPr>
      <w:r>
        <w:rPr>
          <w:rFonts w:ascii="Times New Roman" w:hAnsi="Times New Roman"/>
          <w:b w:val="0"/>
          <w:color w:val="000000"/>
          <w:sz w:val="22"/>
        </w:rPr>
        <w:t>Cross-Requirement Dependencies:**</w:t>
      </w:r>
    </w:p>
    <w:p>
      <w:pPr>
        <w:pStyle w:val="ListBullet"/>
        <w:jc w:val="both"/>
      </w:pPr>
      <w:r>
        <w:rPr>
          <w:rFonts w:ascii="Times New Roman" w:hAnsi="Times New Roman"/>
          <w:b w:val="0"/>
          <w:color w:val="000000"/>
          <w:sz w:val="22"/>
        </w:rPr>
        <w:t>FR-CATALOG-001 and FR-CATALOG-002 depend on FR-CLEAN-001 and FR-CLEAN-002</w:t>
      </w:r>
    </w:p>
    <w:p>
      <w:pPr>
        <w:pStyle w:val="ListBullet"/>
        <w:jc w:val="both"/>
      </w:pPr>
      <w:r>
        <w:rPr>
          <w:rFonts w:ascii="Times New Roman" w:hAnsi="Times New Roman"/>
          <w:b w:val="0"/>
          <w:color w:val="000000"/>
          <w:sz w:val="22"/>
        </w:rPr>
        <w:t>FR-SCD2-001 depends on FR-CATALOG-001 and FR-CATALOG-002</w:t>
      </w:r>
    </w:p>
    <w:p>
      <w:pPr>
        <w:pStyle w:val="ListBullet"/>
        <w:jc w:val="both"/>
      </w:pPr>
      <w:r>
        <w:rPr>
          <w:rFonts w:ascii="Times New Roman" w:hAnsi="Times New Roman"/>
          <w:b w:val="0"/>
          <w:color w:val="000000"/>
          <w:sz w:val="22"/>
        </w:rPr>
        <w:t>FR-SCD2-002 depends on FR-SCD2-001</w:t>
      </w:r>
    </w:p>
    <w:p>
      <w:pPr>
        <w:pStyle w:val="ListBullet"/>
        <w:jc w:val="both"/>
      </w:pPr>
      <w:r>
        <w:rPr>
          <w:rFonts w:ascii="Times New Roman" w:hAnsi="Times New Roman"/>
          <w:b w:val="0"/>
          <w:color w:val="000000"/>
          <w:sz w:val="22"/>
        </w:rPr>
        <w:t>FR-AGG-001 depends on FR-SCD2-001</w:t>
      </w:r>
    </w:p>
    <w:p/>
    <w:p>
      <w:pPr>
        <w:pStyle w:val="ListBullet"/>
        <w:jc w:val="both"/>
      </w:pPr>
      <w:r>
        <w:rPr>
          <w:rFonts w:ascii="Times New Roman" w:hAnsi="Times New Roman"/>
          <w:b w:val="0"/>
          <w:color w:val="000000"/>
          <w:sz w:val="22"/>
        </w:rPr>
        <w:t>AWS Architecture Alignment:**</w:t>
      </w:r>
    </w:p>
    <w:p>
      <w:pPr>
        <w:jc w:val="both"/>
      </w:pPr>
      <w:r>
        <w:rPr>
          <w:rFonts w:ascii="Times New Roman" w:hAnsi="Times New Roman"/>
          <w:b w:val="0"/>
          <w:color w:val="000000"/>
          <w:sz w:val="22"/>
        </w:rPr>
        <w:t>All functional requirements align with the AWS components specified in BRD section 8:</w:t>
      </w:r>
    </w:p>
    <w:p>
      <w:pPr>
        <w:pStyle w:val="ListBullet"/>
        <w:jc w:val="both"/>
      </w:pPr>
      <w:r>
        <w:rPr>
          <w:rFonts w:ascii="Times New Roman" w:hAnsi="Times New Roman"/>
          <w:b w:val="0"/>
          <w:color w:val="000000"/>
          <w:sz w:val="22"/>
        </w:rPr>
        <w:t>Storage: S3 (all FR requirements)</w:t>
      </w:r>
    </w:p>
    <w:p>
      <w:pPr>
        <w:pStyle w:val="ListBullet"/>
        <w:jc w:val="both"/>
      </w:pPr>
      <w:r>
        <w:rPr>
          <w:rFonts w:ascii="Times New Roman" w:hAnsi="Times New Roman"/>
          <w:b w:val="0"/>
          <w:color w:val="000000"/>
          <w:sz w:val="22"/>
        </w:rPr>
        <w:t>ETL: AWS Glue with Spark and Hudi (all processing requirements)</w:t>
      </w:r>
    </w:p>
    <w:p>
      <w:pPr>
        <w:pStyle w:val="ListBullet"/>
        <w:jc w:val="both"/>
      </w:pPr>
      <w:r>
        <w:rPr>
          <w:rFonts w:ascii="Times New Roman" w:hAnsi="Times New Roman"/>
          <w:b w:val="0"/>
          <w:color w:val="000000"/>
          <w:sz w:val="22"/>
        </w:rPr>
        <w:t>Catalog: Glue Data Catalog (FR-CATALOG-001, FR-CATALOG-002, FR-SCD2-001, FR-AGG-001)</w:t>
      </w:r>
    </w:p>
    <w:p>
      <w:pPr>
        <w:pStyle w:val="ListBullet"/>
        <w:jc w:val="both"/>
      </w:pPr>
      <w:r>
        <w:rPr>
          <w:rFonts w:ascii="Times New Roman" w:hAnsi="Times New Roman"/>
          <w:b w:val="0"/>
          <w:color w:val="000000"/>
          <w:sz w:val="22"/>
        </w:rPr>
        <w:t>Query: Athena (implicit in all catalog requirements)</w:t>
      </w:r>
    </w:p>
    <w:p>
      <w:pPr>
        <w:pStyle w:val="ListBullet"/>
        <w:jc w:val="both"/>
      </w:pPr>
      <w:r>
        <w:rPr>
          <w:rFonts w:ascii="Times New Roman" w:hAnsi="Times New Roman"/>
          <w:b w:val="0"/>
          <w:color w:val="000000"/>
          <w:sz w:val="22"/>
        </w:rPr>
        <w:t>Monitoring: CloudWatch (referenced in non-functional considerations)</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Document Version:** 1.0</w:t>
      </w:r>
    </w:p>
    <w:p>
      <w:pPr>
        <w:pStyle w:val="ListBullet"/>
        <w:jc w:val="both"/>
      </w:pPr>
      <w:r>
        <w:rPr>
          <w:rFonts w:ascii="Times New Roman" w:hAnsi="Times New Roman"/>
          <w:b w:val="0"/>
          <w:color w:val="000000"/>
          <w:sz w:val="22"/>
        </w:rPr>
        <w:t>Last Updated:** 2025-01-10</w:t>
      </w:r>
    </w:p>
    <w:p>
      <w:pPr>
        <w:pStyle w:val="ListBullet"/>
        <w:jc w:val="both"/>
      </w:pPr>
      <w:r>
        <w:rPr>
          <w:rFonts w:ascii="Times New Roman" w:hAnsi="Times New Roman"/>
          <w:b w:val="0"/>
          <w:color w:val="000000"/>
          <w:sz w:val="22"/>
        </w:rPr>
        <w:t>Status:** Ready for Technical Requirements Document (TRD)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