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CD58F" w14:textId="77777777" w:rsidR="0027761F" w:rsidRPr="00F622D2" w:rsidRDefault="00000000">
      <w:pPr>
        <w:pStyle w:val="Heading3"/>
        <w:spacing w:line="360" w:lineRule="auto"/>
        <w:ind w:left="1545" w:right="1969"/>
        <w:jc w:val="center"/>
        <w:rPr>
          <w:sz w:val="28"/>
          <w:szCs w:val="28"/>
          <w:u w:val="none"/>
        </w:rPr>
      </w:pPr>
      <w:r w:rsidRPr="00F622D2">
        <w:rPr>
          <w:sz w:val="28"/>
          <w:szCs w:val="28"/>
          <w:u w:val="none"/>
        </w:rPr>
        <w:t>INTRODUCTION</w:t>
      </w:r>
      <w:r w:rsidRPr="00F622D2">
        <w:rPr>
          <w:spacing w:val="-11"/>
          <w:sz w:val="28"/>
          <w:szCs w:val="28"/>
          <w:u w:val="none"/>
        </w:rPr>
        <w:t xml:space="preserve"> </w:t>
      </w:r>
      <w:r w:rsidRPr="00F622D2">
        <w:rPr>
          <w:sz w:val="28"/>
          <w:szCs w:val="28"/>
          <w:u w:val="none"/>
        </w:rPr>
        <w:t>TO</w:t>
      </w:r>
      <w:r w:rsidRPr="00F622D2">
        <w:rPr>
          <w:spacing w:val="-11"/>
          <w:sz w:val="28"/>
          <w:szCs w:val="28"/>
          <w:u w:val="none"/>
        </w:rPr>
        <w:t xml:space="preserve"> </w:t>
      </w:r>
      <w:r w:rsidRPr="00F622D2">
        <w:rPr>
          <w:sz w:val="28"/>
          <w:szCs w:val="28"/>
          <w:u w:val="none"/>
        </w:rPr>
        <w:t>DATA</w:t>
      </w:r>
      <w:r w:rsidRPr="00F622D2">
        <w:rPr>
          <w:spacing w:val="-12"/>
          <w:sz w:val="28"/>
          <w:szCs w:val="28"/>
          <w:u w:val="none"/>
        </w:rPr>
        <w:t xml:space="preserve"> </w:t>
      </w:r>
      <w:r w:rsidRPr="00F622D2">
        <w:rPr>
          <w:sz w:val="28"/>
          <w:szCs w:val="28"/>
          <w:u w:val="none"/>
        </w:rPr>
        <w:t>MANAGEMENT PROJECT REPORT</w:t>
      </w:r>
    </w:p>
    <w:p w14:paraId="23A9B228" w14:textId="77777777" w:rsidR="0027761F" w:rsidRPr="00F622D2" w:rsidRDefault="00000000">
      <w:pPr>
        <w:pStyle w:val="BodyText"/>
        <w:spacing w:line="269" w:lineRule="exact"/>
        <w:ind w:left="1545" w:right="1970"/>
        <w:jc w:val="center"/>
        <w:rPr>
          <w:sz w:val="28"/>
          <w:szCs w:val="28"/>
        </w:rPr>
      </w:pPr>
      <w:r w:rsidRPr="00F622D2">
        <w:rPr>
          <w:sz w:val="28"/>
          <w:szCs w:val="28"/>
        </w:rPr>
        <w:t>(Project</w:t>
      </w:r>
      <w:r w:rsidRPr="00F622D2">
        <w:rPr>
          <w:spacing w:val="-3"/>
          <w:sz w:val="28"/>
          <w:szCs w:val="28"/>
        </w:rPr>
        <w:t xml:space="preserve"> </w:t>
      </w:r>
      <w:r w:rsidRPr="00F622D2">
        <w:rPr>
          <w:sz w:val="28"/>
          <w:szCs w:val="28"/>
        </w:rPr>
        <w:t>Semester</w:t>
      </w:r>
      <w:r w:rsidRPr="00F622D2">
        <w:rPr>
          <w:spacing w:val="-2"/>
          <w:sz w:val="28"/>
          <w:szCs w:val="28"/>
        </w:rPr>
        <w:t xml:space="preserve"> </w:t>
      </w:r>
      <w:r w:rsidRPr="00F622D2">
        <w:rPr>
          <w:sz w:val="28"/>
          <w:szCs w:val="28"/>
        </w:rPr>
        <w:t>January-April</w:t>
      </w:r>
      <w:r w:rsidRPr="00F622D2">
        <w:rPr>
          <w:spacing w:val="-10"/>
          <w:sz w:val="28"/>
          <w:szCs w:val="28"/>
        </w:rPr>
        <w:t xml:space="preserve"> </w:t>
      </w:r>
      <w:r w:rsidRPr="00F622D2">
        <w:rPr>
          <w:spacing w:val="-2"/>
          <w:sz w:val="28"/>
          <w:szCs w:val="28"/>
        </w:rPr>
        <w:t>2025)</w:t>
      </w:r>
    </w:p>
    <w:p w14:paraId="40246EE4" w14:textId="77777777" w:rsidR="0027761F" w:rsidRPr="00F622D2" w:rsidRDefault="0027761F">
      <w:pPr>
        <w:pStyle w:val="BodyText"/>
        <w:rPr>
          <w:sz w:val="28"/>
          <w:szCs w:val="28"/>
        </w:rPr>
      </w:pPr>
    </w:p>
    <w:p w14:paraId="50BEE9CF" w14:textId="77777777" w:rsidR="0027761F" w:rsidRPr="00F622D2" w:rsidRDefault="0027761F">
      <w:pPr>
        <w:pStyle w:val="BodyText"/>
        <w:rPr>
          <w:sz w:val="28"/>
          <w:szCs w:val="28"/>
        </w:rPr>
      </w:pPr>
    </w:p>
    <w:p w14:paraId="22B3CB24" w14:textId="77777777" w:rsidR="00710F1C" w:rsidRDefault="00710F1C" w:rsidP="00710F1C">
      <w:pPr>
        <w:pStyle w:val="Heading1"/>
        <w:spacing w:before="1"/>
        <w:ind w:right="420"/>
        <w:rPr>
          <w:sz w:val="48"/>
          <w:szCs w:val="48"/>
        </w:rPr>
      </w:pPr>
    </w:p>
    <w:p w14:paraId="2B898ABD" w14:textId="74B6C516" w:rsidR="0027761F" w:rsidRPr="00710F1C" w:rsidRDefault="0053164E" w:rsidP="00710F1C">
      <w:pPr>
        <w:pStyle w:val="Heading1"/>
        <w:spacing w:before="1"/>
        <w:ind w:right="420"/>
        <w:rPr>
          <w:sz w:val="48"/>
          <w:szCs w:val="48"/>
        </w:rPr>
      </w:pPr>
      <w:proofErr w:type="gramStart"/>
      <w:r w:rsidRPr="00710F1C">
        <w:rPr>
          <w:sz w:val="48"/>
          <w:szCs w:val="48"/>
        </w:rPr>
        <w:t>AIRLINES</w:t>
      </w:r>
      <w:proofErr w:type="gramEnd"/>
      <w:r w:rsidRPr="00710F1C">
        <w:rPr>
          <w:sz w:val="48"/>
          <w:szCs w:val="48"/>
        </w:rPr>
        <w:t xml:space="preserve"> PASSENGER SATISFACTION</w:t>
      </w:r>
    </w:p>
    <w:p w14:paraId="3CF3426F" w14:textId="77777777" w:rsidR="00710F1C" w:rsidRDefault="00710F1C" w:rsidP="00710F1C">
      <w:pPr>
        <w:pStyle w:val="Heading1"/>
        <w:spacing w:before="1"/>
        <w:ind w:left="720" w:right="420" w:firstLine="720"/>
        <w:rPr>
          <w:sz w:val="28"/>
          <w:szCs w:val="28"/>
        </w:rPr>
      </w:pPr>
    </w:p>
    <w:p w14:paraId="075FAA1F" w14:textId="77777777" w:rsidR="00710F1C" w:rsidRPr="00F622D2" w:rsidRDefault="00710F1C" w:rsidP="00710F1C">
      <w:pPr>
        <w:pStyle w:val="Heading1"/>
        <w:spacing w:before="1"/>
        <w:ind w:left="720" w:right="420" w:firstLine="720"/>
        <w:rPr>
          <w:sz w:val="28"/>
          <w:szCs w:val="28"/>
        </w:rPr>
      </w:pPr>
    </w:p>
    <w:p w14:paraId="569C3B51" w14:textId="77777777" w:rsidR="0027761F" w:rsidRPr="00F622D2" w:rsidRDefault="0027761F">
      <w:pPr>
        <w:pStyle w:val="BodyText"/>
        <w:rPr>
          <w:b/>
          <w:sz w:val="28"/>
          <w:szCs w:val="28"/>
        </w:rPr>
      </w:pPr>
    </w:p>
    <w:p w14:paraId="1C69C8BA" w14:textId="77777777" w:rsidR="00710F1C" w:rsidRPr="00710F1C" w:rsidRDefault="00710F1C" w:rsidP="00710F1C">
      <w:pPr>
        <w:pStyle w:val="BodyText"/>
        <w:spacing w:before="142"/>
        <w:jc w:val="center"/>
        <w:rPr>
          <w:sz w:val="40"/>
          <w:szCs w:val="40"/>
        </w:rPr>
      </w:pPr>
      <w:r w:rsidRPr="00710F1C">
        <w:rPr>
          <w:sz w:val="40"/>
          <w:szCs w:val="40"/>
        </w:rPr>
        <w:t>Submitted by</w:t>
      </w:r>
    </w:p>
    <w:p w14:paraId="21464B02" w14:textId="467B1FF9" w:rsidR="00710F1C" w:rsidRPr="00710F1C" w:rsidRDefault="00710F1C" w:rsidP="00710F1C">
      <w:pPr>
        <w:pStyle w:val="BodyText"/>
        <w:spacing w:before="142"/>
        <w:jc w:val="center"/>
        <w:rPr>
          <w:sz w:val="40"/>
          <w:szCs w:val="40"/>
        </w:rPr>
      </w:pPr>
      <w:proofErr w:type="gramStart"/>
      <w:r w:rsidRPr="00710F1C">
        <w:rPr>
          <w:sz w:val="40"/>
          <w:szCs w:val="40"/>
        </w:rPr>
        <w:t>Name</w:t>
      </w:r>
      <w:r w:rsidRPr="00710F1C">
        <w:rPr>
          <w:sz w:val="40"/>
          <w:szCs w:val="40"/>
        </w:rPr>
        <w:t xml:space="preserve"> </w:t>
      </w:r>
      <w:r w:rsidRPr="00710F1C">
        <w:rPr>
          <w:sz w:val="40"/>
          <w:szCs w:val="40"/>
        </w:rPr>
        <w:t>:</w:t>
      </w:r>
      <w:proofErr w:type="gramEnd"/>
      <w:r w:rsidRPr="00710F1C">
        <w:rPr>
          <w:sz w:val="40"/>
          <w:szCs w:val="40"/>
        </w:rPr>
        <w:t xml:space="preserve"> </w:t>
      </w:r>
      <w:r w:rsidRPr="00710F1C">
        <w:rPr>
          <w:sz w:val="40"/>
          <w:szCs w:val="40"/>
        </w:rPr>
        <w:t>SHAHIN</w:t>
      </w:r>
    </w:p>
    <w:p w14:paraId="20B8517D" w14:textId="116E090E" w:rsidR="00710F1C" w:rsidRPr="00710F1C" w:rsidRDefault="00710F1C" w:rsidP="00710F1C">
      <w:pPr>
        <w:pStyle w:val="BodyText"/>
        <w:spacing w:before="142"/>
        <w:jc w:val="center"/>
        <w:rPr>
          <w:sz w:val="40"/>
          <w:szCs w:val="40"/>
        </w:rPr>
      </w:pPr>
      <w:r w:rsidRPr="00710F1C">
        <w:rPr>
          <w:sz w:val="40"/>
          <w:szCs w:val="40"/>
        </w:rPr>
        <w:t xml:space="preserve">Registration </w:t>
      </w:r>
      <w:proofErr w:type="gramStart"/>
      <w:r w:rsidRPr="00710F1C">
        <w:rPr>
          <w:sz w:val="40"/>
          <w:szCs w:val="40"/>
        </w:rPr>
        <w:t>No</w:t>
      </w:r>
      <w:r w:rsidRPr="00710F1C">
        <w:rPr>
          <w:sz w:val="40"/>
          <w:szCs w:val="40"/>
        </w:rPr>
        <w:t xml:space="preserve"> </w:t>
      </w:r>
      <w:r w:rsidRPr="00710F1C">
        <w:rPr>
          <w:sz w:val="40"/>
          <w:szCs w:val="40"/>
        </w:rPr>
        <w:t>:</w:t>
      </w:r>
      <w:proofErr w:type="gramEnd"/>
      <w:r w:rsidRPr="00710F1C">
        <w:rPr>
          <w:sz w:val="40"/>
          <w:szCs w:val="40"/>
        </w:rPr>
        <w:t xml:space="preserve"> </w:t>
      </w:r>
      <w:r w:rsidRPr="00710F1C">
        <w:rPr>
          <w:sz w:val="40"/>
          <w:szCs w:val="40"/>
        </w:rPr>
        <w:t>12313814</w:t>
      </w:r>
    </w:p>
    <w:p w14:paraId="5A1AE001" w14:textId="07080EC1" w:rsidR="00710F1C" w:rsidRPr="00710F1C" w:rsidRDefault="00710F1C" w:rsidP="00710F1C">
      <w:pPr>
        <w:pStyle w:val="BodyText"/>
        <w:spacing w:before="142"/>
        <w:jc w:val="center"/>
        <w:rPr>
          <w:sz w:val="40"/>
          <w:szCs w:val="40"/>
        </w:rPr>
      </w:pPr>
      <w:proofErr w:type="gramStart"/>
      <w:r w:rsidRPr="00710F1C">
        <w:rPr>
          <w:sz w:val="40"/>
          <w:szCs w:val="40"/>
        </w:rPr>
        <w:t>Section</w:t>
      </w:r>
      <w:r w:rsidRPr="00710F1C">
        <w:rPr>
          <w:sz w:val="40"/>
          <w:szCs w:val="40"/>
        </w:rPr>
        <w:t xml:space="preserve"> </w:t>
      </w:r>
      <w:r w:rsidRPr="00710F1C">
        <w:rPr>
          <w:sz w:val="40"/>
          <w:szCs w:val="40"/>
        </w:rPr>
        <w:t>:</w:t>
      </w:r>
      <w:proofErr w:type="gramEnd"/>
      <w:r w:rsidRPr="00710F1C">
        <w:rPr>
          <w:sz w:val="40"/>
          <w:szCs w:val="40"/>
        </w:rPr>
        <w:t xml:space="preserve"> </w:t>
      </w:r>
      <w:r w:rsidRPr="00710F1C">
        <w:rPr>
          <w:sz w:val="40"/>
          <w:szCs w:val="40"/>
        </w:rPr>
        <w:t>KM006</w:t>
      </w:r>
    </w:p>
    <w:p w14:paraId="54107E06" w14:textId="09994BE0" w:rsidR="00710F1C" w:rsidRPr="00710F1C" w:rsidRDefault="00710F1C" w:rsidP="00710F1C">
      <w:pPr>
        <w:pStyle w:val="BodyText"/>
        <w:spacing w:before="142"/>
        <w:jc w:val="center"/>
        <w:rPr>
          <w:sz w:val="40"/>
          <w:szCs w:val="40"/>
        </w:rPr>
      </w:pPr>
      <w:proofErr w:type="spellStart"/>
      <w:proofErr w:type="gramStart"/>
      <w:r w:rsidRPr="00710F1C">
        <w:rPr>
          <w:sz w:val="40"/>
          <w:szCs w:val="40"/>
        </w:rPr>
        <w:t>Programme</w:t>
      </w:r>
      <w:proofErr w:type="spellEnd"/>
      <w:r w:rsidRPr="00710F1C">
        <w:rPr>
          <w:sz w:val="40"/>
          <w:szCs w:val="40"/>
        </w:rPr>
        <w:t xml:space="preserve"> </w:t>
      </w:r>
      <w:r w:rsidRPr="00710F1C">
        <w:rPr>
          <w:sz w:val="40"/>
          <w:szCs w:val="40"/>
        </w:rPr>
        <w:t>:</w:t>
      </w:r>
      <w:proofErr w:type="gramEnd"/>
      <w:r w:rsidRPr="00710F1C">
        <w:rPr>
          <w:sz w:val="40"/>
          <w:szCs w:val="40"/>
        </w:rPr>
        <w:t xml:space="preserve"> </w:t>
      </w:r>
      <w:r w:rsidRPr="00710F1C">
        <w:rPr>
          <w:sz w:val="40"/>
          <w:szCs w:val="40"/>
        </w:rPr>
        <w:t>BTech CSE</w:t>
      </w:r>
    </w:p>
    <w:p w14:paraId="17BF8918" w14:textId="6FAFA7BC" w:rsidR="00710F1C" w:rsidRPr="00710F1C" w:rsidRDefault="00710F1C" w:rsidP="00710F1C">
      <w:pPr>
        <w:pStyle w:val="BodyText"/>
        <w:spacing w:before="142"/>
        <w:jc w:val="center"/>
        <w:rPr>
          <w:sz w:val="40"/>
          <w:szCs w:val="40"/>
        </w:rPr>
      </w:pPr>
      <w:r w:rsidRPr="00710F1C">
        <w:rPr>
          <w:sz w:val="40"/>
          <w:szCs w:val="40"/>
        </w:rPr>
        <w:t xml:space="preserve">Course </w:t>
      </w:r>
      <w:proofErr w:type="gramStart"/>
      <w:r w:rsidRPr="00710F1C">
        <w:rPr>
          <w:sz w:val="40"/>
          <w:szCs w:val="40"/>
        </w:rPr>
        <w:t>Code</w:t>
      </w:r>
      <w:r w:rsidRPr="00710F1C">
        <w:rPr>
          <w:sz w:val="40"/>
          <w:szCs w:val="40"/>
        </w:rPr>
        <w:t xml:space="preserve"> </w:t>
      </w:r>
      <w:r w:rsidRPr="00710F1C">
        <w:rPr>
          <w:sz w:val="40"/>
          <w:szCs w:val="40"/>
        </w:rPr>
        <w:t>:</w:t>
      </w:r>
      <w:proofErr w:type="gramEnd"/>
      <w:r w:rsidRPr="00710F1C">
        <w:rPr>
          <w:sz w:val="40"/>
          <w:szCs w:val="40"/>
        </w:rPr>
        <w:t xml:space="preserve"> </w:t>
      </w:r>
      <w:r w:rsidRPr="00710F1C">
        <w:rPr>
          <w:sz w:val="40"/>
          <w:szCs w:val="40"/>
        </w:rPr>
        <w:t>INT217</w:t>
      </w:r>
    </w:p>
    <w:p w14:paraId="38E57820" w14:textId="77777777" w:rsidR="00710F1C" w:rsidRPr="00710F1C" w:rsidRDefault="00710F1C" w:rsidP="00710F1C">
      <w:pPr>
        <w:pStyle w:val="BodyText"/>
        <w:spacing w:before="142"/>
        <w:jc w:val="center"/>
        <w:rPr>
          <w:sz w:val="40"/>
          <w:szCs w:val="40"/>
        </w:rPr>
      </w:pPr>
    </w:p>
    <w:p w14:paraId="29FB1A30" w14:textId="77777777" w:rsidR="00710F1C" w:rsidRPr="00710F1C" w:rsidRDefault="00710F1C" w:rsidP="00710F1C">
      <w:pPr>
        <w:pStyle w:val="BodyText"/>
        <w:spacing w:before="142"/>
        <w:jc w:val="center"/>
        <w:rPr>
          <w:sz w:val="40"/>
          <w:szCs w:val="40"/>
        </w:rPr>
      </w:pPr>
      <w:r w:rsidRPr="00710F1C">
        <w:rPr>
          <w:sz w:val="40"/>
          <w:szCs w:val="40"/>
        </w:rPr>
        <w:t>Under the Guidance of</w:t>
      </w:r>
    </w:p>
    <w:p w14:paraId="21286D52" w14:textId="7C8674DC" w:rsidR="00710F1C" w:rsidRPr="00710F1C" w:rsidRDefault="00710F1C" w:rsidP="00710F1C">
      <w:pPr>
        <w:pStyle w:val="BodyText"/>
        <w:spacing w:before="142"/>
        <w:jc w:val="center"/>
        <w:rPr>
          <w:sz w:val="40"/>
          <w:szCs w:val="40"/>
        </w:rPr>
      </w:pPr>
      <w:r w:rsidRPr="00710F1C">
        <w:rPr>
          <w:sz w:val="40"/>
          <w:szCs w:val="40"/>
        </w:rPr>
        <w:t xml:space="preserve">Name of </w:t>
      </w:r>
      <w:proofErr w:type="gramStart"/>
      <w:r w:rsidRPr="00710F1C">
        <w:rPr>
          <w:sz w:val="40"/>
          <w:szCs w:val="40"/>
        </w:rPr>
        <w:t>Faculty</w:t>
      </w:r>
      <w:r w:rsidRPr="00710F1C">
        <w:rPr>
          <w:sz w:val="40"/>
          <w:szCs w:val="40"/>
        </w:rPr>
        <w:t xml:space="preserve"> </w:t>
      </w:r>
      <w:r w:rsidRPr="00710F1C">
        <w:rPr>
          <w:sz w:val="40"/>
          <w:szCs w:val="40"/>
        </w:rPr>
        <w:t>:</w:t>
      </w:r>
      <w:proofErr w:type="gramEnd"/>
      <w:r w:rsidRPr="00710F1C">
        <w:rPr>
          <w:sz w:val="40"/>
          <w:szCs w:val="40"/>
        </w:rPr>
        <w:t xml:space="preserve"> Nidhi Arora</w:t>
      </w:r>
    </w:p>
    <w:p w14:paraId="2AC02F79" w14:textId="4D3E2138" w:rsidR="0027761F" w:rsidRPr="00710F1C" w:rsidRDefault="00710F1C" w:rsidP="00710F1C">
      <w:pPr>
        <w:pStyle w:val="BodyText"/>
        <w:spacing w:before="142"/>
        <w:jc w:val="center"/>
        <w:rPr>
          <w:sz w:val="40"/>
          <w:szCs w:val="40"/>
        </w:rPr>
      </w:pPr>
      <w:proofErr w:type="gramStart"/>
      <w:r w:rsidRPr="00710F1C">
        <w:rPr>
          <w:sz w:val="40"/>
          <w:szCs w:val="40"/>
        </w:rPr>
        <w:t>UID</w:t>
      </w:r>
      <w:r w:rsidRPr="00710F1C">
        <w:rPr>
          <w:sz w:val="40"/>
          <w:szCs w:val="40"/>
        </w:rPr>
        <w:t xml:space="preserve"> </w:t>
      </w:r>
      <w:r w:rsidRPr="00710F1C">
        <w:rPr>
          <w:sz w:val="40"/>
          <w:szCs w:val="40"/>
        </w:rPr>
        <w:t>:</w:t>
      </w:r>
      <w:proofErr w:type="gramEnd"/>
      <w:r w:rsidRPr="00710F1C">
        <w:rPr>
          <w:sz w:val="40"/>
          <w:szCs w:val="40"/>
        </w:rPr>
        <w:t xml:space="preserve"> 28373</w:t>
      </w:r>
    </w:p>
    <w:p w14:paraId="35318781" w14:textId="77777777" w:rsidR="00E75B39" w:rsidRDefault="00E75B39" w:rsidP="00710F1C">
      <w:pPr>
        <w:pStyle w:val="BodyText"/>
        <w:spacing w:before="142"/>
        <w:jc w:val="center"/>
        <w:rPr>
          <w:sz w:val="28"/>
          <w:szCs w:val="28"/>
        </w:rPr>
      </w:pPr>
    </w:p>
    <w:p w14:paraId="47CABC20" w14:textId="77777777" w:rsidR="00E75B39" w:rsidRDefault="00E75B39">
      <w:pPr>
        <w:pStyle w:val="BodyText"/>
        <w:spacing w:before="142"/>
        <w:rPr>
          <w:sz w:val="28"/>
          <w:szCs w:val="28"/>
        </w:rPr>
      </w:pPr>
    </w:p>
    <w:p w14:paraId="5FB7001D" w14:textId="77777777" w:rsidR="00E75B39" w:rsidRDefault="00E75B39">
      <w:pPr>
        <w:pStyle w:val="BodyText"/>
        <w:spacing w:before="142"/>
        <w:rPr>
          <w:sz w:val="28"/>
          <w:szCs w:val="28"/>
        </w:rPr>
      </w:pPr>
    </w:p>
    <w:p w14:paraId="42A2D9F3" w14:textId="77777777" w:rsidR="00E75B39" w:rsidRDefault="00E75B39">
      <w:pPr>
        <w:pStyle w:val="BodyText"/>
        <w:spacing w:before="142"/>
        <w:rPr>
          <w:sz w:val="28"/>
          <w:szCs w:val="28"/>
        </w:rPr>
      </w:pPr>
    </w:p>
    <w:p w14:paraId="3CC1E0DC" w14:textId="77777777" w:rsidR="00E75B39" w:rsidRDefault="00E75B39">
      <w:pPr>
        <w:pStyle w:val="BodyText"/>
        <w:spacing w:before="142"/>
        <w:rPr>
          <w:sz w:val="28"/>
          <w:szCs w:val="28"/>
        </w:rPr>
      </w:pPr>
    </w:p>
    <w:p w14:paraId="5FDC1387" w14:textId="77777777" w:rsidR="00E75B39" w:rsidRDefault="00E75B39">
      <w:pPr>
        <w:pStyle w:val="BodyText"/>
        <w:spacing w:before="142"/>
        <w:rPr>
          <w:sz w:val="28"/>
          <w:szCs w:val="28"/>
        </w:rPr>
      </w:pPr>
    </w:p>
    <w:p w14:paraId="4DD6D26A" w14:textId="77777777" w:rsidR="00E75B39" w:rsidRDefault="00E75B39">
      <w:pPr>
        <w:pStyle w:val="BodyText"/>
        <w:spacing w:before="142"/>
        <w:rPr>
          <w:sz w:val="28"/>
          <w:szCs w:val="28"/>
        </w:rPr>
      </w:pPr>
    </w:p>
    <w:p w14:paraId="1DF92C91" w14:textId="77777777" w:rsidR="00E75B39" w:rsidRDefault="00E75B39">
      <w:pPr>
        <w:pStyle w:val="BodyText"/>
        <w:spacing w:before="142"/>
        <w:rPr>
          <w:sz w:val="28"/>
          <w:szCs w:val="28"/>
        </w:rPr>
      </w:pPr>
    </w:p>
    <w:p w14:paraId="65DFC223" w14:textId="77777777" w:rsidR="00E75B39" w:rsidRDefault="00E75B39">
      <w:pPr>
        <w:pStyle w:val="BodyText"/>
        <w:spacing w:before="142"/>
        <w:rPr>
          <w:sz w:val="28"/>
          <w:szCs w:val="28"/>
        </w:rPr>
      </w:pPr>
    </w:p>
    <w:p w14:paraId="128C2571" w14:textId="77777777" w:rsidR="00E75B39" w:rsidRDefault="00E75B39">
      <w:pPr>
        <w:pStyle w:val="BodyText"/>
        <w:spacing w:before="142"/>
        <w:rPr>
          <w:sz w:val="28"/>
          <w:szCs w:val="28"/>
        </w:rPr>
      </w:pPr>
    </w:p>
    <w:p w14:paraId="00F9C94D" w14:textId="77777777" w:rsidR="00E75B39" w:rsidRDefault="00E75B39">
      <w:pPr>
        <w:pStyle w:val="BodyText"/>
        <w:spacing w:before="142"/>
        <w:rPr>
          <w:sz w:val="28"/>
          <w:szCs w:val="28"/>
        </w:rPr>
      </w:pPr>
    </w:p>
    <w:p w14:paraId="1165333A" w14:textId="77777777" w:rsidR="00710F1C" w:rsidRDefault="00710F1C">
      <w:pPr>
        <w:ind w:left="1546" w:right="1969"/>
        <w:jc w:val="center"/>
        <w:rPr>
          <w:b/>
          <w:sz w:val="28"/>
          <w:szCs w:val="28"/>
        </w:rPr>
      </w:pPr>
    </w:p>
    <w:p w14:paraId="29E9FBC4" w14:textId="6684D827" w:rsidR="0027761F" w:rsidRPr="00F622D2" w:rsidRDefault="00000000">
      <w:pPr>
        <w:ind w:left="1546" w:right="1969"/>
        <w:jc w:val="center"/>
        <w:rPr>
          <w:b/>
          <w:sz w:val="28"/>
          <w:szCs w:val="28"/>
        </w:rPr>
      </w:pPr>
      <w:r w:rsidRPr="00F622D2">
        <w:rPr>
          <w:b/>
          <w:sz w:val="28"/>
          <w:szCs w:val="28"/>
        </w:rPr>
        <w:t>Discipline</w:t>
      </w:r>
      <w:r w:rsidRPr="00F622D2">
        <w:rPr>
          <w:b/>
          <w:spacing w:val="-3"/>
          <w:sz w:val="28"/>
          <w:szCs w:val="28"/>
        </w:rPr>
        <w:t xml:space="preserve"> </w:t>
      </w:r>
      <w:r w:rsidRPr="00F622D2">
        <w:rPr>
          <w:b/>
          <w:sz w:val="28"/>
          <w:szCs w:val="28"/>
        </w:rPr>
        <w:t>of</w:t>
      </w:r>
      <w:r w:rsidRPr="00F622D2">
        <w:rPr>
          <w:b/>
          <w:spacing w:val="-4"/>
          <w:sz w:val="28"/>
          <w:szCs w:val="28"/>
        </w:rPr>
        <w:t xml:space="preserve"> </w:t>
      </w:r>
      <w:r w:rsidRPr="00F622D2">
        <w:rPr>
          <w:b/>
          <w:spacing w:val="-2"/>
          <w:sz w:val="28"/>
          <w:szCs w:val="28"/>
        </w:rPr>
        <w:t>CSE/IT</w:t>
      </w:r>
    </w:p>
    <w:p w14:paraId="106C5AA2" w14:textId="77777777" w:rsidR="0027761F" w:rsidRPr="00F622D2" w:rsidRDefault="0027761F">
      <w:pPr>
        <w:pStyle w:val="BodyText"/>
        <w:spacing w:before="274"/>
        <w:rPr>
          <w:b/>
          <w:sz w:val="28"/>
          <w:szCs w:val="28"/>
        </w:rPr>
      </w:pPr>
    </w:p>
    <w:p w14:paraId="27DDB6D2" w14:textId="7A25D801" w:rsidR="0027761F" w:rsidRDefault="00E75B39" w:rsidP="00E75B39">
      <w:pPr>
        <w:ind w:right="1974"/>
        <w:rPr>
          <w:b/>
          <w:spacing w:val="-2"/>
          <w:sz w:val="28"/>
          <w:szCs w:val="28"/>
        </w:rPr>
      </w:pPr>
      <w:r>
        <w:rPr>
          <w:b/>
          <w:sz w:val="28"/>
          <w:szCs w:val="28"/>
        </w:rPr>
        <w:t xml:space="preserve">                  </w:t>
      </w:r>
      <w:r w:rsidR="00000000" w:rsidRPr="00F622D2">
        <w:rPr>
          <w:b/>
          <w:sz w:val="28"/>
          <w:szCs w:val="28"/>
        </w:rPr>
        <w:t>Lovely School</w:t>
      </w:r>
      <w:r w:rsidR="00000000" w:rsidRPr="00F622D2">
        <w:rPr>
          <w:b/>
          <w:spacing w:val="-3"/>
          <w:sz w:val="28"/>
          <w:szCs w:val="28"/>
        </w:rPr>
        <w:t xml:space="preserve"> </w:t>
      </w:r>
      <w:r w:rsidR="00000000" w:rsidRPr="00F622D2">
        <w:rPr>
          <w:b/>
          <w:sz w:val="28"/>
          <w:szCs w:val="28"/>
        </w:rPr>
        <w:t>of</w:t>
      </w:r>
      <w:r w:rsidR="00000000" w:rsidRPr="00F622D2">
        <w:rPr>
          <w:b/>
          <w:spacing w:val="-2"/>
          <w:sz w:val="28"/>
          <w:szCs w:val="28"/>
        </w:rPr>
        <w:t xml:space="preserve"> </w:t>
      </w:r>
      <w:r w:rsidR="00000000" w:rsidRPr="00F622D2">
        <w:rPr>
          <w:b/>
          <w:sz w:val="28"/>
          <w:szCs w:val="28"/>
        </w:rPr>
        <w:t>Computer</w:t>
      </w:r>
      <w:r w:rsidR="00000000" w:rsidRPr="00F622D2">
        <w:rPr>
          <w:b/>
          <w:spacing w:val="-5"/>
          <w:sz w:val="28"/>
          <w:szCs w:val="28"/>
        </w:rPr>
        <w:t xml:space="preserve"> </w:t>
      </w:r>
      <w:r w:rsidR="00000000" w:rsidRPr="00F622D2">
        <w:rPr>
          <w:b/>
          <w:sz w:val="28"/>
          <w:szCs w:val="28"/>
        </w:rPr>
        <w:t>Science</w:t>
      </w:r>
      <w:r w:rsidR="00000000" w:rsidRPr="00F622D2">
        <w:rPr>
          <w:b/>
          <w:spacing w:val="-1"/>
          <w:sz w:val="28"/>
          <w:szCs w:val="28"/>
        </w:rPr>
        <w:t xml:space="preserve"> </w:t>
      </w:r>
      <w:r w:rsidR="00000000" w:rsidRPr="00F622D2">
        <w:rPr>
          <w:b/>
          <w:sz w:val="28"/>
          <w:szCs w:val="28"/>
        </w:rPr>
        <w:t>an</w:t>
      </w:r>
      <w:r>
        <w:rPr>
          <w:b/>
          <w:sz w:val="28"/>
          <w:szCs w:val="28"/>
        </w:rPr>
        <w:t xml:space="preserve">d </w:t>
      </w:r>
      <w:r w:rsidR="00000000" w:rsidRPr="00F622D2">
        <w:rPr>
          <w:b/>
          <w:spacing w:val="-2"/>
          <w:sz w:val="28"/>
          <w:szCs w:val="28"/>
        </w:rPr>
        <w:t>Engineering</w:t>
      </w:r>
    </w:p>
    <w:p w14:paraId="3C73EE46" w14:textId="77777777" w:rsidR="00E75B39" w:rsidRPr="00F622D2" w:rsidRDefault="00E75B39">
      <w:pPr>
        <w:ind w:left="1545" w:right="1974"/>
        <w:jc w:val="center"/>
        <w:rPr>
          <w:b/>
          <w:sz w:val="28"/>
          <w:szCs w:val="28"/>
        </w:rPr>
      </w:pPr>
    </w:p>
    <w:p w14:paraId="7FBB5214" w14:textId="77777777" w:rsidR="0027761F" w:rsidRPr="00F622D2" w:rsidRDefault="00000000">
      <w:pPr>
        <w:pStyle w:val="BodyText"/>
        <w:spacing w:before="6"/>
        <w:rPr>
          <w:b/>
          <w:sz w:val="28"/>
          <w:szCs w:val="28"/>
        </w:rPr>
      </w:pPr>
      <w:r w:rsidRPr="00F622D2">
        <w:rPr>
          <w:b/>
          <w:noProof/>
          <w:sz w:val="28"/>
          <w:szCs w:val="28"/>
        </w:rPr>
        <w:drawing>
          <wp:anchor distT="0" distB="0" distL="0" distR="0" simplePos="0" relativeHeight="251656704" behindDoc="1" locked="0" layoutInCell="1" allowOverlap="1" wp14:anchorId="70DBC6AA" wp14:editId="3A6164D0">
            <wp:simplePos x="0" y="0"/>
            <wp:positionH relativeFrom="page">
              <wp:posOffset>1451959</wp:posOffset>
            </wp:positionH>
            <wp:positionV relativeFrom="paragraph">
              <wp:posOffset>92123</wp:posOffset>
            </wp:positionV>
            <wp:extent cx="4670538" cy="1396650"/>
            <wp:effectExtent l="0" t="0" r="0" b="0"/>
            <wp:wrapTopAndBottom/>
            <wp:docPr id="2" name="Image 2" descr="LPU Logo Lovely Professional University png image | Previous year question  paper, Question pape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PU Logo Lovely Professional University png image | Previous year question  paper, Question paper, University"/>
                    <pic:cNvPicPr/>
                  </pic:nvPicPr>
                  <pic:blipFill>
                    <a:blip r:embed="rId8" cstate="print"/>
                    <a:stretch>
                      <a:fillRect/>
                    </a:stretch>
                  </pic:blipFill>
                  <pic:spPr>
                    <a:xfrm>
                      <a:off x="0" y="0"/>
                      <a:ext cx="4670538" cy="1396650"/>
                    </a:xfrm>
                    <a:prstGeom prst="rect">
                      <a:avLst/>
                    </a:prstGeom>
                  </pic:spPr>
                </pic:pic>
              </a:graphicData>
            </a:graphic>
          </wp:anchor>
        </w:drawing>
      </w:r>
    </w:p>
    <w:p w14:paraId="5048C785" w14:textId="77777777" w:rsidR="0027761F" w:rsidRPr="00F622D2" w:rsidRDefault="0027761F">
      <w:pPr>
        <w:pStyle w:val="BodyText"/>
        <w:rPr>
          <w:b/>
          <w:sz w:val="28"/>
          <w:szCs w:val="28"/>
        </w:rPr>
        <w:sectPr w:rsidR="0027761F" w:rsidRPr="00F622D2">
          <w:footerReference w:type="default" r:id="rId9"/>
          <w:type w:val="continuous"/>
          <w:pgSz w:w="11910" w:h="16840"/>
          <w:pgMar w:top="1340" w:right="992" w:bottom="1180" w:left="1417" w:header="0" w:footer="998" w:gutter="0"/>
          <w:pgNumType w:start="1"/>
          <w:cols w:space="720"/>
        </w:sectPr>
      </w:pPr>
    </w:p>
    <w:p w14:paraId="131B15B5" w14:textId="77777777" w:rsidR="0027761F" w:rsidRPr="00F622D2" w:rsidRDefault="00000000">
      <w:pPr>
        <w:pStyle w:val="Heading3"/>
        <w:ind w:left="2876" w:right="3312"/>
        <w:jc w:val="center"/>
        <w:rPr>
          <w:sz w:val="28"/>
          <w:szCs w:val="28"/>
          <w:u w:val="none"/>
        </w:rPr>
      </w:pPr>
      <w:r w:rsidRPr="00F622D2">
        <w:rPr>
          <w:spacing w:val="-2"/>
          <w:sz w:val="28"/>
          <w:szCs w:val="28"/>
        </w:rPr>
        <w:lastRenderedPageBreak/>
        <w:t>CERTIFICATE</w:t>
      </w:r>
    </w:p>
    <w:p w14:paraId="111C72CF" w14:textId="77777777" w:rsidR="0027761F" w:rsidRPr="00F622D2" w:rsidRDefault="0027761F">
      <w:pPr>
        <w:pStyle w:val="BodyText"/>
        <w:rPr>
          <w:b/>
          <w:sz w:val="28"/>
          <w:szCs w:val="28"/>
        </w:rPr>
      </w:pPr>
    </w:p>
    <w:p w14:paraId="0B6D2F91" w14:textId="77777777" w:rsidR="0027761F" w:rsidRPr="00F622D2" w:rsidRDefault="0027761F">
      <w:pPr>
        <w:pStyle w:val="BodyText"/>
        <w:rPr>
          <w:b/>
          <w:sz w:val="28"/>
          <w:szCs w:val="28"/>
        </w:rPr>
      </w:pPr>
    </w:p>
    <w:p w14:paraId="76C68246" w14:textId="77777777" w:rsidR="0027761F" w:rsidRPr="00F622D2" w:rsidRDefault="0027761F">
      <w:pPr>
        <w:pStyle w:val="BodyText"/>
        <w:spacing w:before="121"/>
        <w:rPr>
          <w:b/>
          <w:sz w:val="28"/>
          <w:szCs w:val="28"/>
        </w:rPr>
      </w:pPr>
    </w:p>
    <w:p w14:paraId="3880A4E7" w14:textId="12D4701A" w:rsidR="0027761F" w:rsidRPr="00F622D2" w:rsidRDefault="00000000">
      <w:pPr>
        <w:pStyle w:val="BodyText"/>
        <w:spacing w:line="360" w:lineRule="auto"/>
        <w:ind w:left="744" w:right="1173"/>
        <w:jc w:val="both"/>
        <w:rPr>
          <w:sz w:val="28"/>
          <w:szCs w:val="28"/>
        </w:rPr>
      </w:pPr>
      <w:r w:rsidRPr="00F622D2">
        <w:rPr>
          <w:sz w:val="28"/>
          <w:szCs w:val="28"/>
        </w:rPr>
        <w:t xml:space="preserve">This is to certify that </w:t>
      </w:r>
      <w:r w:rsidR="00CE423B" w:rsidRPr="00F622D2">
        <w:rPr>
          <w:sz w:val="28"/>
          <w:szCs w:val="28"/>
        </w:rPr>
        <w:t>SHAHIN</w:t>
      </w:r>
      <w:r w:rsidRPr="00F622D2">
        <w:rPr>
          <w:sz w:val="28"/>
          <w:szCs w:val="28"/>
        </w:rPr>
        <w:t xml:space="preserve"> bearing Registration no. 123</w:t>
      </w:r>
      <w:r w:rsidR="00CE423B" w:rsidRPr="00F622D2">
        <w:rPr>
          <w:sz w:val="28"/>
          <w:szCs w:val="28"/>
        </w:rPr>
        <w:t>13814</w:t>
      </w:r>
      <w:r w:rsidRPr="00F622D2">
        <w:rPr>
          <w:sz w:val="28"/>
          <w:szCs w:val="28"/>
        </w:rPr>
        <w:t xml:space="preserve"> has completed</w:t>
      </w:r>
      <w:r w:rsidRPr="00F622D2">
        <w:rPr>
          <w:spacing w:val="-14"/>
          <w:sz w:val="28"/>
          <w:szCs w:val="28"/>
        </w:rPr>
        <w:t xml:space="preserve"> </w:t>
      </w:r>
      <w:r w:rsidRPr="00F622D2">
        <w:rPr>
          <w:sz w:val="28"/>
          <w:szCs w:val="28"/>
        </w:rPr>
        <w:t>INT217</w:t>
      </w:r>
      <w:r w:rsidRPr="00F622D2">
        <w:rPr>
          <w:spacing w:val="-14"/>
          <w:sz w:val="28"/>
          <w:szCs w:val="28"/>
        </w:rPr>
        <w:t xml:space="preserve"> </w:t>
      </w:r>
      <w:r w:rsidRPr="00F622D2">
        <w:rPr>
          <w:sz w:val="28"/>
          <w:szCs w:val="28"/>
        </w:rPr>
        <w:t>project</w:t>
      </w:r>
      <w:r w:rsidRPr="00F622D2">
        <w:rPr>
          <w:spacing w:val="-9"/>
          <w:sz w:val="28"/>
          <w:szCs w:val="28"/>
        </w:rPr>
        <w:t xml:space="preserve"> </w:t>
      </w:r>
      <w:r w:rsidRPr="00F622D2">
        <w:rPr>
          <w:sz w:val="28"/>
          <w:szCs w:val="28"/>
        </w:rPr>
        <w:t>titled,</w:t>
      </w:r>
      <w:r w:rsidRPr="00F622D2">
        <w:rPr>
          <w:spacing w:val="-9"/>
          <w:sz w:val="28"/>
          <w:szCs w:val="28"/>
        </w:rPr>
        <w:t xml:space="preserve"> </w:t>
      </w:r>
      <w:r w:rsidRPr="00F622D2">
        <w:rPr>
          <w:b/>
          <w:sz w:val="28"/>
          <w:szCs w:val="28"/>
        </w:rPr>
        <w:t>“</w:t>
      </w:r>
      <w:r w:rsidR="00CE423B" w:rsidRPr="00F622D2">
        <w:rPr>
          <w:b/>
          <w:sz w:val="28"/>
          <w:szCs w:val="28"/>
        </w:rPr>
        <w:t>Airline Passenger Satisfaction</w:t>
      </w:r>
      <w:r w:rsidRPr="00F622D2">
        <w:rPr>
          <w:b/>
          <w:sz w:val="28"/>
          <w:szCs w:val="28"/>
        </w:rPr>
        <w:t>”</w:t>
      </w:r>
      <w:r w:rsidRPr="00F622D2">
        <w:rPr>
          <w:b/>
          <w:spacing w:val="-10"/>
          <w:sz w:val="28"/>
          <w:szCs w:val="28"/>
        </w:rPr>
        <w:t xml:space="preserve"> </w:t>
      </w:r>
      <w:r w:rsidRPr="00F622D2">
        <w:rPr>
          <w:sz w:val="28"/>
          <w:szCs w:val="28"/>
        </w:rPr>
        <w:t>under</w:t>
      </w:r>
      <w:r w:rsidRPr="00F622D2">
        <w:rPr>
          <w:spacing w:val="-7"/>
          <w:sz w:val="28"/>
          <w:szCs w:val="28"/>
        </w:rPr>
        <w:t xml:space="preserve"> </w:t>
      </w:r>
      <w:r w:rsidRPr="00F622D2">
        <w:rPr>
          <w:sz w:val="28"/>
          <w:szCs w:val="28"/>
        </w:rPr>
        <w:t>my guidance</w:t>
      </w:r>
      <w:r w:rsidRPr="00F622D2">
        <w:rPr>
          <w:spacing w:val="-9"/>
          <w:sz w:val="28"/>
          <w:szCs w:val="28"/>
        </w:rPr>
        <w:t xml:space="preserve"> </w:t>
      </w:r>
      <w:r w:rsidRPr="00F622D2">
        <w:rPr>
          <w:sz w:val="28"/>
          <w:szCs w:val="28"/>
        </w:rPr>
        <w:t>and</w:t>
      </w:r>
      <w:r w:rsidRPr="00F622D2">
        <w:rPr>
          <w:spacing w:val="-8"/>
          <w:sz w:val="28"/>
          <w:szCs w:val="28"/>
        </w:rPr>
        <w:t xml:space="preserve"> </w:t>
      </w:r>
      <w:r w:rsidRPr="00F622D2">
        <w:rPr>
          <w:sz w:val="28"/>
          <w:szCs w:val="28"/>
        </w:rPr>
        <w:t>supervision.</w:t>
      </w:r>
      <w:r w:rsidRPr="00F622D2">
        <w:rPr>
          <w:spacing w:val="-6"/>
          <w:sz w:val="28"/>
          <w:szCs w:val="28"/>
        </w:rPr>
        <w:t xml:space="preserve"> </w:t>
      </w:r>
      <w:r w:rsidRPr="00F622D2">
        <w:rPr>
          <w:sz w:val="28"/>
          <w:szCs w:val="28"/>
        </w:rPr>
        <w:t>To</w:t>
      </w:r>
      <w:r w:rsidRPr="00F622D2">
        <w:rPr>
          <w:spacing w:val="-12"/>
          <w:sz w:val="28"/>
          <w:szCs w:val="28"/>
        </w:rPr>
        <w:t xml:space="preserve"> </w:t>
      </w:r>
      <w:r w:rsidRPr="00F622D2">
        <w:rPr>
          <w:sz w:val="28"/>
          <w:szCs w:val="28"/>
        </w:rPr>
        <w:t>the</w:t>
      </w:r>
      <w:r w:rsidRPr="00F622D2">
        <w:rPr>
          <w:spacing w:val="-9"/>
          <w:sz w:val="28"/>
          <w:szCs w:val="28"/>
        </w:rPr>
        <w:t xml:space="preserve"> </w:t>
      </w:r>
      <w:r w:rsidRPr="00F622D2">
        <w:rPr>
          <w:sz w:val="28"/>
          <w:szCs w:val="28"/>
        </w:rPr>
        <w:t>best</w:t>
      </w:r>
      <w:r w:rsidRPr="00F622D2">
        <w:rPr>
          <w:spacing w:val="-8"/>
          <w:sz w:val="28"/>
          <w:szCs w:val="28"/>
        </w:rPr>
        <w:t xml:space="preserve"> </w:t>
      </w:r>
      <w:r w:rsidRPr="00F622D2">
        <w:rPr>
          <w:sz w:val="28"/>
          <w:szCs w:val="28"/>
        </w:rPr>
        <w:t>of</w:t>
      </w:r>
      <w:r w:rsidRPr="00F622D2">
        <w:rPr>
          <w:spacing w:val="-10"/>
          <w:sz w:val="28"/>
          <w:szCs w:val="28"/>
        </w:rPr>
        <w:t xml:space="preserve"> </w:t>
      </w:r>
      <w:r w:rsidRPr="00F622D2">
        <w:rPr>
          <w:sz w:val="28"/>
          <w:szCs w:val="28"/>
        </w:rPr>
        <w:t>my</w:t>
      </w:r>
      <w:r w:rsidRPr="00F622D2">
        <w:rPr>
          <w:spacing w:val="-15"/>
          <w:sz w:val="28"/>
          <w:szCs w:val="28"/>
        </w:rPr>
        <w:t xml:space="preserve"> </w:t>
      </w:r>
      <w:r w:rsidRPr="00F622D2">
        <w:rPr>
          <w:sz w:val="28"/>
          <w:szCs w:val="28"/>
        </w:rPr>
        <w:t>knowledge,</w:t>
      </w:r>
      <w:r w:rsidRPr="00F622D2">
        <w:rPr>
          <w:spacing w:val="-10"/>
          <w:sz w:val="28"/>
          <w:szCs w:val="28"/>
        </w:rPr>
        <w:t xml:space="preserve"> </w:t>
      </w:r>
      <w:r w:rsidRPr="00F622D2">
        <w:rPr>
          <w:sz w:val="28"/>
          <w:szCs w:val="28"/>
        </w:rPr>
        <w:t>the</w:t>
      </w:r>
      <w:r w:rsidRPr="00F622D2">
        <w:rPr>
          <w:spacing w:val="-9"/>
          <w:sz w:val="28"/>
          <w:szCs w:val="28"/>
        </w:rPr>
        <w:t xml:space="preserve"> </w:t>
      </w:r>
      <w:r w:rsidRPr="00F622D2">
        <w:rPr>
          <w:sz w:val="28"/>
          <w:szCs w:val="28"/>
        </w:rPr>
        <w:t>present</w:t>
      </w:r>
      <w:r w:rsidRPr="00F622D2">
        <w:rPr>
          <w:spacing w:val="-3"/>
          <w:sz w:val="28"/>
          <w:szCs w:val="28"/>
        </w:rPr>
        <w:t xml:space="preserve"> </w:t>
      </w:r>
      <w:r w:rsidRPr="00F622D2">
        <w:rPr>
          <w:sz w:val="28"/>
          <w:szCs w:val="28"/>
        </w:rPr>
        <w:t>work</w:t>
      </w:r>
      <w:r w:rsidRPr="00F622D2">
        <w:rPr>
          <w:spacing w:val="-12"/>
          <w:sz w:val="28"/>
          <w:szCs w:val="28"/>
        </w:rPr>
        <w:t xml:space="preserve"> </w:t>
      </w:r>
      <w:r w:rsidRPr="00F622D2">
        <w:rPr>
          <w:sz w:val="28"/>
          <w:szCs w:val="28"/>
        </w:rPr>
        <w:t>is</w:t>
      </w:r>
      <w:r w:rsidRPr="00F622D2">
        <w:rPr>
          <w:spacing w:val="-10"/>
          <w:sz w:val="28"/>
          <w:szCs w:val="28"/>
        </w:rPr>
        <w:t xml:space="preserve"> </w:t>
      </w:r>
      <w:r w:rsidRPr="00F622D2">
        <w:rPr>
          <w:sz w:val="28"/>
          <w:szCs w:val="28"/>
        </w:rPr>
        <w:t>the result of his/her original development, effort and study.</w:t>
      </w:r>
    </w:p>
    <w:p w14:paraId="3A42F3EE" w14:textId="77777777" w:rsidR="0027761F" w:rsidRPr="00F622D2" w:rsidRDefault="0027761F">
      <w:pPr>
        <w:pStyle w:val="BodyText"/>
        <w:rPr>
          <w:sz w:val="28"/>
          <w:szCs w:val="28"/>
        </w:rPr>
      </w:pPr>
    </w:p>
    <w:p w14:paraId="3594CC46" w14:textId="77777777" w:rsidR="0027761F" w:rsidRPr="00F622D2" w:rsidRDefault="0027761F">
      <w:pPr>
        <w:pStyle w:val="BodyText"/>
        <w:rPr>
          <w:sz w:val="28"/>
          <w:szCs w:val="28"/>
        </w:rPr>
      </w:pPr>
    </w:p>
    <w:p w14:paraId="286D78F7" w14:textId="77777777" w:rsidR="0027761F" w:rsidRPr="00F622D2" w:rsidRDefault="0027761F">
      <w:pPr>
        <w:pStyle w:val="BodyText"/>
        <w:rPr>
          <w:sz w:val="28"/>
          <w:szCs w:val="28"/>
        </w:rPr>
      </w:pPr>
    </w:p>
    <w:p w14:paraId="0AC665EA" w14:textId="77777777" w:rsidR="0027761F" w:rsidRPr="00F622D2" w:rsidRDefault="0027761F">
      <w:pPr>
        <w:pStyle w:val="BodyText"/>
        <w:rPr>
          <w:sz w:val="28"/>
          <w:szCs w:val="28"/>
        </w:rPr>
      </w:pPr>
    </w:p>
    <w:p w14:paraId="78406EBD" w14:textId="77777777" w:rsidR="0027761F" w:rsidRPr="00F622D2" w:rsidRDefault="0027761F">
      <w:pPr>
        <w:pStyle w:val="BodyText"/>
        <w:rPr>
          <w:sz w:val="28"/>
          <w:szCs w:val="28"/>
        </w:rPr>
      </w:pPr>
    </w:p>
    <w:p w14:paraId="5AE5335B" w14:textId="77777777" w:rsidR="0027761F" w:rsidRPr="00F622D2" w:rsidRDefault="0027761F">
      <w:pPr>
        <w:pStyle w:val="BodyText"/>
        <w:rPr>
          <w:sz w:val="28"/>
          <w:szCs w:val="28"/>
        </w:rPr>
      </w:pPr>
    </w:p>
    <w:p w14:paraId="25F01D13" w14:textId="77777777" w:rsidR="0027761F" w:rsidRPr="00F622D2" w:rsidRDefault="0027761F">
      <w:pPr>
        <w:pStyle w:val="BodyText"/>
        <w:spacing w:before="109"/>
        <w:rPr>
          <w:sz w:val="28"/>
          <w:szCs w:val="28"/>
        </w:rPr>
      </w:pPr>
    </w:p>
    <w:p w14:paraId="079834C7" w14:textId="77777777" w:rsidR="0027761F" w:rsidRPr="00F622D2" w:rsidRDefault="00000000">
      <w:pPr>
        <w:pStyle w:val="BodyText"/>
        <w:ind w:left="744"/>
        <w:rPr>
          <w:sz w:val="28"/>
          <w:szCs w:val="28"/>
        </w:rPr>
      </w:pPr>
      <w:r w:rsidRPr="00F622D2">
        <w:rPr>
          <w:sz w:val="28"/>
          <w:szCs w:val="28"/>
        </w:rPr>
        <w:t>Nidhi</w:t>
      </w:r>
      <w:r w:rsidRPr="00F622D2">
        <w:rPr>
          <w:spacing w:val="-7"/>
          <w:sz w:val="28"/>
          <w:szCs w:val="28"/>
        </w:rPr>
        <w:t xml:space="preserve"> </w:t>
      </w:r>
      <w:r w:rsidRPr="00F622D2">
        <w:rPr>
          <w:spacing w:val="-2"/>
          <w:sz w:val="28"/>
          <w:szCs w:val="28"/>
        </w:rPr>
        <w:t>Arora</w:t>
      </w:r>
    </w:p>
    <w:p w14:paraId="752D65B8" w14:textId="77777777" w:rsidR="0027761F" w:rsidRPr="00F622D2" w:rsidRDefault="00000000">
      <w:pPr>
        <w:pStyle w:val="Heading4"/>
        <w:spacing w:before="142"/>
        <w:ind w:left="744" w:firstLine="0"/>
        <w:rPr>
          <w:sz w:val="28"/>
          <w:szCs w:val="28"/>
        </w:rPr>
      </w:pPr>
      <w:r w:rsidRPr="00F622D2">
        <w:rPr>
          <w:sz w:val="28"/>
          <w:szCs w:val="28"/>
        </w:rPr>
        <w:t>Assistant</w:t>
      </w:r>
      <w:r w:rsidRPr="00F622D2">
        <w:rPr>
          <w:spacing w:val="-4"/>
          <w:sz w:val="28"/>
          <w:szCs w:val="28"/>
        </w:rPr>
        <w:t xml:space="preserve"> </w:t>
      </w:r>
      <w:r w:rsidRPr="00F622D2">
        <w:rPr>
          <w:spacing w:val="-2"/>
          <w:sz w:val="28"/>
          <w:szCs w:val="28"/>
        </w:rPr>
        <w:t>Professor</w:t>
      </w:r>
    </w:p>
    <w:p w14:paraId="69A44338" w14:textId="77777777" w:rsidR="0027761F" w:rsidRPr="00F622D2" w:rsidRDefault="00000000">
      <w:pPr>
        <w:spacing w:before="142"/>
        <w:ind w:left="744"/>
        <w:rPr>
          <w:b/>
          <w:sz w:val="28"/>
          <w:szCs w:val="28"/>
        </w:rPr>
      </w:pPr>
      <w:r w:rsidRPr="00F622D2">
        <w:rPr>
          <w:b/>
          <w:sz w:val="28"/>
          <w:szCs w:val="28"/>
        </w:rPr>
        <w:t>School</w:t>
      </w:r>
      <w:r w:rsidRPr="00F622D2">
        <w:rPr>
          <w:b/>
          <w:spacing w:val="-4"/>
          <w:sz w:val="28"/>
          <w:szCs w:val="28"/>
        </w:rPr>
        <w:t xml:space="preserve"> </w:t>
      </w:r>
      <w:r w:rsidRPr="00F622D2">
        <w:rPr>
          <w:b/>
          <w:sz w:val="28"/>
          <w:szCs w:val="28"/>
        </w:rPr>
        <w:t>of</w:t>
      </w:r>
      <w:r w:rsidRPr="00F622D2">
        <w:rPr>
          <w:b/>
          <w:spacing w:val="-1"/>
          <w:sz w:val="28"/>
          <w:szCs w:val="28"/>
        </w:rPr>
        <w:t xml:space="preserve"> </w:t>
      </w:r>
      <w:r w:rsidRPr="00F622D2">
        <w:rPr>
          <w:b/>
          <w:sz w:val="28"/>
          <w:szCs w:val="28"/>
        </w:rPr>
        <w:t>Computer</w:t>
      </w:r>
      <w:r w:rsidRPr="00F622D2">
        <w:rPr>
          <w:b/>
          <w:spacing w:val="-4"/>
          <w:sz w:val="28"/>
          <w:szCs w:val="28"/>
        </w:rPr>
        <w:t xml:space="preserve"> </w:t>
      </w:r>
      <w:r w:rsidRPr="00F622D2">
        <w:rPr>
          <w:b/>
          <w:sz w:val="28"/>
          <w:szCs w:val="28"/>
        </w:rPr>
        <w:t>Science</w:t>
      </w:r>
      <w:r w:rsidRPr="00F622D2">
        <w:rPr>
          <w:b/>
          <w:spacing w:val="1"/>
          <w:sz w:val="28"/>
          <w:szCs w:val="28"/>
        </w:rPr>
        <w:t xml:space="preserve"> </w:t>
      </w:r>
      <w:r w:rsidRPr="00F622D2">
        <w:rPr>
          <w:b/>
          <w:sz w:val="28"/>
          <w:szCs w:val="28"/>
        </w:rPr>
        <w:t>and</w:t>
      </w:r>
      <w:r w:rsidRPr="00F622D2">
        <w:rPr>
          <w:b/>
          <w:spacing w:val="2"/>
          <w:sz w:val="28"/>
          <w:szCs w:val="28"/>
        </w:rPr>
        <w:t xml:space="preserve"> </w:t>
      </w:r>
      <w:r w:rsidRPr="00F622D2">
        <w:rPr>
          <w:b/>
          <w:spacing w:val="-2"/>
          <w:sz w:val="28"/>
          <w:szCs w:val="28"/>
        </w:rPr>
        <w:t>Engineering</w:t>
      </w:r>
    </w:p>
    <w:p w14:paraId="5DB3B374" w14:textId="77777777" w:rsidR="0027761F" w:rsidRPr="00F622D2" w:rsidRDefault="00000000">
      <w:pPr>
        <w:pStyle w:val="BodyText"/>
        <w:spacing w:before="132" w:line="360" w:lineRule="auto"/>
        <w:ind w:left="744" w:right="4959"/>
        <w:rPr>
          <w:sz w:val="28"/>
          <w:szCs w:val="28"/>
        </w:rPr>
      </w:pPr>
      <w:r w:rsidRPr="00F622D2">
        <w:rPr>
          <w:sz w:val="28"/>
          <w:szCs w:val="28"/>
        </w:rPr>
        <w:t>Lovely</w:t>
      </w:r>
      <w:r w:rsidRPr="00F622D2">
        <w:rPr>
          <w:spacing w:val="-15"/>
          <w:sz w:val="28"/>
          <w:szCs w:val="28"/>
        </w:rPr>
        <w:t xml:space="preserve"> </w:t>
      </w:r>
      <w:r w:rsidRPr="00F622D2">
        <w:rPr>
          <w:sz w:val="28"/>
          <w:szCs w:val="28"/>
        </w:rPr>
        <w:t>Professional</w:t>
      </w:r>
      <w:r w:rsidRPr="00F622D2">
        <w:rPr>
          <w:spacing w:val="-15"/>
          <w:sz w:val="28"/>
          <w:szCs w:val="28"/>
        </w:rPr>
        <w:t xml:space="preserve"> </w:t>
      </w:r>
      <w:r w:rsidRPr="00F622D2">
        <w:rPr>
          <w:sz w:val="28"/>
          <w:szCs w:val="28"/>
        </w:rPr>
        <w:t>University Phagwara, Punjab.</w:t>
      </w:r>
    </w:p>
    <w:p w14:paraId="51F8497F" w14:textId="77777777" w:rsidR="0027761F" w:rsidRPr="00F622D2" w:rsidRDefault="0027761F">
      <w:pPr>
        <w:pStyle w:val="BodyText"/>
        <w:spacing w:before="139"/>
        <w:rPr>
          <w:sz w:val="28"/>
          <w:szCs w:val="28"/>
        </w:rPr>
      </w:pPr>
    </w:p>
    <w:p w14:paraId="3D287D9B" w14:textId="77777777" w:rsidR="0027761F" w:rsidRPr="00F622D2" w:rsidRDefault="00000000">
      <w:pPr>
        <w:pStyle w:val="BodyText"/>
        <w:ind w:left="744"/>
        <w:rPr>
          <w:sz w:val="28"/>
          <w:szCs w:val="28"/>
        </w:rPr>
      </w:pPr>
      <w:r w:rsidRPr="00F622D2">
        <w:rPr>
          <w:sz w:val="28"/>
          <w:szCs w:val="28"/>
        </w:rPr>
        <w:t>Date:</w:t>
      </w:r>
      <w:r w:rsidRPr="00F622D2">
        <w:rPr>
          <w:spacing w:val="1"/>
          <w:sz w:val="28"/>
          <w:szCs w:val="28"/>
        </w:rPr>
        <w:t xml:space="preserve"> </w:t>
      </w:r>
      <w:r w:rsidRPr="00F622D2">
        <w:rPr>
          <w:sz w:val="28"/>
          <w:szCs w:val="28"/>
        </w:rPr>
        <w:t>12-04-</w:t>
      </w:r>
      <w:r w:rsidRPr="00F622D2">
        <w:rPr>
          <w:spacing w:val="-4"/>
          <w:sz w:val="28"/>
          <w:szCs w:val="28"/>
        </w:rPr>
        <w:t>2025</w:t>
      </w:r>
    </w:p>
    <w:p w14:paraId="55676F6F" w14:textId="77777777" w:rsidR="0027761F" w:rsidRPr="00F622D2" w:rsidRDefault="0027761F">
      <w:pPr>
        <w:pStyle w:val="BodyText"/>
        <w:rPr>
          <w:sz w:val="28"/>
          <w:szCs w:val="28"/>
        </w:rPr>
        <w:sectPr w:rsidR="0027761F" w:rsidRPr="00F622D2">
          <w:pgSz w:w="11910" w:h="16840"/>
          <w:pgMar w:top="1340" w:right="992" w:bottom="1180" w:left="1417" w:header="0" w:footer="998" w:gutter="0"/>
          <w:cols w:space="720"/>
        </w:sectPr>
      </w:pPr>
    </w:p>
    <w:p w14:paraId="7C2AE424" w14:textId="77777777" w:rsidR="0027761F" w:rsidRPr="00F622D2" w:rsidRDefault="00000000">
      <w:pPr>
        <w:pStyle w:val="Heading3"/>
        <w:spacing w:before="103"/>
        <w:ind w:left="1545" w:right="1983"/>
        <w:jc w:val="center"/>
        <w:rPr>
          <w:sz w:val="28"/>
          <w:szCs w:val="28"/>
          <w:u w:val="none"/>
        </w:rPr>
      </w:pPr>
      <w:r w:rsidRPr="00F622D2">
        <w:rPr>
          <w:spacing w:val="-2"/>
          <w:sz w:val="28"/>
          <w:szCs w:val="28"/>
        </w:rPr>
        <w:lastRenderedPageBreak/>
        <w:t>DECLARATION</w:t>
      </w:r>
    </w:p>
    <w:p w14:paraId="147F2BB9" w14:textId="77777777" w:rsidR="0027761F" w:rsidRPr="00F622D2" w:rsidRDefault="0027761F">
      <w:pPr>
        <w:pStyle w:val="BodyText"/>
        <w:rPr>
          <w:b/>
          <w:sz w:val="28"/>
          <w:szCs w:val="28"/>
        </w:rPr>
      </w:pPr>
    </w:p>
    <w:p w14:paraId="6DBD0862" w14:textId="77777777" w:rsidR="0027761F" w:rsidRPr="00F622D2" w:rsidRDefault="0027761F">
      <w:pPr>
        <w:pStyle w:val="BodyText"/>
        <w:rPr>
          <w:b/>
          <w:sz w:val="28"/>
          <w:szCs w:val="28"/>
        </w:rPr>
      </w:pPr>
    </w:p>
    <w:p w14:paraId="07F78FF1" w14:textId="77777777" w:rsidR="0027761F" w:rsidRPr="00F622D2" w:rsidRDefault="0027761F">
      <w:pPr>
        <w:pStyle w:val="BodyText"/>
        <w:spacing w:before="116"/>
        <w:rPr>
          <w:b/>
          <w:sz w:val="28"/>
          <w:szCs w:val="28"/>
        </w:rPr>
      </w:pPr>
    </w:p>
    <w:p w14:paraId="3F59B93D" w14:textId="77895149" w:rsidR="0027761F" w:rsidRPr="00F622D2" w:rsidRDefault="00000000">
      <w:pPr>
        <w:pStyle w:val="BodyText"/>
        <w:spacing w:line="360" w:lineRule="auto"/>
        <w:ind w:left="744" w:right="1178"/>
        <w:jc w:val="both"/>
        <w:rPr>
          <w:sz w:val="28"/>
          <w:szCs w:val="28"/>
        </w:rPr>
      </w:pPr>
      <w:r w:rsidRPr="00F622D2">
        <w:rPr>
          <w:sz w:val="28"/>
          <w:szCs w:val="28"/>
        </w:rPr>
        <w:t xml:space="preserve">I, </w:t>
      </w:r>
      <w:r w:rsidR="00CE423B" w:rsidRPr="00F622D2">
        <w:rPr>
          <w:sz w:val="28"/>
          <w:szCs w:val="28"/>
        </w:rPr>
        <w:t>SHAHIN</w:t>
      </w:r>
      <w:r w:rsidRPr="00F622D2">
        <w:rPr>
          <w:sz w:val="28"/>
          <w:szCs w:val="28"/>
        </w:rPr>
        <w:t>, student of</w:t>
      </w:r>
      <w:r w:rsidRPr="00F622D2">
        <w:rPr>
          <w:spacing w:val="-6"/>
          <w:sz w:val="28"/>
          <w:szCs w:val="28"/>
        </w:rPr>
        <w:t xml:space="preserve"> </w:t>
      </w:r>
      <w:r w:rsidRPr="00F622D2">
        <w:rPr>
          <w:sz w:val="28"/>
          <w:szCs w:val="28"/>
        </w:rPr>
        <w:t>BTech</w:t>
      </w:r>
      <w:r w:rsidRPr="00F622D2">
        <w:rPr>
          <w:spacing w:val="-3"/>
          <w:sz w:val="28"/>
          <w:szCs w:val="28"/>
        </w:rPr>
        <w:t xml:space="preserve"> </w:t>
      </w:r>
      <w:r w:rsidRPr="00F622D2">
        <w:rPr>
          <w:sz w:val="28"/>
          <w:szCs w:val="28"/>
        </w:rPr>
        <w:t xml:space="preserve">CSE under CSE/IT Discipline at, Lovely Professional University, Punjab, hereby declare that all the information furnished in this project report is based on my own intensive work and is </w:t>
      </w:r>
      <w:r w:rsidRPr="00F622D2">
        <w:rPr>
          <w:spacing w:val="-2"/>
          <w:sz w:val="28"/>
          <w:szCs w:val="28"/>
        </w:rPr>
        <w:t>genuine.</w:t>
      </w:r>
    </w:p>
    <w:p w14:paraId="702424D6" w14:textId="77777777" w:rsidR="0027761F" w:rsidRPr="00F622D2" w:rsidRDefault="0027761F">
      <w:pPr>
        <w:pStyle w:val="BodyText"/>
        <w:rPr>
          <w:sz w:val="28"/>
          <w:szCs w:val="28"/>
        </w:rPr>
      </w:pPr>
    </w:p>
    <w:p w14:paraId="35A6111E" w14:textId="77777777" w:rsidR="0027761F" w:rsidRPr="00F622D2" w:rsidRDefault="0027761F">
      <w:pPr>
        <w:pStyle w:val="BodyText"/>
        <w:rPr>
          <w:sz w:val="28"/>
          <w:szCs w:val="28"/>
        </w:rPr>
      </w:pPr>
    </w:p>
    <w:p w14:paraId="3EEB6A9D" w14:textId="77777777" w:rsidR="0027761F" w:rsidRPr="00F622D2" w:rsidRDefault="0027761F">
      <w:pPr>
        <w:pStyle w:val="BodyText"/>
        <w:rPr>
          <w:sz w:val="28"/>
          <w:szCs w:val="28"/>
        </w:rPr>
      </w:pPr>
    </w:p>
    <w:p w14:paraId="6865E425" w14:textId="77777777" w:rsidR="0027761F" w:rsidRPr="00F622D2" w:rsidRDefault="0027761F">
      <w:pPr>
        <w:pStyle w:val="BodyText"/>
        <w:rPr>
          <w:sz w:val="28"/>
          <w:szCs w:val="28"/>
        </w:rPr>
      </w:pPr>
    </w:p>
    <w:p w14:paraId="27EE5ADA" w14:textId="77777777" w:rsidR="0027761F" w:rsidRPr="00F622D2" w:rsidRDefault="0027761F">
      <w:pPr>
        <w:pStyle w:val="BodyText"/>
        <w:rPr>
          <w:sz w:val="28"/>
          <w:szCs w:val="28"/>
        </w:rPr>
      </w:pPr>
    </w:p>
    <w:p w14:paraId="7E2016E3" w14:textId="77777777" w:rsidR="0027761F" w:rsidRPr="00F622D2" w:rsidRDefault="0027761F">
      <w:pPr>
        <w:pStyle w:val="BodyText"/>
        <w:rPr>
          <w:sz w:val="28"/>
          <w:szCs w:val="28"/>
        </w:rPr>
      </w:pPr>
    </w:p>
    <w:p w14:paraId="301AFD6C" w14:textId="77777777" w:rsidR="0027761F" w:rsidRPr="00F622D2" w:rsidRDefault="0027761F">
      <w:pPr>
        <w:pStyle w:val="BodyText"/>
        <w:rPr>
          <w:sz w:val="28"/>
          <w:szCs w:val="28"/>
        </w:rPr>
      </w:pPr>
    </w:p>
    <w:p w14:paraId="1678F4EC" w14:textId="77777777" w:rsidR="0027761F" w:rsidRPr="00F622D2" w:rsidRDefault="0027761F">
      <w:pPr>
        <w:pStyle w:val="BodyText"/>
        <w:rPr>
          <w:sz w:val="28"/>
          <w:szCs w:val="28"/>
        </w:rPr>
      </w:pPr>
    </w:p>
    <w:p w14:paraId="3958CFA9" w14:textId="77777777" w:rsidR="0027761F" w:rsidRPr="00F622D2" w:rsidRDefault="0027761F">
      <w:pPr>
        <w:pStyle w:val="BodyText"/>
        <w:rPr>
          <w:sz w:val="28"/>
          <w:szCs w:val="28"/>
        </w:rPr>
      </w:pPr>
    </w:p>
    <w:p w14:paraId="1F235CA4" w14:textId="77777777" w:rsidR="0027761F" w:rsidRPr="00F622D2" w:rsidRDefault="0027761F">
      <w:pPr>
        <w:pStyle w:val="BodyText"/>
        <w:rPr>
          <w:sz w:val="28"/>
          <w:szCs w:val="28"/>
        </w:rPr>
      </w:pPr>
    </w:p>
    <w:p w14:paraId="2AA5B5AE" w14:textId="77777777" w:rsidR="0027761F" w:rsidRPr="00F622D2" w:rsidRDefault="0027761F">
      <w:pPr>
        <w:pStyle w:val="BodyText"/>
        <w:rPr>
          <w:sz w:val="28"/>
          <w:szCs w:val="28"/>
        </w:rPr>
      </w:pPr>
    </w:p>
    <w:p w14:paraId="32378D3C" w14:textId="77777777" w:rsidR="0027761F" w:rsidRPr="00F622D2" w:rsidRDefault="0027761F">
      <w:pPr>
        <w:pStyle w:val="BodyText"/>
        <w:rPr>
          <w:sz w:val="28"/>
          <w:szCs w:val="28"/>
        </w:rPr>
      </w:pPr>
    </w:p>
    <w:p w14:paraId="1831F30B" w14:textId="77777777" w:rsidR="0027761F" w:rsidRPr="00F622D2" w:rsidRDefault="0027761F">
      <w:pPr>
        <w:pStyle w:val="BodyText"/>
        <w:rPr>
          <w:sz w:val="28"/>
          <w:szCs w:val="28"/>
        </w:rPr>
      </w:pPr>
    </w:p>
    <w:p w14:paraId="4F45A1F8" w14:textId="77777777" w:rsidR="0027761F" w:rsidRPr="00F622D2" w:rsidRDefault="0027761F">
      <w:pPr>
        <w:pStyle w:val="BodyText"/>
        <w:rPr>
          <w:sz w:val="28"/>
          <w:szCs w:val="28"/>
        </w:rPr>
      </w:pPr>
    </w:p>
    <w:p w14:paraId="3D63910B" w14:textId="77777777" w:rsidR="0027761F" w:rsidRPr="00F622D2" w:rsidRDefault="0027761F">
      <w:pPr>
        <w:pStyle w:val="BodyText"/>
        <w:rPr>
          <w:sz w:val="28"/>
          <w:szCs w:val="28"/>
        </w:rPr>
      </w:pPr>
    </w:p>
    <w:p w14:paraId="2FC026B1" w14:textId="77777777" w:rsidR="0027761F" w:rsidRPr="00F622D2" w:rsidRDefault="0027761F">
      <w:pPr>
        <w:pStyle w:val="BodyText"/>
        <w:rPr>
          <w:sz w:val="28"/>
          <w:szCs w:val="28"/>
        </w:rPr>
      </w:pPr>
    </w:p>
    <w:p w14:paraId="79992A04" w14:textId="77777777" w:rsidR="0027761F" w:rsidRPr="00F622D2" w:rsidRDefault="0027761F">
      <w:pPr>
        <w:pStyle w:val="BodyText"/>
        <w:rPr>
          <w:sz w:val="28"/>
          <w:szCs w:val="28"/>
        </w:rPr>
      </w:pPr>
    </w:p>
    <w:p w14:paraId="03EDD3DE" w14:textId="77777777" w:rsidR="0027761F" w:rsidRPr="00F622D2" w:rsidRDefault="0027761F">
      <w:pPr>
        <w:pStyle w:val="BodyText"/>
        <w:spacing w:before="146"/>
        <w:rPr>
          <w:sz w:val="28"/>
          <w:szCs w:val="28"/>
        </w:rPr>
      </w:pPr>
    </w:p>
    <w:p w14:paraId="55E59B3A" w14:textId="77777777" w:rsidR="0027761F" w:rsidRPr="00F622D2" w:rsidRDefault="00000000">
      <w:pPr>
        <w:pStyle w:val="BodyText"/>
        <w:ind w:left="23"/>
        <w:rPr>
          <w:sz w:val="28"/>
          <w:szCs w:val="28"/>
        </w:rPr>
      </w:pPr>
      <w:r w:rsidRPr="00F622D2">
        <w:rPr>
          <w:sz w:val="28"/>
          <w:szCs w:val="28"/>
        </w:rPr>
        <w:t>Date:</w:t>
      </w:r>
      <w:r w:rsidRPr="00F622D2">
        <w:rPr>
          <w:spacing w:val="2"/>
          <w:sz w:val="28"/>
          <w:szCs w:val="28"/>
        </w:rPr>
        <w:t xml:space="preserve"> </w:t>
      </w:r>
      <w:r w:rsidRPr="00F622D2">
        <w:rPr>
          <w:sz w:val="28"/>
          <w:szCs w:val="28"/>
        </w:rPr>
        <w:t>12-04-</w:t>
      </w:r>
      <w:r w:rsidRPr="00F622D2">
        <w:rPr>
          <w:spacing w:val="-4"/>
          <w:sz w:val="28"/>
          <w:szCs w:val="28"/>
        </w:rPr>
        <w:t>2025</w:t>
      </w:r>
    </w:p>
    <w:p w14:paraId="6480E705" w14:textId="77777777" w:rsidR="0027761F" w:rsidRPr="00F622D2" w:rsidRDefault="0027761F">
      <w:pPr>
        <w:pStyle w:val="BodyText"/>
        <w:spacing w:before="63"/>
        <w:rPr>
          <w:sz w:val="28"/>
          <w:szCs w:val="28"/>
        </w:rPr>
      </w:pPr>
    </w:p>
    <w:p w14:paraId="63DA0CAE" w14:textId="6AC862F9" w:rsidR="0027761F" w:rsidRPr="00F622D2" w:rsidRDefault="00000000" w:rsidP="00CE423B">
      <w:pPr>
        <w:pStyle w:val="BodyText"/>
        <w:tabs>
          <w:tab w:val="left" w:pos="6568"/>
        </w:tabs>
        <w:ind w:left="23"/>
        <w:rPr>
          <w:sz w:val="28"/>
          <w:szCs w:val="28"/>
        </w:rPr>
        <w:sectPr w:rsidR="0027761F" w:rsidRPr="00F622D2">
          <w:pgSz w:w="11910" w:h="16840"/>
          <w:pgMar w:top="1920" w:right="992" w:bottom="1180" w:left="1417" w:header="0" w:footer="998" w:gutter="0"/>
          <w:cols w:space="720"/>
        </w:sectPr>
      </w:pPr>
      <w:r w:rsidRPr="00F622D2">
        <w:rPr>
          <w:sz w:val="28"/>
          <w:szCs w:val="28"/>
        </w:rPr>
        <w:t>Registration</w:t>
      </w:r>
      <w:r w:rsidRPr="00F622D2">
        <w:rPr>
          <w:spacing w:val="-5"/>
          <w:sz w:val="28"/>
          <w:szCs w:val="28"/>
        </w:rPr>
        <w:t xml:space="preserve"> </w:t>
      </w:r>
      <w:r w:rsidRPr="00F622D2">
        <w:rPr>
          <w:sz w:val="28"/>
          <w:szCs w:val="28"/>
        </w:rPr>
        <w:t>No.</w:t>
      </w:r>
      <w:r w:rsidRPr="00F622D2">
        <w:rPr>
          <w:spacing w:val="2"/>
          <w:sz w:val="28"/>
          <w:szCs w:val="28"/>
        </w:rPr>
        <w:t xml:space="preserve"> </w:t>
      </w:r>
      <w:r w:rsidRPr="00F622D2">
        <w:rPr>
          <w:spacing w:val="-2"/>
          <w:sz w:val="28"/>
          <w:szCs w:val="28"/>
        </w:rPr>
        <w:t>12313</w:t>
      </w:r>
      <w:r w:rsidR="00CE423B" w:rsidRPr="00F622D2">
        <w:rPr>
          <w:spacing w:val="-2"/>
          <w:sz w:val="28"/>
          <w:szCs w:val="28"/>
        </w:rPr>
        <w:t>8</w:t>
      </w:r>
      <w:r w:rsidRPr="00F622D2">
        <w:rPr>
          <w:spacing w:val="-2"/>
          <w:sz w:val="28"/>
          <w:szCs w:val="28"/>
        </w:rPr>
        <w:t>14</w:t>
      </w:r>
      <w:r w:rsidRPr="00F622D2">
        <w:rPr>
          <w:sz w:val="28"/>
          <w:szCs w:val="28"/>
        </w:rPr>
        <w:tab/>
      </w:r>
      <w:r w:rsidR="00CE423B" w:rsidRPr="00F622D2">
        <w:rPr>
          <w:sz w:val="28"/>
          <w:szCs w:val="28"/>
        </w:rPr>
        <w:t>SHAHIN</w:t>
      </w:r>
    </w:p>
    <w:p w14:paraId="3F2558A3" w14:textId="77777777" w:rsidR="0027761F" w:rsidRPr="00F622D2" w:rsidRDefault="00000000">
      <w:pPr>
        <w:pStyle w:val="Heading3"/>
        <w:spacing w:before="113"/>
        <w:ind w:left="1547" w:right="1969"/>
        <w:jc w:val="center"/>
        <w:rPr>
          <w:sz w:val="28"/>
          <w:szCs w:val="28"/>
          <w:u w:val="none"/>
        </w:rPr>
      </w:pPr>
      <w:r w:rsidRPr="00F622D2">
        <w:rPr>
          <w:spacing w:val="-2"/>
          <w:sz w:val="28"/>
          <w:szCs w:val="28"/>
        </w:rPr>
        <w:lastRenderedPageBreak/>
        <w:t>ACKNOWLEDGEMENT</w:t>
      </w:r>
    </w:p>
    <w:p w14:paraId="16C62E7F" w14:textId="77777777" w:rsidR="0027761F" w:rsidRPr="00F622D2" w:rsidRDefault="0027761F">
      <w:pPr>
        <w:pStyle w:val="BodyText"/>
        <w:spacing w:before="58"/>
        <w:rPr>
          <w:b/>
          <w:sz w:val="28"/>
          <w:szCs w:val="28"/>
        </w:rPr>
      </w:pPr>
    </w:p>
    <w:p w14:paraId="4BF28A57" w14:textId="5A4B03E7" w:rsidR="0027761F" w:rsidRPr="00F622D2" w:rsidRDefault="00000000">
      <w:pPr>
        <w:pStyle w:val="BodyText"/>
        <w:spacing w:line="360" w:lineRule="auto"/>
        <w:ind w:left="23" w:right="460"/>
        <w:rPr>
          <w:sz w:val="28"/>
          <w:szCs w:val="28"/>
        </w:rPr>
      </w:pPr>
      <w:r w:rsidRPr="00F622D2">
        <w:rPr>
          <w:sz w:val="28"/>
          <w:szCs w:val="28"/>
        </w:rPr>
        <w:t>I</w:t>
      </w:r>
      <w:r w:rsidRPr="00F622D2">
        <w:rPr>
          <w:spacing w:val="-1"/>
          <w:sz w:val="28"/>
          <w:szCs w:val="28"/>
        </w:rPr>
        <w:t xml:space="preserve"> </w:t>
      </w:r>
      <w:r w:rsidRPr="00F622D2">
        <w:rPr>
          <w:sz w:val="28"/>
          <w:szCs w:val="28"/>
        </w:rPr>
        <w:t>want</w:t>
      </w:r>
      <w:r w:rsidRPr="00F622D2">
        <w:rPr>
          <w:spacing w:val="-2"/>
          <w:sz w:val="28"/>
          <w:szCs w:val="28"/>
        </w:rPr>
        <w:t xml:space="preserve"> </w:t>
      </w:r>
      <w:r w:rsidRPr="00F622D2">
        <w:rPr>
          <w:sz w:val="28"/>
          <w:szCs w:val="28"/>
        </w:rPr>
        <w:t>to</w:t>
      </w:r>
      <w:r w:rsidRPr="00F622D2">
        <w:rPr>
          <w:spacing w:val="-6"/>
          <w:sz w:val="28"/>
          <w:szCs w:val="28"/>
        </w:rPr>
        <w:t xml:space="preserve"> </w:t>
      </w:r>
      <w:r w:rsidRPr="00F622D2">
        <w:rPr>
          <w:sz w:val="28"/>
          <w:szCs w:val="28"/>
        </w:rPr>
        <w:t>take</w:t>
      </w:r>
      <w:r w:rsidRPr="00F622D2">
        <w:rPr>
          <w:spacing w:val="-3"/>
          <w:sz w:val="28"/>
          <w:szCs w:val="28"/>
        </w:rPr>
        <w:t xml:space="preserve"> </w:t>
      </w:r>
      <w:r w:rsidRPr="00F622D2">
        <w:rPr>
          <w:sz w:val="28"/>
          <w:szCs w:val="28"/>
        </w:rPr>
        <w:t>a</w:t>
      </w:r>
      <w:r w:rsidRPr="00F622D2">
        <w:rPr>
          <w:spacing w:val="-3"/>
          <w:sz w:val="28"/>
          <w:szCs w:val="28"/>
        </w:rPr>
        <w:t xml:space="preserve"> </w:t>
      </w:r>
      <w:r w:rsidRPr="00F622D2">
        <w:rPr>
          <w:sz w:val="28"/>
          <w:szCs w:val="28"/>
        </w:rPr>
        <w:t>moment</w:t>
      </w:r>
      <w:r w:rsidRPr="00F622D2">
        <w:rPr>
          <w:spacing w:val="-2"/>
          <w:sz w:val="28"/>
          <w:szCs w:val="28"/>
        </w:rPr>
        <w:t xml:space="preserve"> </w:t>
      </w:r>
      <w:r w:rsidRPr="00F622D2">
        <w:rPr>
          <w:sz w:val="28"/>
          <w:szCs w:val="28"/>
        </w:rPr>
        <w:t>to</w:t>
      </w:r>
      <w:r w:rsidRPr="00F622D2">
        <w:rPr>
          <w:spacing w:val="-2"/>
          <w:sz w:val="28"/>
          <w:szCs w:val="28"/>
        </w:rPr>
        <w:t xml:space="preserve"> </w:t>
      </w:r>
      <w:r w:rsidRPr="00F622D2">
        <w:rPr>
          <w:sz w:val="28"/>
          <w:szCs w:val="28"/>
        </w:rPr>
        <w:t>express my</w:t>
      </w:r>
      <w:r w:rsidRPr="00F622D2">
        <w:rPr>
          <w:spacing w:val="-11"/>
          <w:sz w:val="28"/>
          <w:szCs w:val="28"/>
        </w:rPr>
        <w:t xml:space="preserve"> </w:t>
      </w:r>
      <w:r w:rsidRPr="00F622D2">
        <w:rPr>
          <w:sz w:val="28"/>
          <w:szCs w:val="28"/>
        </w:rPr>
        <w:t>deep</w:t>
      </w:r>
      <w:r w:rsidRPr="00F622D2">
        <w:rPr>
          <w:spacing w:val="-2"/>
          <w:sz w:val="28"/>
          <w:szCs w:val="28"/>
        </w:rPr>
        <w:t xml:space="preserve"> </w:t>
      </w:r>
      <w:r w:rsidRPr="00F622D2">
        <w:rPr>
          <w:sz w:val="28"/>
          <w:szCs w:val="28"/>
        </w:rPr>
        <w:t>appreciation</w:t>
      </w:r>
      <w:r w:rsidRPr="00F622D2">
        <w:rPr>
          <w:spacing w:val="-2"/>
          <w:sz w:val="28"/>
          <w:szCs w:val="28"/>
        </w:rPr>
        <w:t xml:space="preserve"> </w:t>
      </w:r>
      <w:r w:rsidRPr="00F622D2">
        <w:rPr>
          <w:sz w:val="28"/>
          <w:szCs w:val="28"/>
        </w:rPr>
        <w:t>for</w:t>
      </w:r>
      <w:r w:rsidRPr="00F622D2">
        <w:rPr>
          <w:spacing w:val="-5"/>
          <w:sz w:val="28"/>
          <w:szCs w:val="28"/>
        </w:rPr>
        <w:t xml:space="preserve"> </w:t>
      </w:r>
      <w:r w:rsidRPr="00F622D2">
        <w:rPr>
          <w:sz w:val="28"/>
          <w:szCs w:val="28"/>
        </w:rPr>
        <w:t>the</w:t>
      </w:r>
      <w:r w:rsidRPr="00F622D2">
        <w:rPr>
          <w:spacing w:val="-3"/>
          <w:sz w:val="28"/>
          <w:szCs w:val="28"/>
        </w:rPr>
        <w:t xml:space="preserve"> </w:t>
      </w:r>
      <w:r w:rsidRPr="00F622D2">
        <w:rPr>
          <w:sz w:val="28"/>
          <w:szCs w:val="28"/>
        </w:rPr>
        <w:t>support</w:t>
      </w:r>
      <w:r w:rsidRPr="00F622D2">
        <w:rPr>
          <w:spacing w:val="-2"/>
          <w:sz w:val="28"/>
          <w:szCs w:val="28"/>
        </w:rPr>
        <w:t xml:space="preserve"> </w:t>
      </w:r>
      <w:r w:rsidRPr="00F622D2">
        <w:rPr>
          <w:sz w:val="28"/>
          <w:szCs w:val="28"/>
        </w:rPr>
        <w:t>I</w:t>
      </w:r>
      <w:r w:rsidRPr="00F622D2">
        <w:rPr>
          <w:spacing w:val="-1"/>
          <w:sz w:val="28"/>
          <w:szCs w:val="28"/>
        </w:rPr>
        <w:t xml:space="preserve"> </w:t>
      </w:r>
      <w:r w:rsidRPr="00F622D2">
        <w:rPr>
          <w:sz w:val="28"/>
          <w:szCs w:val="28"/>
        </w:rPr>
        <w:t>have</w:t>
      </w:r>
      <w:r w:rsidRPr="00F622D2">
        <w:rPr>
          <w:spacing w:val="-3"/>
          <w:sz w:val="28"/>
          <w:szCs w:val="28"/>
        </w:rPr>
        <w:t xml:space="preserve"> </w:t>
      </w:r>
      <w:r w:rsidRPr="00F622D2">
        <w:rPr>
          <w:sz w:val="28"/>
          <w:szCs w:val="28"/>
        </w:rPr>
        <w:t>received from everyone, either directly or indirectly, for enabling me to finish this project successfully. To start,</w:t>
      </w:r>
      <w:r w:rsidRPr="00F622D2">
        <w:rPr>
          <w:spacing w:val="-1"/>
          <w:sz w:val="28"/>
          <w:szCs w:val="28"/>
        </w:rPr>
        <w:t xml:space="preserve"> </w:t>
      </w:r>
      <w:r w:rsidRPr="00F622D2">
        <w:rPr>
          <w:sz w:val="28"/>
          <w:szCs w:val="28"/>
        </w:rPr>
        <w:t>I</w:t>
      </w:r>
      <w:r w:rsidRPr="00F622D2">
        <w:rPr>
          <w:spacing w:val="-1"/>
          <w:sz w:val="28"/>
          <w:szCs w:val="28"/>
        </w:rPr>
        <w:t xml:space="preserve"> </w:t>
      </w:r>
      <w:r w:rsidRPr="00F622D2">
        <w:rPr>
          <w:sz w:val="28"/>
          <w:szCs w:val="28"/>
        </w:rPr>
        <w:t>am</w:t>
      </w:r>
      <w:r w:rsidRPr="00F622D2">
        <w:rPr>
          <w:spacing w:val="-7"/>
          <w:sz w:val="28"/>
          <w:szCs w:val="28"/>
        </w:rPr>
        <w:t xml:space="preserve"> </w:t>
      </w:r>
      <w:r w:rsidRPr="00F622D2">
        <w:rPr>
          <w:sz w:val="28"/>
          <w:szCs w:val="28"/>
        </w:rPr>
        <w:t>grateful</w:t>
      </w:r>
      <w:r w:rsidRPr="00F622D2">
        <w:rPr>
          <w:spacing w:val="-3"/>
          <w:sz w:val="28"/>
          <w:szCs w:val="28"/>
        </w:rPr>
        <w:t xml:space="preserve"> </w:t>
      </w:r>
      <w:r w:rsidRPr="00F622D2">
        <w:rPr>
          <w:sz w:val="28"/>
          <w:szCs w:val="28"/>
        </w:rPr>
        <w:t xml:space="preserve">to </w:t>
      </w:r>
      <w:r w:rsidRPr="00F622D2">
        <w:rPr>
          <w:b/>
          <w:sz w:val="28"/>
          <w:szCs w:val="28"/>
        </w:rPr>
        <w:t>Nidhi</w:t>
      </w:r>
      <w:r w:rsidRPr="00F622D2">
        <w:rPr>
          <w:b/>
          <w:spacing w:val="-3"/>
          <w:sz w:val="28"/>
          <w:szCs w:val="28"/>
        </w:rPr>
        <w:t xml:space="preserve"> </w:t>
      </w:r>
      <w:r w:rsidRPr="00F622D2">
        <w:rPr>
          <w:b/>
          <w:sz w:val="28"/>
          <w:szCs w:val="28"/>
        </w:rPr>
        <w:t xml:space="preserve">Arora </w:t>
      </w:r>
      <w:r w:rsidRPr="00F622D2">
        <w:rPr>
          <w:sz w:val="28"/>
          <w:szCs w:val="28"/>
        </w:rPr>
        <w:t>for h</w:t>
      </w:r>
      <w:r w:rsidR="00CE423B" w:rsidRPr="00F622D2">
        <w:rPr>
          <w:sz w:val="28"/>
          <w:szCs w:val="28"/>
        </w:rPr>
        <w:t>er</w:t>
      </w:r>
      <w:r w:rsidRPr="00F622D2">
        <w:rPr>
          <w:sz w:val="28"/>
          <w:szCs w:val="28"/>
        </w:rPr>
        <w:t xml:space="preserve"> guidance, feedback, and steady</w:t>
      </w:r>
      <w:r w:rsidRPr="00F622D2">
        <w:rPr>
          <w:spacing w:val="-8"/>
          <w:sz w:val="28"/>
          <w:szCs w:val="28"/>
        </w:rPr>
        <w:t xml:space="preserve"> </w:t>
      </w:r>
      <w:r w:rsidRPr="00F622D2">
        <w:rPr>
          <w:sz w:val="28"/>
          <w:szCs w:val="28"/>
        </w:rPr>
        <w:t xml:space="preserve">support during this </w:t>
      </w:r>
      <w:r w:rsidRPr="00F622D2">
        <w:rPr>
          <w:spacing w:val="-2"/>
          <w:sz w:val="28"/>
          <w:szCs w:val="28"/>
        </w:rPr>
        <w:t>project.</w:t>
      </w:r>
    </w:p>
    <w:p w14:paraId="32B1FB08" w14:textId="015B4B13" w:rsidR="0027761F" w:rsidRPr="00F622D2" w:rsidRDefault="00000000">
      <w:pPr>
        <w:pStyle w:val="BodyText"/>
        <w:spacing w:before="197" w:line="360" w:lineRule="auto"/>
        <w:ind w:left="23" w:right="534"/>
        <w:rPr>
          <w:sz w:val="28"/>
          <w:szCs w:val="28"/>
        </w:rPr>
      </w:pPr>
      <w:r w:rsidRPr="00F622D2">
        <w:rPr>
          <w:sz w:val="28"/>
          <w:szCs w:val="28"/>
        </w:rPr>
        <w:t>H</w:t>
      </w:r>
      <w:r w:rsidR="00CE423B" w:rsidRPr="00F622D2">
        <w:rPr>
          <w:sz w:val="28"/>
          <w:szCs w:val="28"/>
        </w:rPr>
        <w:t>er</w:t>
      </w:r>
      <w:r w:rsidRPr="00F622D2">
        <w:rPr>
          <w:spacing w:val="-4"/>
          <w:sz w:val="28"/>
          <w:szCs w:val="28"/>
        </w:rPr>
        <w:t xml:space="preserve"> </w:t>
      </w:r>
      <w:r w:rsidRPr="00F622D2">
        <w:rPr>
          <w:sz w:val="28"/>
          <w:szCs w:val="28"/>
        </w:rPr>
        <w:t>guidance</w:t>
      </w:r>
      <w:r w:rsidRPr="00F622D2">
        <w:rPr>
          <w:spacing w:val="-3"/>
          <w:sz w:val="28"/>
          <w:szCs w:val="28"/>
        </w:rPr>
        <w:t xml:space="preserve"> </w:t>
      </w:r>
      <w:r w:rsidRPr="00F622D2">
        <w:rPr>
          <w:sz w:val="28"/>
          <w:szCs w:val="28"/>
        </w:rPr>
        <w:t>allowed not</w:t>
      </w:r>
      <w:r w:rsidRPr="00F622D2">
        <w:rPr>
          <w:spacing w:val="-6"/>
          <w:sz w:val="28"/>
          <w:szCs w:val="28"/>
        </w:rPr>
        <w:t xml:space="preserve"> </w:t>
      </w:r>
      <w:proofErr w:type="gramStart"/>
      <w:r w:rsidRPr="00F622D2">
        <w:rPr>
          <w:sz w:val="28"/>
          <w:szCs w:val="28"/>
        </w:rPr>
        <w:t>only</w:t>
      </w:r>
      <w:r w:rsidRPr="00F622D2">
        <w:rPr>
          <w:spacing w:val="-7"/>
          <w:sz w:val="28"/>
          <w:szCs w:val="28"/>
        </w:rPr>
        <w:t xml:space="preserve"> </w:t>
      </w:r>
      <w:r w:rsidRPr="00F622D2">
        <w:rPr>
          <w:sz w:val="28"/>
          <w:szCs w:val="28"/>
        </w:rPr>
        <w:t>for</w:t>
      </w:r>
      <w:proofErr w:type="gramEnd"/>
      <w:r w:rsidRPr="00F622D2">
        <w:rPr>
          <w:spacing w:val="-1"/>
          <w:sz w:val="28"/>
          <w:szCs w:val="28"/>
        </w:rPr>
        <w:t xml:space="preserve"> </w:t>
      </w:r>
      <w:r w:rsidRPr="00F622D2">
        <w:rPr>
          <w:sz w:val="28"/>
          <w:szCs w:val="28"/>
        </w:rPr>
        <w:t>academic</w:t>
      </w:r>
      <w:r w:rsidRPr="00F622D2">
        <w:rPr>
          <w:spacing w:val="-3"/>
          <w:sz w:val="28"/>
          <w:szCs w:val="28"/>
        </w:rPr>
        <w:t xml:space="preserve"> </w:t>
      </w:r>
      <w:r w:rsidRPr="00F622D2">
        <w:rPr>
          <w:sz w:val="28"/>
          <w:szCs w:val="28"/>
        </w:rPr>
        <w:t>support</w:t>
      </w:r>
      <w:r w:rsidRPr="00F622D2">
        <w:rPr>
          <w:spacing w:val="-2"/>
          <w:sz w:val="28"/>
          <w:szCs w:val="28"/>
        </w:rPr>
        <w:t xml:space="preserve"> </w:t>
      </w:r>
      <w:r w:rsidRPr="00F622D2">
        <w:rPr>
          <w:sz w:val="28"/>
          <w:szCs w:val="28"/>
        </w:rPr>
        <w:t>but</w:t>
      </w:r>
      <w:r w:rsidRPr="00F622D2">
        <w:rPr>
          <w:spacing w:val="-2"/>
          <w:sz w:val="28"/>
          <w:szCs w:val="28"/>
        </w:rPr>
        <w:t xml:space="preserve"> </w:t>
      </w:r>
      <w:r w:rsidRPr="00F622D2">
        <w:rPr>
          <w:sz w:val="28"/>
          <w:szCs w:val="28"/>
        </w:rPr>
        <w:t>also a</w:t>
      </w:r>
      <w:r w:rsidRPr="00F622D2">
        <w:rPr>
          <w:spacing w:val="-3"/>
          <w:sz w:val="28"/>
          <w:szCs w:val="28"/>
        </w:rPr>
        <w:t xml:space="preserve"> </w:t>
      </w:r>
      <w:r w:rsidRPr="00F622D2">
        <w:rPr>
          <w:sz w:val="28"/>
          <w:szCs w:val="28"/>
        </w:rPr>
        <w:t>wealth</w:t>
      </w:r>
      <w:r w:rsidRPr="00F622D2">
        <w:rPr>
          <w:spacing w:val="-7"/>
          <w:sz w:val="28"/>
          <w:szCs w:val="28"/>
        </w:rPr>
        <w:t xml:space="preserve"> </w:t>
      </w:r>
      <w:r w:rsidRPr="00F622D2">
        <w:rPr>
          <w:sz w:val="28"/>
          <w:szCs w:val="28"/>
        </w:rPr>
        <w:t>of</w:t>
      </w:r>
      <w:r w:rsidRPr="00F622D2">
        <w:rPr>
          <w:spacing w:val="-5"/>
          <w:sz w:val="28"/>
          <w:szCs w:val="28"/>
        </w:rPr>
        <w:t xml:space="preserve"> </w:t>
      </w:r>
      <w:r w:rsidRPr="00F622D2">
        <w:rPr>
          <w:sz w:val="28"/>
          <w:szCs w:val="28"/>
        </w:rPr>
        <w:t>moral</w:t>
      </w:r>
      <w:r w:rsidRPr="00F622D2">
        <w:rPr>
          <w:spacing w:val="-11"/>
          <w:sz w:val="28"/>
          <w:szCs w:val="28"/>
        </w:rPr>
        <w:t xml:space="preserve"> </w:t>
      </w:r>
      <w:r w:rsidRPr="00F622D2">
        <w:rPr>
          <w:sz w:val="28"/>
          <w:szCs w:val="28"/>
        </w:rPr>
        <w:t>support when I needed help staying on track and maintaining my motivation. I would also like to express my</w:t>
      </w:r>
      <w:r w:rsidRPr="00F622D2">
        <w:rPr>
          <w:spacing w:val="-2"/>
          <w:sz w:val="28"/>
          <w:szCs w:val="28"/>
        </w:rPr>
        <w:t xml:space="preserve"> </w:t>
      </w:r>
      <w:r w:rsidRPr="00F622D2">
        <w:rPr>
          <w:sz w:val="28"/>
          <w:szCs w:val="28"/>
        </w:rPr>
        <w:t xml:space="preserve">gratitude to </w:t>
      </w:r>
      <w:r w:rsidRPr="00F622D2">
        <w:rPr>
          <w:b/>
          <w:sz w:val="28"/>
          <w:szCs w:val="28"/>
        </w:rPr>
        <w:t xml:space="preserve">Lovely Professional University </w:t>
      </w:r>
      <w:r w:rsidRPr="00F622D2">
        <w:rPr>
          <w:sz w:val="28"/>
          <w:szCs w:val="28"/>
        </w:rPr>
        <w:t>for</w:t>
      </w:r>
      <w:r w:rsidRPr="00F622D2">
        <w:rPr>
          <w:spacing w:val="-1"/>
          <w:sz w:val="28"/>
          <w:szCs w:val="28"/>
        </w:rPr>
        <w:t xml:space="preserve"> </w:t>
      </w:r>
      <w:r w:rsidRPr="00F622D2">
        <w:rPr>
          <w:sz w:val="28"/>
          <w:szCs w:val="28"/>
        </w:rPr>
        <w:t>their example and support in offering a learning experience that fosters innovation, critical thinking, and practical application.</w:t>
      </w:r>
    </w:p>
    <w:p w14:paraId="70F82A0F" w14:textId="77777777" w:rsidR="0027761F" w:rsidRPr="00F622D2" w:rsidRDefault="00000000">
      <w:pPr>
        <w:pStyle w:val="BodyText"/>
        <w:spacing w:before="203" w:line="360" w:lineRule="auto"/>
        <w:ind w:left="23" w:right="460"/>
        <w:rPr>
          <w:sz w:val="28"/>
          <w:szCs w:val="28"/>
        </w:rPr>
      </w:pPr>
      <w:r w:rsidRPr="00F622D2">
        <w:rPr>
          <w:sz w:val="28"/>
          <w:szCs w:val="28"/>
        </w:rPr>
        <w:t>The</w:t>
      </w:r>
      <w:r w:rsidRPr="00F622D2">
        <w:rPr>
          <w:spacing w:val="-3"/>
          <w:sz w:val="28"/>
          <w:szCs w:val="28"/>
        </w:rPr>
        <w:t xml:space="preserve"> </w:t>
      </w:r>
      <w:r w:rsidRPr="00F622D2">
        <w:rPr>
          <w:sz w:val="28"/>
          <w:szCs w:val="28"/>
        </w:rPr>
        <w:t>resources</w:t>
      </w:r>
      <w:r w:rsidRPr="00F622D2">
        <w:rPr>
          <w:spacing w:val="-4"/>
          <w:sz w:val="28"/>
          <w:szCs w:val="28"/>
        </w:rPr>
        <w:t xml:space="preserve"> </w:t>
      </w:r>
      <w:r w:rsidRPr="00F622D2">
        <w:rPr>
          <w:sz w:val="28"/>
          <w:szCs w:val="28"/>
        </w:rPr>
        <w:t>and infrastructure</w:t>
      </w:r>
      <w:r w:rsidRPr="00F622D2">
        <w:rPr>
          <w:spacing w:val="-8"/>
          <w:sz w:val="28"/>
          <w:szCs w:val="28"/>
        </w:rPr>
        <w:t xml:space="preserve"> </w:t>
      </w:r>
      <w:r w:rsidRPr="00F622D2">
        <w:rPr>
          <w:sz w:val="28"/>
          <w:szCs w:val="28"/>
        </w:rPr>
        <w:t>they</w:t>
      </w:r>
      <w:r w:rsidRPr="00F622D2">
        <w:rPr>
          <w:spacing w:val="-12"/>
          <w:sz w:val="28"/>
          <w:szCs w:val="28"/>
        </w:rPr>
        <w:t xml:space="preserve"> </w:t>
      </w:r>
      <w:r w:rsidRPr="00F622D2">
        <w:rPr>
          <w:sz w:val="28"/>
          <w:szCs w:val="28"/>
        </w:rPr>
        <w:t>provided</w:t>
      </w:r>
      <w:r w:rsidRPr="00F622D2">
        <w:rPr>
          <w:spacing w:val="-3"/>
          <w:sz w:val="28"/>
          <w:szCs w:val="28"/>
        </w:rPr>
        <w:t xml:space="preserve"> </w:t>
      </w:r>
      <w:r w:rsidRPr="00F622D2">
        <w:rPr>
          <w:sz w:val="28"/>
          <w:szCs w:val="28"/>
        </w:rPr>
        <w:t>were</w:t>
      </w:r>
      <w:r w:rsidRPr="00F622D2">
        <w:rPr>
          <w:spacing w:val="-3"/>
          <w:sz w:val="28"/>
          <w:szCs w:val="28"/>
        </w:rPr>
        <w:t xml:space="preserve"> </w:t>
      </w:r>
      <w:r w:rsidRPr="00F622D2">
        <w:rPr>
          <w:sz w:val="28"/>
          <w:szCs w:val="28"/>
        </w:rPr>
        <w:t>significant factors</w:t>
      </w:r>
      <w:r w:rsidRPr="00F622D2">
        <w:rPr>
          <w:spacing w:val="-9"/>
          <w:sz w:val="28"/>
          <w:szCs w:val="28"/>
        </w:rPr>
        <w:t xml:space="preserve"> </w:t>
      </w:r>
      <w:r w:rsidRPr="00F622D2">
        <w:rPr>
          <w:sz w:val="28"/>
          <w:szCs w:val="28"/>
        </w:rPr>
        <w:t>that</w:t>
      </w:r>
      <w:r w:rsidRPr="00F622D2">
        <w:rPr>
          <w:spacing w:val="-3"/>
          <w:sz w:val="28"/>
          <w:szCs w:val="28"/>
        </w:rPr>
        <w:t xml:space="preserve"> </w:t>
      </w:r>
      <w:r w:rsidRPr="00F622D2">
        <w:rPr>
          <w:sz w:val="28"/>
          <w:szCs w:val="28"/>
        </w:rPr>
        <w:t>enabled me</w:t>
      </w:r>
      <w:r w:rsidRPr="00F622D2">
        <w:rPr>
          <w:spacing w:val="-3"/>
          <w:sz w:val="28"/>
          <w:szCs w:val="28"/>
        </w:rPr>
        <w:t xml:space="preserve"> </w:t>
      </w:r>
      <w:r w:rsidRPr="00F622D2">
        <w:rPr>
          <w:sz w:val="28"/>
          <w:szCs w:val="28"/>
        </w:rPr>
        <w:t>to finish the project. I need to thank my family</w:t>
      </w:r>
      <w:r w:rsidRPr="00F622D2">
        <w:rPr>
          <w:spacing w:val="-1"/>
          <w:sz w:val="28"/>
          <w:szCs w:val="28"/>
        </w:rPr>
        <w:t xml:space="preserve"> </w:t>
      </w:r>
      <w:r w:rsidRPr="00F622D2">
        <w:rPr>
          <w:sz w:val="28"/>
          <w:szCs w:val="28"/>
        </w:rPr>
        <w:t>and close friends for being my backbone throughout</w:t>
      </w:r>
      <w:r w:rsidRPr="00F622D2">
        <w:rPr>
          <w:spacing w:val="-1"/>
          <w:sz w:val="28"/>
          <w:szCs w:val="28"/>
        </w:rPr>
        <w:t xml:space="preserve"> </w:t>
      </w:r>
      <w:r w:rsidRPr="00F622D2">
        <w:rPr>
          <w:sz w:val="28"/>
          <w:szCs w:val="28"/>
        </w:rPr>
        <w:t>the project. Their understanding, optimism, and faith in me provided support, especially as I experienced self-doubt and/or pressure.</w:t>
      </w:r>
    </w:p>
    <w:p w14:paraId="7B727E94" w14:textId="77777777" w:rsidR="0027761F" w:rsidRPr="00F622D2" w:rsidRDefault="00000000">
      <w:pPr>
        <w:pStyle w:val="BodyText"/>
        <w:spacing w:before="202" w:line="360" w:lineRule="auto"/>
        <w:ind w:left="23" w:right="460"/>
        <w:rPr>
          <w:sz w:val="28"/>
          <w:szCs w:val="28"/>
        </w:rPr>
      </w:pPr>
      <w:r w:rsidRPr="00F622D2">
        <w:rPr>
          <w:sz w:val="28"/>
          <w:szCs w:val="28"/>
        </w:rPr>
        <w:t>Finally, I thank the individuals who provided support through growth, learning and inspiration, and hope</w:t>
      </w:r>
      <w:r w:rsidRPr="00F622D2">
        <w:rPr>
          <w:spacing w:val="-7"/>
          <w:sz w:val="28"/>
          <w:szCs w:val="28"/>
        </w:rPr>
        <w:t xml:space="preserve"> </w:t>
      </w:r>
      <w:r w:rsidRPr="00F622D2">
        <w:rPr>
          <w:sz w:val="28"/>
          <w:szCs w:val="28"/>
        </w:rPr>
        <w:t>they</w:t>
      </w:r>
      <w:r w:rsidRPr="00F622D2">
        <w:rPr>
          <w:spacing w:val="-11"/>
          <w:sz w:val="28"/>
          <w:szCs w:val="28"/>
        </w:rPr>
        <w:t xml:space="preserve"> </w:t>
      </w:r>
      <w:r w:rsidRPr="00F622D2">
        <w:rPr>
          <w:sz w:val="28"/>
          <w:szCs w:val="28"/>
        </w:rPr>
        <w:t>realize</w:t>
      </w:r>
      <w:r w:rsidRPr="00F622D2">
        <w:rPr>
          <w:spacing w:val="-3"/>
          <w:sz w:val="28"/>
          <w:szCs w:val="28"/>
        </w:rPr>
        <w:t xml:space="preserve"> </w:t>
      </w:r>
      <w:r w:rsidRPr="00F622D2">
        <w:rPr>
          <w:sz w:val="28"/>
          <w:szCs w:val="28"/>
        </w:rPr>
        <w:t>that</w:t>
      </w:r>
      <w:r w:rsidRPr="00F622D2">
        <w:rPr>
          <w:spacing w:val="-2"/>
          <w:sz w:val="28"/>
          <w:szCs w:val="28"/>
        </w:rPr>
        <w:t xml:space="preserve"> </w:t>
      </w:r>
      <w:r w:rsidRPr="00F622D2">
        <w:rPr>
          <w:sz w:val="28"/>
          <w:szCs w:val="28"/>
        </w:rPr>
        <w:t>this</w:t>
      </w:r>
      <w:r w:rsidRPr="00F622D2">
        <w:rPr>
          <w:spacing w:val="-4"/>
          <w:sz w:val="28"/>
          <w:szCs w:val="28"/>
        </w:rPr>
        <w:t xml:space="preserve"> </w:t>
      </w:r>
      <w:r w:rsidRPr="00F622D2">
        <w:rPr>
          <w:sz w:val="28"/>
          <w:szCs w:val="28"/>
        </w:rPr>
        <w:t>project</w:t>
      </w:r>
      <w:r w:rsidRPr="00F622D2">
        <w:rPr>
          <w:spacing w:val="-2"/>
          <w:sz w:val="28"/>
          <w:szCs w:val="28"/>
        </w:rPr>
        <w:t xml:space="preserve"> </w:t>
      </w:r>
      <w:r w:rsidRPr="00F622D2">
        <w:rPr>
          <w:sz w:val="28"/>
          <w:szCs w:val="28"/>
        </w:rPr>
        <w:t>does</w:t>
      </w:r>
      <w:r w:rsidRPr="00F622D2">
        <w:rPr>
          <w:spacing w:val="-4"/>
          <w:sz w:val="28"/>
          <w:szCs w:val="28"/>
        </w:rPr>
        <w:t xml:space="preserve"> </w:t>
      </w:r>
      <w:r w:rsidRPr="00F622D2">
        <w:rPr>
          <w:sz w:val="28"/>
          <w:szCs w:val="28"/>
        </w:rPr>
        <w:t>not</w:t>
      </w:r>
      <w:r w:rsidRPr="00F622D2">
        <w:rPr>
          <w:spacing w:val="-2"/>
          <w:sz w:val="28"/>
          <w:szCs w:val="28"/>
        </w:rPr>
        <w:t xml:space="preserve"> </w:t>
      </w:r>
      <w:r w:rsidRPr="00F622D2">
        <w:rPr>
          <w:sz w:val="28"/>
          <w:szCs w:val="28"/>
        </w:rPr>
        <w:t>only</w:t>
      </w:r>
      <w:r w:rsidRPr="00F622D2">
        <w:rPr>
          <w:spacing w:val="-2"/>
          <w:sz w:val="28"/>
          <w:szCs w:val="28"/>
        </w:rPr>
        <w:t xml:space="preserve"> </w:t>
      </w:r>
      <w:r w:rsidRPr="00F622D2">
        <w:rPr>
          <w:sz w:val="28"/>
          <w:szCs w:val="28"/>
        </w:rPr>
        <w:t>indicate</w:t>
      </w:r>
      <w:r w:rsidRPr="00F622D2">
        <w:rPr>
          <w:spacing w:val="-3"/>
          <w:sz w:val="28"/>
          <w:szCs w:val="28"/>
        </w:rPr>
        <w:t xml:space="preserve"> </w:t>
      </w:r>
      <w:r w:rsidRPr="00F622D2">
        <w:rPr>
          <w:sz w:val="28"/>
          <w:szCs w:val="28"/>
        </w:rPr>
        <w:t>the</w:t>
      </w:r>
      <w:r w:rsidRPr="00F622D2">
        <w:rPr>
          <w:spacing w:val="-3"/>
          <w:sz w:val="28"/>
          <w:szCs w:val="28"/>
        </w:rPr>
        <w:t xml:space="preserve"> </w:t>
      </w:r>
      <w:r w:rsidRPr="00F622D2">
        <w:rPr>
          <w:sz w:val="28"/>
          <w:szCs w:val="28"/>
        </w:rPr>
        <w:t>summation</w:t>
      </w:r>
      <w:r w:rsidRPr="00F622D2">
        <w:rPr>
          <w:spacing w:val="-6"/>
          <w:sz w:val="28"/>
          <w:szCs w:val="28"/>
        </w:rPr>
        <w:t xml:space="preserve"> </w:t>
      </w:r>
      <w:r w:rsidRPr="00F622D2">
        <w:rPr>
          <w:sz w:val="28"/>
          <w:szCs w:val="28"/>
        </w:rPr>
        <w:t>of technical</w:t>
      </w:r>
      <w:r w:rsidRPr="00F622D2">
        <w:rPr>
          <w:spacing w:val="-1"/>
          <w:sz w:val="28"/>
          <w:szCs w:val="28"/>
        </w:rPr>
        <w:t xml:space="preserve"> </w:t>
      </w:r>
      <w:r w:rsidRPr="00F622D2">
        <w:rPr>
          <w:sz w:val="28"/>
          <w:szCs w:val="28"/>
        </w:rPr>
        <w:t>knowledge and learning, but is a personal accomplishment in and of itself, that indicates growth, perseverance and passion.</w:t>
      </w:r>
    </w:p>
    <w:p w14:paraId="726EDACA" w14:textId="77777777" w:rsidR="0027761F" w:rsidRPr="00F622D2" w:rsidRDefault="0027761F">
      <w:pPr>
        <w:pStyle w:val="BodyText"/>
        <w:spacing w:line="360" w:lineRule="auto"/>
        <w:rPr>
          <w:sz w:val="28"/>
          <w:szCs w:val="28"/>
        </w:rPr>
        <w:sectPr w:rsidR="0027761F" w:rsidRPr="00F622D2">
          <w:pgSz w:w="11910" w:h="16840"/>
          <w:pgMar w:top="1920" w:right="992" w:bottom="1180" w:left="1417" w:header="0" w:footer="998" w:gutter="0"/>
          <w:cols w:space="720"/>
        </w:sectPr>
      </w:pPr>
    </w:p>
    <w:p w14:paraId="21CC6E4C" w14:textId="77777777" w:rsidR="0027761F" w:rsidRPr="00F622D2" w:rsidRDefault="00000000">
      <w:pPr>
        <w:spacing w:before="78"/>
        <w:ind w:left="2876" w:right="3302"/>
        <w:jc w:val="center"/>
        <w:rPr>
          <w:b/>
          <w:sz w:val="28"/>
          <w:szCs w:val="28"/>
        </w:rPr>
      </w:pPr>
      <w:r w:rsidRPr="00F622D2">
        <w:rPr>
          <w:b/>
          <w:sz w:val="28"/>
          <w:szCs w:val="28"/>
          <w:u w:val="single"/>
        </w:rPr>
        <w:lastRenderedPageBreak/>
        <w:t>Table</w:t>
      </w:r>
      <w:r w:rsidRPr="00F622D2">
        <w:rPr>
          <w:b/>
          <w:spacing w:val="-3"/>
          <w:sz w:val="28"/>
          <w:szCs w:val="28"/>
          <w:u w:val="single"/>
        </w:rPr>
        <w:t xml:space="preserve"> </w:t>
      </w:r>
      <w:r w:rsidRPr="00F622D2">
        <w:rPr>
          <w:b/>
          <w:sz w:val="28"/>
          <w:szCs w:val="28"/>
          <w:u w:val="single"/>
        </w:rPr>
        <w:t>of</w:t>
      </w:r>
      <w:r w:rsidRPr="00F622D2">
        <w:rPr>
          <w:b/>
          <w:spacing w:val="-4"/>
          <w:sz w:val="28"/>
          <w:szCs w:val="28"/>
          <w:u w:val="single"/>
        </w:rPr>
        <w:t xml:space="preserve"> </w:t>
      </w:r>
      <w:r w:rsidRPr="00F622D2">
        <w:rPr>
          <w:b/>
          <w:spacing w:val="-2"/>
          <w:sz w:val="28"/>
          <w:szCs w:val="28"/>
          <w:u w:val="single"/>
        </w:rPr>
        <w:t>Content</w:t>
      </w:r>
    </w:p>
    <w:p w14:paraId="3AB01747" w14:textId="77777777" w:rsidR="0027761F" w:rsidRPr="00F622D2" w:rsidRDefault="0027761F">
      <w:pPr>
        <w:pStyle w:val="BodyText"/>
        <w:rPr>
          <w:b/>
          <w:sz w:val="28"/>
          <w:szCs w:val="28"/>
        </w:rPr>
      </w:pPr>
    </w:p>
    <w:p w14:paraId="1079C514" w14:textId="77777777" w:rsidR="0027761F" w:rsidRPr="00F622D2" w:rsidRDefault="0027761F">
      <w:pPr>
        <w:pStyle w:val="BodyText"/>
        <w:rPr>
          <w:b/>
          <w:sz w:val="28"/>
          <w:szCs w:val="28"/>
        </w:rPr>
      </w:pPr>
    </w:p>
    <w:p w14:paraId="2A8A5247" w14:textId="77777777" w:rsidR="0027761F" w:rsidRPr="00F622D2" w:rsidRDefault="0027761F">
      <w:pPr>
        <w:pStyle w:val="BodyText"/>
        <w:rPr>
          <w:b/>
          <w:sz w:val="28"/>
          <w:szCs w:val="28"/>
        </w:rPr>
      </w:pPr>
    </w:p>
    <w:p w14:paraId="1783489C" w14:textId="77777777" w:rsidR="0027761F" w:rsidRPr="00F622D2" w:rsidRDefault="0027761F">
      <w:pPr>
        <w:pStyle w:val="BodyText"/>
        <w:spacing w:before="37"/>
        <w:rPr>
          <w:b/>
          <w:sz w:val="28"/>
          <w:szCs w:val="28"/>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27761F" w:rsidRPr="00F622D2" w14:paraId="6FBEE7D3" w14:textId="77777777">
        <w:trPr>
          <w:trHeight w:val="614"/>
        </w:trPr>
        <w:tc>
          <w:tcPr>
            <w:tcW w:w="3006" w:type="dxa"/>
          </w:tcPr>
          <w:p w14:paraId="228541D8" w14:textId="77777777" w:rsidR="0027761F" w:rsidRPr="00F622D2" w:rsidRDefault="00000000">
            <w:pPr>
              <w:pStyle w:val="TableParagraph"/>
              <w:spacing w:line="273" w:lineRule="exact"/>
              <w:rPr>
                <w:b/>
                <w:sz w:val="28"/>
                <w:szCs w:val="28"/>
              </w:rPr>
            </w:pPr>
            <w:r w:rsidRPr="00F622D2">
              <w:rPr>
                <w:b/>
                <w:spacing w:val="-4"/>
                <w:sz w:val="28"/>
                <w:szCs w:val="28"/>
              </w:rPr>
              <w:t>SNO.</w:t>
            </w:r>
          </w:p>
        </w:tc>
        <w:tc>
          <w:tcPr>
            <w:tcW w:w="3005" w:type="dxa"/>
          </w:tcPr>
          <w:p w14:paraId="6D3BC5A5" w14:textId="77777777" w:rsidR="0027761F" w:rsidRPr="00F622D2" w:rsidRDefault="00000000">
            <w:pPr>
              <w:pStyle w:val="TableParagraph"/>
              <w:spacing w:line="273" w:lineRule="exact"/>
              <w:ind w:right="6"/>
              <w:rPr>
                <w:b/>
                <w:sz w:val="28"/>
                <w:szCs w:val="28"/>
              </w:rPr>
            </w:pPr>
            <w:r w:rsidRPr="00F622D2">
              <w:rPr>
                <w:b/>
                <w:spacing w:val="-2"/>
                <w:sz w:val="28"/>
                <w:szCs w:val="28"/>
              </w:rPr>
              <w:t>TITLE</w:t>
            </w:r>
          </w:p>
        </w:tc>
        <w:tc>
          <w:tcPr>
            <w:tcW w:w="3005" w:type="dxa"/>
          </w:tcPr>
          <w:p w14:paraId="291A4467" w14:textId="77777777" w:rsidR="0027761F" w:rsidRPr="00F622D2" w:rsidRDefault="00000000">
            <w:pPr>
              <w:pStyle w:val="TableParagraph"/>
              <w:spacing w:line="273" w:lineRule="exact"/>
              <w:ind w:right="3"/>
              <w:rPr>
                <w:b/>
                <w:sz w:val="28"/>
                <w:szCs w:val="28"/>
              </w:rPr>
            </w:pPr>
            <w:r w:rsidRPr="00F622D2">
              <w:rPr>
                <w:b/>
                <w:sz w:val="28"/>
                <w:szCs w:val="28"/>
              </w:rPr>
              <w:t>Page</w:t>
            </w:r>
            <w:r w:rsidRPr="00F622D2">
              <w:rPr>
                <w:b/>
                <w:spacing w:val="-2"/>
                <w:sz w:val="28"/>
                <w:szCs w:val="28"/>
              </w:rPr>
              <w:t xml:space="preserve"> </w:t>
            </w:r>
            <w:r w:rsidRPr="00F622D2">
              <w:rPr>
                <w:b/>
                <w:spacing w:val="-5"/>
                <w:sz w:val="28"/>
                <w:szCs w:val="28"/>
              </w:rPr>
              <w:t>No.</w:t>
            </w:r>
          </w:p>
        </w:tc>
      </w:tr>
      <w:tr w:rsidR="0027761F" w:rsidRPr="00F622D2" w14:paraId="44B6040C" w14:textId="77777777">
        <w:trPr>
          <w:trHeight w:val="614"/>
        </w:trPr>
        <w:tc>
          <w:tcPr>
            <w:tcW w:w="3006" w:type="dxa"/>
          </w:tcPr>
          <w:p w14:paraId="09D083A4" w14:textId="77777777" w:rsidR="0027761F" w:rsidRPr="00F622D2" w:rsidRDefault="00000000">
            <w:pPr>
              <w:pStyle w:val="TableParagraph"/>
              <w:ind w:right="3"/>
              <w:rPr>
                <w:sz w:val="28"/>
                <w:szCs w:val="28"/>
              </w:rPr>
            </w:pPr>
            <w:r w:rsidRPr="00F622D2">
              <w:rPr>
                <w:spacing w:val="-10"/>
                <w:sz w:val="28"/>
                <w:szCs w:val="28"/>
              </w:rPr>
              <w:t>1</w:t>
            </w:r>
          </w:p>
        </w:tc>
        <w:tc>
          <w:tcPr>
            <w:tcW w:w="3005" w:type="dxa"/>
          </w:tcPr>
          <w:p w14:paraId="1F56D2F8" w14:textId="77777777" w:rsidR="0027761F" w:rsidRPr="00F622D2" w:rsidRDefault="00000000">
            <w:pPr>
              <w:pStyle w:val="TableParagraph"/>
              <w:ind w:left="110"/>
              <w:jc w:val="left"/>
              <w:rPr>
                <w:sz w:val="28"/>
                <w:szCs w:val="28"/>
              </w:rPr>
            </w:pPr>
            <w:r w:rsidRPr="00F622D2">
              <w:rPr>
                <w:sz w:val="28"/>
                <w:szCs w:val="28"/>
              </w:rPr>
              <w:t>Source</w:t>
            </w:r>
            <w:r w:rsidRPr="00F622D2">
              <w:rPr>
                <w:spacing w:val="-3"/>
                <w:sz w:val="28"/>
                <w:szCs w:val="28"/>
              </w:rPr>
              <w:t xml:space="preserve"> </w:t>
            </w:r>
            <w:r w:rsidRPr="00F622D2">
              <w:rPr>
                <w:sz w:val="28"/>
                <w:szCs w:val="28"/>
              </w:rPr>
              <w:t>of</w:t>
            </w:r>
            <w:r w:rsidRPr="00F622D2">
              <w:rPr>
                <w:spacing w:val="-4"/>
                <w:sz w:val="28"/>
                <w:szCs w:val="28"/>
              </w:rPr>
              <w:t xml:space="preserve"> </w:t>
            </w:r>
            <w:r w:rsidRPr="00F622D2">
              <w:rPr>
                <w:spacing w:val="-2"/>
                <w:sz w:val="28"/>
                <w:szCs w:val="28"/>
              </w:rPr>
              <w:t>dataset</w:t>
            </w:r>
          </w:p>
        </w:tc>
        <w:tc>
          <w:tcPr>
            <w:tcW w:w="3005" w:type="dxa"/>
          </w:tcPr>
          <w:p w14:paraId="60E823E5" w14:textId="77777777" w:rsidR="0027761F" w:rsidRPr="00F622D2" w:rsidRDefault="00000000">
            <w:pPr>
              <w:pStyle w:val="TableParagraph"/>
              <w:rPr>
                <w:sz w:val="28"/>
                <w:szCs w:val="28"/>
              </w:rPr>
            </w:pPr>
            <w:r w:rsidRPr="00F622D2">
              <w:rPr>
                <w:spacing w:val="-10"/>
                <w:sz w:val="28"/>
                <w:szCs w:val="28"/>
              </w:rPr>
              <w:t>6</w:t>
            </w:r>
          </w:p>
        </w:tc>
      </w:tr>
      <w:tr w:rsidR="0027761F" w:rsidRPr="00F622D2" w14:paraId="2D0100E8" w14:textId="77777777">
        <w:trPr>
          <w:trHeight w:val="614"/>
        </w:trPr>
        <w:tc>
          <w:tcPr>
            <w:tcW w:w="3006" w:type="dxa"/>
          </w:tcPr>
          <w:p w14:paraId="15C623DE" w14:textId="77777777" w:rsidR="0027761F" w:rsidRPr="00F622D2" w:rsidRDefault="00000000">
            <w:pPr>
              <w:pStyle w:val="TableParagraph"/>
              <w:ind w:right="3"/>
              <w:rPr>
                <w:sz w:val="28"/>
                <w:szCs w:val="28"/>
              </w:rPr>
            </w:pPr>
            <w:r w:rsidRPr="00F622D2">
              <w:rPr>
                <w:spacing w:val="-10"/>
                <w:sz w:val="28"/>
                <w:szCs w:val="28"/>
              </w:rPr>
              <w:t>2</w:t>
            </w:r>
          </w:p>
        </w:tc>
        <w:tc>
          <w:tcPr>
            <w:tcW w:w="3005" w:type="dxa"/>
          </w:tcPr>
          <w:p w14:paraId="6D5AB784" w14:textId="77777777" w:rsidR="0027761F" w:rsidRPr="00F622D2" w:rsidRDefault="00000000">
            <w:pPr>
              <w:pStyle w:val="TableParagraph"/>
              <w:ind w:left="110"/>
              <w:jc w:val="left"/>
              <w:rPr>
                <w:sz w:val="28"/>
                <w:szCs w:val="28"/>
              </w:rPr>
            </w:pPr>
            <w:r w:rsidRPr="00F622D2">
              <w:rPr>
                <w:spacing w:val="-2"/>
                <w:sz w:val="28"/>
                <w:szCs w:val="28"/>
              </w:rPr>
              <w:t>Introduction</w:t>
            </w:r>
          </w:p>
        </w:tc>
        <w:tc>
          <w:tcPr>
            <w:tcW w:w="3005" w:type="dxa"/>
          </w:tcPr>
          <w:p w14:paraId="4C3F21D0" w14:textId="77777777" w:rsidR="0027761F" w:rsidRPr="00F622D2" w:rsidRDefault="00000000">
            <w:pPr>
              <w:pStyle w:val="TableParagraph"/>
              <w:rPr>
                <w:sz w:val="28"/>
                <w:szCs w:val="28"/>
              </w:rPr>
            </w:pPr>
            <w:r w:rsidRPr="00F622D2">
              <w:rPr>
                <w:spacing w:val="-10"/>
                <w:sz w:val="28"/>
                <w:szCs w:val="28"/>
              </w:rPr>
              <w:t>7</w:t>
            </w:r>
          </w:p>
        </w:tc>
      </w:tr>
      <w:tr w:rsidR="0027761F" w:rsidRPr="00F622D2" w14:paraId="69EDE268" w14:textId="77777777">
        <w:trPr>
          <w:trHeight w:val="614"/>
        </w:trPr>
        <w:tc>
          <w:tcPr>
            <w:tcW w:w="3006" w:type="dxa"/>
          </w:tcPr>
          <w:p w14:paraId="1A8C7DAE" w14:textId="77777777" w:rsidR="0027761F" w:rsidRPr="00F622D2" w:rsidRDefault="00000000">
            <w:pPr>
              <w:pStyle w:val="TableParagraph"/>
              <w:ind w:right="3"/>
              <w:rPr>
                <w:sz w:val="28"/>
                <w:szCs w:val="28"/>
              </w:rPr>
            </w:pPr>
            <w:r w:rsidRPr="00F622D2">
              <w:rPr>
                <w:spacing w:val="-10"/>
                <w:sz w:val="28"/>
                <w:szCs w:val="28"/>
              </w:rPr>
              <w:t>3</w:t>
            </w:r>
          </w:p>
        </w:tc>
        <w:tc>
          <w:tcPr>
            <w:tcW w:w="3005" w:type="dxa"/>
          </w:tcPr>
          <w:p w14:paraId="1ABE34EF" w14:textId="77777777" w:rsidR="0027761F" w:rsidRPr="00F622D2" w:rsidRDefault="00000000">
            <w:pPr>
              <w:pStyle w:val="TableParagraph"/>
              <w:ind w:left="110"/>
              <w:jc w:val="left"/>
              <w:rPr>
                <w:sz w:val="28"/>
                <w:szCs w:val="28"/>
              </w:rPr>
            </w:pPr>
            <w:r w:rsidRPr="00F622D2">
              <w:rPr>
                <w:sz w:val="28"/>
                <w:szCs w:val="28"/>
              </w:rPr>
              <w:t>Data</w:t>
            </w:r>
            <w:r w:rsidRPr="00F622D2">
              <w:rPr>
                <w:spacing w:val="4"/>
                <w:sz w:val="28"/>
                <w:szCs w:val="28"/>
              </w:rPr>
              <w:t xml:space="preserve"> </w:t>
            </w:r>
            <w:r w:rsidRPr="00F622D2">
              <w:rPr>
                <w:spacing w:val="-2"/>
                <w:sz w:val="28"/>
                <w:szCs w:val="28"/>
              </w:rPr>
              <w:t>Preprocessing</w:t>
            </w:r>
          </w:p>
        </w:tc>
        <w:tc>
          <w:tcPr>
            <w:tcW w:w="3005" w:type="dxa"/>
          </w:tcPr>
          <w:p w14:paraId="0E017B8F" w14:textId="77777777" w:rsidR="0027761F" w:rsidRPr="00F622D2" w:rsidRDefault="00000000">
            <w:pPr>
              <w:pStyle w:val="TableParagraph"/>
              <w:rPr>
                <w:sz w:val="28"/>
                <w:szCs w:val="28"/>
              </w:rPr>
            </w:pPr>
            <w:r w:rsidRPr="00F622D2">
              <w:rPr>
                <w:spacing w:val="-10"/>
                <w:sz w:val="28"/>
                <w:szCs w:val="28"/>
              </w:rPr>
              <w:t>9</w:t>
            </w:r>
          </w:p>
        </w:tc>
      </w:tr>
      <w:tr w:rsidR="0027761F" w:rsidRPr="00F622D2" w14:paraId="7D413B3E" w14:textId="77777777">
        <w:trPr>
          <w:trHeight w:val="613"/>
        </w:trPr>
        <w:tc>
          <w:tcPr>
            <w:tcW w:w="3006" w:type="dxa"/>
          </w:tcPr>
          <w:p w14:paraId="6613983B" w14:textId="77777777" w:rsidR="0027761F" w:rsidRPr="00F622D2" w:rsidRDefault="00000000">
            <w:pPr>
              <w:pStyle w:val="TableParagraph"/>
              <w:ind w:right="3"/>
              <w:rPr>
                <w:sz w:val="28"/>
                <w:szCs w:val="28"/>
              </w:rPr>
            </w:pPr>
            <w:r w:rsidRPr="00F622D2">
              <w:rPr>
                <w:spacing w:val="-10"/>
                <w:sz w:val="28"/>
                <w:szCs w:val="28"/>
              </w:rPr>
              <w:t>4</w:t>
            </w:r>
          </w:p>
        </w:tc>
        <w:tc>
          <w:tcPr>
            <w:tcW w:w="3005" w:type="dxa"/>
          </w:tcPr>
          <w:p w14:paraId="18C3F138" w14:textId="77777777" w:rsidR="0027761F" w:rsidRPr="00F622D2" w:rsidRDefault="00000000">
            <w:pPr>
              <w:pStyle w:val="TableParagraph"/>
              <w:ind w:left="110"/>
              <w:jc w:val="left"/>
              <w:rPr>
                <w:sz w:val="28"/>
                <w:szCs w:val="28"/>
              </w:rPr>
            </w:pPr>
            <w:r w:rsidRPr="00F622D2">
              <w:rPr>
                <w:sz w:val="28"/>
                <w:szCs w:val="28"/>
              </w:rPr>
              <w:t>Objectives</w:t>
            </w:r>
            <w:r w:rsidRPr="00F622D2">
              <w:rPr>
                <w:spacing w:val="-5"/>
                <w:sz w:val="28"/>
                <w:szCs w:val="28"/>
              </w:rPr>
              <w:t xml:space="preserve"> </w:t>
            </w:r>
            <w:r w:rsidRPr="00F622D2">
              <w:rPr>
                <w:spacing w:val="-2"/>
                <w:sz w:val="28"/>
                <w:szCs w:val="28"/>
              </w:rPr>
              <w:t>description</w:t>
            </w:r>
          </w:p>
        </w:tc>
        <w:tc>
          <w:tcPr>
            <w:tcW w:w="3005" w:type="dxa"/>
          </w:tcPr>
          <w:p w14:paraId="3009A665" w14:textId="77777777" w:rsidR="0027761F" w:rsidRPr="00F622D2" w:rsidRDefault="00000000">
            <w:pPr>
              <w:pStyle w:val="TableParagraph"/>
              <w:ind w:right="5"/>
              <w:rPr>
                <w:sz w:val="28"/>
                <w:szCs w:val="28"/>
              </w:rPr>
            </w:pPr>
            <w:r w:rsidRPr="00F622D2">
              <w:rPr>
                <w:spacing w:val="-5"/>
                <w:sz w:val="28"/>
                <w:szCs w:val="28"/>
              </w:rPr>
              <w:t>12</w:t>
            </w:r>
          </w:p>
        </w:tc>
      </w:tr>
      <w:tr w:rsidR="0027761F" w:rsidRPr="00F622D2" w14:paraId="1100143D" w14:textId="77777777">
        <w:trPr>
          <w:trHeight w:val="614"/>
        </w:trPr>
        <w:tc>
          <w:tcPr>
            <w:tcW w:w="3006" w:type="dxa"/>
          </w:tcPr>
          <w:p w14:paraId="4A8AAF76" w14:textId="77777777" w:rsidR="0027761F" w:rsidRPr="00F622D2" w:rsidRDefault="00000000">
            <w:pPr>
              <w:pStyle w:val="TableParagraph"/>
              <w:ind w:right="3"/>
              <w:rPr>
                <w:sz w:val="28"/>
                <w:szCs w:val="28"/>
              </w:rPr>
            </w:pPr>
            <w:r w:rsidRPr="00F622D2">
              <w:rPr>
                <w:spacing w:val="-10"/>
                <w:sz w:val="28"/>
                <w:szCs w:val="28"/>
              </w:rPr>
              <w:t>5</w:t>
            </w:r>
          </w:p>
        </w:tc>
        <w:tc>
          <w:tcPr>
            <w:tcW w:w="3005" w:type="dxa"/>
          </w:tcPr>
          <w:p w14:paraId="457A181C" w14:textId="77777777" w:rsidR="0027761F" w:rsidRPr="00F622D2" w:rsidRDefault="00000000">
            <w:pPr>
              <w:pStyle w:val="TableParagraph"/>
              <w:ind w:left="110"/>
              <w:jc w:val="left"/>
              <w:rPr>
                <w:sz w:val="28"/>
                <w:szCs w:val="28"/>
              </w:rPr>
            </w:pPr>
            <w:r w:rsidRPr="00F622D2">
              <w:rPr>
                <w:spacing w:val="-2"/>
                <w:sz w:val="28"/>
                <w:szCs w:val="28"/>
              </w:rPr>
              <w:t>Conclusion</w:t>
            </w:r>
          </w:p>
        </w:tc>
        <w:tc>
          <w:tcPr>
            <w:tcW w:w="3005" w:type="dxa"/>
          </w:tcPr>
          <w:p w14:paraId="77FBC6A1" w14:textId="77777777" w:rsidR="0027761F" w:rsidRPr="00F622D2" w:rsidRDefault="00000000">
            <w:pPr>
              <w:pStyle w:val="TableParagraph"/>
              <w:ind w:right="5"/>
              <w:rPr>
                <w:sz w:val="28"/>
                <w:szCs w:val="28"/>
              </w:rPr>
            </w:pPr>
            <w:r w:rsidRPr="00F622D2">
              <w:rPr>
                <w:spacing w:val="-5"/>
                <w:sz w:val="28"/>
                <w:szCs w:val="28"/>
              </w:rPr>
              <w:t>25</w:t>
            </w:r>
          </w:p>
        </w:tc>
      </w:tr>
      <w:tr w:rsidR="0027761F" w:rsidRPr="00F622D2" w14:paraId="3BB415B6" w14:textId="77777777">
        <w:trPr>
          <w:trHeight w:val="614"/>
        </w:trPr>
        <w:tc>
          <w:tcPr>
            <w:tcW w:w="3006" w:type="dxa"/>
          </w:tcPr>
          <w:p w14:paraId="4B15247A" w14:textId="77777777" w:rsidR="0027761F" w:rsidRPr="00F622D2" w:rsidRDefault="00000000">
            <w:pPr>
              <w:pStyle w:val="TableParagraph"/>
              <w:ind w:right="3"/>
              <w:rPr>
                <w:sz w:val="28"/>
                <w:szCs w:val="28"/>
              </w:rPr>
            </w:pPr>
            <w:r w:rsidRPr="00F622D2">
              <w:rPr>
                <w:spacing w:val="-10"/>
                <w:sz w:val="28"/>
                <w:szCs w:val="28"/>
              </w:rPr>
              <w:t>7</w:t>
            </w:r>
          </w:p>
        </w:tc>
        <w:tc>
          <w:tcPr>
            <w:tcW w:w="3005" w:type="dxa"/>
          </w:tcPr>
          <w:p w14:paraId="05253EA1" w14:textId="77777777" w:rsidR="0027761F" w:rsidRPr="00F622D2" w:rsidRDefault="00000000">
            <w:pPr>
              <w:pStyle w:val="TableParagraph"/>
              <w:ind w:left="110"/>
              <w:jc w:val="left"/>
              <w:rPr>
                <w:sz w:val="28"/>
                <w:szCs w:val="28"/>
              </w:rPr>
            </w:pPr>
            <w:r w:rsidRPr="00F622D2">
              <w:rPr>
                <w:sz w:val="28"/>
                <w:szCs w:val="28"/>
              </w:rPr>
              <w:t>Future</w:t>
            </w:r>
            <w:r w:rsidRPr="00F622D2">
              <w:rPr>
                <w:spacing w:val="1"/>
                <w:sz w:val="28"/>
                <w:szCs w:val="28"/>
              </w:rPr>
              <w:t xml:space="preserve"> </w:t>
            </w:r>
            <w:r w:rsidRPr="00F622D2">
              <w:rPr>
                <w:spacing w:val="-4"/>
                <w:sz w:val="28"/>
                <w:szCs w:val="28"/>
              </w:rPr>
              <w:t>Scope</w:t>
            </w:r>
          </w:p>
        </w:tc>
        <w:tc>
          <w:tcPr>
            <w:tcW w:w="3005" w:type="dxa"/>
          </w:tcPr>
          <w:p w14:paraId="00E065F5" w14:textId="77777777" w:rsidR="0027761F" w:rsidRPr="00F622D2" w:rsidRDefault="00000000">
            <w:pPr>
              <w:pStyle w:val="TableParagraph"/>
              <w:ind w:right="5"/>
              <w:rPr>
                <w:sz w:val="28"/>
                <w:szCs w:val="28"/>
              </w:rPr>
            </w:pPr>
            <w:r w:rsidRPr="00F622D2">
              <w:rPr>
                <w:spacing w:val="-5"/>
                <w:sz w:val="28"/>
                <w:szCs w:val="28"/>
              </w:rPr>
              <w:t>26</w:t>
            </w:r>
          </w:p>
        </w:tc>
      </w:tr>
      <w:tr w:rsidR="0027761F" w:rsidRPr="00F622D2" w14:paraId="7401BCF9" w14:textId="77777777">
        <w:trPr>
          <w:trHeight w:val="614"/>
        </w:trPr>
        <w:tc>
          <w:tcPr>
            <w:tcW w:w="3006" w:type="dxa"/>
          </w:tcPr>
          <w:p w14:paraId="06B1B952" w14:textId="77777777" w:rsidR="0027761F" w:rsidRPr="00F622D2" w:rsidRDefault="00000000">
            <w:pPr>
              <w:pStyle w:val="TableParagraph"/>
              <w:ind w:right="3"/>
              <w:rPr>
                <w:sz w:val="28"/>
                <w:szCs w:val="28"/>
              </w:rPr>
            </w:pPr>
            <w:r w:rsidRPr="00F622D2">
              <w:rPr>
                <w:spacing w:val="-10"/>
                <w:sz w:val="28"/>
                <w:szCs w:val="28"/>
              </w:rPr>
              <w:t>8</w:t>
            </w:r>
          </w:p>
        </w:tc>
        <w:tc>
          <w:tcPr>
            <w:tcW w:w="3005" w:type="dxa"/>
          </w:tcPr>
          <w:p w14:paraId="6B1F2154" w14:textId="77777777" w:rsidR="0027761F" w:rsidRPr="00F622D2" w:rsidRDefault="00000000">
            <w:pPr>
              <w:pStyle w:val="TableParagraph"/>
              <w:ind w:left="110"/>
              <w:jc w:val="left"/>
              <w:rPr>
                <w:sz w:val="28"/>
                <w:szCs w:val="28"/>
              </w:rPr>
            </w:pPr>
            <w:r w:rsidRPr="00F622D2">
              <w:rPr>
                <w:spacing w:val="-2"/>
                <w:sz w:val="28"/>
                <w:szCs w:val="28"/>
              </w:rPr>
              <w:t>References</w:t>
            </w:r>
          </w:p>
        </w:tc>
        <w:tc>
          <w:tcPr>
            <w:tcW w:w="3005" w:type="dxa"/>
          </w:tcPr>
          <w:p w14:paraId="244E899B" w14:textId="77777777" w:rsidR="0027761F" w:rsidRPr="00F622D2" w:rsidRDefault="00000000">
            <w:pPr>
              <w:pStyle w:val="TableParagraph"/>
              <w:ind w:right="5"/>
              <w:rPr>
                <w:sz w:val="28"/>
                <w:szCs w:val="28"/>
              </w:rPr>
            </w:pPr>
            <w:r w:rsidRPr="00F622D2">
              <w:rPr>
                <w:spacing w:val="-5"/>
                <w:sz w:val="28"/>
                <w:szCs w:val="28"/>
              </w:rPr>
              <w:t>28</w:t>
            </w:r>
          </w:p>
        </w:tc>
      </w:tr>
      <w:tr w:rsidR="0027761F" w:rsidRPr="00F622D2" w14:paraId="7C4578C3" w14:textId="77777777">
        <w:trPr>
          <w:trHeight w:val="614"/>
        </w:trPr>
        <w:tc>
          <w:tcPr>
            <w:tcW w:w="3006" w:type="dxa"/>
          </w:tcPr>
          <w:p w14:paraId="01BB891B" w14:textId="77777777" w:rsidR="0027761F" w:rsidRPr="00F622D2" w:rsidRDefault="00000000">
            <w:pPr>
              <w:pStyle w:val="TableParagraph"/>
              <w:ind w:right="3"/>
              <w:rPr>
                <w:sz w:val="28"/>
                <w:szCs w:val="28"/>
              </w:rPr>
            </w:pPr>
            <w:r w:rsidRPr="00F622D2">
              <w:rPr>
                <w:spacing w:val="-10"/>
                <w:sz w:val="28"/>
                <w:szCs w:val="28"/>
              </w:rPr>
              <w:t>9</w:t>
            </w:r>
          </w:p>
        </w:tc>
        <w:tc>
          <w:tcPr>
            <w:tcW w:w="3005" w:type="dxa"/>
          </w:tcPr>
          <w:p w14:paraId="128792F9" w14:textId="77777777" w:rsidR="0027761F" w:rsidRPr="00F622D2" w:rsidRDefault="00000000">
            <w:pPr>
              <w:pStyle w:val="TableParagraph"/>
              <w:ind w:left="110"/>
              <w:jc w:val="left"/>
              <w:rPr>
                <w:sz w:val="28"/>
                <w:szCs w:val="28"/>
              </w:rPr>
            </w:pPr>
            <w:r w:rsidRPr="00F622D2">
              <w:rPr>
                <w:sz w:val="28"/>
                <w:szCs w:val="28"/>
              </w:rPr>
              <w:t>LinkedIn</w:t>
            </w:r>
            <w:r w:rsidRPr="00F622D2">
              <w:rPr>
                <w:spacing w:val="-10"/>
                <w:sz w:val="28"/>
                <w:szCs w:val="28"/>
              </w:rPr>
              <w:t xml:space="preserve"> </w:t>
            </w:r>
            <w:r w:rsidRPr="00F622D2">
              <w:rPr>
                <w:spacing w:val="-4"/>
                <w:sz w:val="28"/>
                <w:szCs w:val="28"/>
              </w:rPr>
              <w:t>Post</w:t>
            </w:r>
          </w:p>
        </w:tc>
        <w:tc>
          <w:tcPr>
            <w:tcW w:w="3005" w:type="dxa"/>
          </w:tcPr>
          <w:p w14:paraId="761E1CD8" w14:textId="77777777" w:rsidR="0027761F" w:rsidRPr="00F622D2" w:rsidRDefault="00000000">
            <w:pPr>
              <w:pStyle w:val="TableParagraph"/>
              <w:ind w:right="5"/>
              <w:rPr>
                <w:sz w:val="28"/>
                <w:szCs w:val="28"/>
              </w:rPr>
            </w:pPr>
            <w:r w:rsidRPr="00F622D2">
              <w:rPr>
                <w:spacing w:val="-5"/>
                <w:sz w:val="28"/>
                <w:szCs w:val="28"/>
              </w:rPr>
              <w:t>30</w:t>
            </w:r>
          </w:p>
        </w:tc>
      </w:tr>
    </w:tbl>
    <w:p w14:paraId="1036B911" w14:textId="77777777" w:rsidR="0027761F" w:rsidRPr="00F622D2" w:rsidRDefault="0027761F">
      <w:pPr>
        <w:pStyle w:val="BodyText"/>
        <w:rPr>
          <w:b/>
          <w:sz w:val="28"/>
          <w:szCs w:val="28"/>
        </w:rPr>
      </w:pPr>
    </w:p>
    <w:p w14:paraId="1E668E21" w14:textId="77777777" w:rsidR="0027761F" w:rsidRPr="00F622D2" w:rsidRDefault="0027761F">
      <w:pPr>
        <w:pStyle w:val="BodyText"/>
        <w:rPr>
          <w:b/>
          <w:sz w:val="28"/>
          <w:szCs w:val="28"/>
        </w:rPr>
      </w:pPr>
    </w:p>
    <w:p w14:paraId="5F67505E" w14:textId="77777777" w:rsidR="0027761F" w:rsidRPr="00F622D2" w:rsidRDefault="0027761F">
      <w:pPr>
        <w:pStyle w:val="BodyText"/>
        <w:rPr>
          <w:b/>
          <w:sz w:val="28"/>
          <w:szCs w:val="28"/>
        </w:rPr>
      </w:pPr>
    </w:p>
    <w:p w14:paraId="198311D3" w14:textId="77777777" w:rsidR="0027761F" w:rsidRPr="00F622D2" w:rsidRDefault="0027761F">
      <w:pPr>
        <w:pStyle w:val="BodyText"/>
        <w:rPr>
          <w:b/>
          <w:sz w:val="28"/>
          <w:szCs w:val="28"/>
        </w:rPr>
      </w:pPr>
    </w:p>
    <w:p w14:paraId="544F7FCD" w14:textId="77777777" w:rsidR="0027761F" w:rsidRPr="00F622D2" w:rsidRDefault="0027761F">
      <w:pPr>
        <w:pStyle w:val="BodyText"/>
        <w:rPr>
          <w:b/>
          <w:sz w:val="28"/>
          <w:szCs w:val="28"/>
        </w:rPr>
      </w:pPr>
    </w:p>
    <w:p w14:paraId="08E6C580" w14:textId="77777777" w:rsidR="0027761F" w:rsidRPr="00F622D2" w:rsidRDefault="0027761F">
      <w:pPr>
        <w:pStyle w:val="BodyText"/>
        <w:rPr>
          <w:b/>
          <w:sz w:val="28"/>
          <w:szCs w:val="28"/>
        </w:rPr>
      </w:pPr>
    </w:p>
    <w:p w14:paraId="183373CD" w14:textId="77777777" w:rsidR="0027761F" w:rsidRPr="00F622D2" w:rsidRDefault="0027761F">
      <w:pPr>
        <w:pStyle w:val="BodyText"/>
        <w:rPr>
          <w:b/>
          <w:sz w:val="28"/>
          <w:szCs w:val="28"/>
        </w:rPr>
      </w:pPr>
    </w:p>
    <w:p w14:paraId="08EE5113" w14:textId="77777777" w:rsidR="0027761F" w:rsidRPr="00F622D2" w:rsidRDefault="0027761F">
      <w:pPr>
        <w:pStyle w:val="BodyText"/>
        <w:rPr>
          <w:b/>
          <w:sz w:val="28"/>
          <w:szCs w:val="28"/>
        </w:rPr>
      </w:pPr>
    </w:p>
    <w:p w14:paraId="39A8F1F6" w14:textId="77777777" w:rsidR="0027761F" w:rsidRPr="00F622D2" w:rsidRDefault="0027761F">
      <w:pPr>
        <w:pStyle w:val="BodyText"/>
        <w:rPr>
          <w:b/>
          <w:sz w:val="28"/>
          <w:szCs w:val="28"/>
        </w:rPr>
      </w:pPr>
    </w:p>
    <w:p w14:paraId="21573CB7" w14:textId="77777777" w:rsidR="0027761F" w:rsidRPr="00F622D2" w:rsidRDefault="0027761F">
      <w:pPr>
        <w:pStyle w:val="BodyText"/>
        <w:rPr>
          <w:b/>
          <w:sz w:val="28"/>
          <w:szCs w:val="28"/>
        </w:rPr>
      </w:pPr>
    </w:p>
    <w:p w14:paraId="2AC103DC" w14:textId="77777777" w:rsidR="0027761F" w:rsidRPr="00F622D2" w:rsidRDefault="0027761F">
      <w:pPr>
        <w:pStyle w:val="BodyText"/>
        <w:rPr>
          <w:b/>
          <w:sz w:val="28"/>
          <w:szCs w:val="28"/>
        </w:rPr>
      </w:pPr>
    </w:p>
    <w:p w14:paraId="49BDDE6C" w14:textId="77777777" w:rsidR="0027761F" w:rsidRPr="00F622D2" w:rsidRDefault="0027761F">
      <w:pPr>
        <w:pStyle w:val="BodyText"/>
        <w:rPr>
          <w:b/>
          <w:sz w:val="28"/>
          <w:szCs w:val="28"/>
        </w:rPr>
      </w:pPr>
    </w:p>
    <w:p w14:paraId="140AA45D" w14:textId="77777777" w:rsidR="0027761F" w:rsidRPr="00F622D2" w:rsidRDefault="0027761F">
      <w:pPr>
        <w:pStyle w:val="BodyText"/>
        <w:rPr>
          <w:b/>
          <w:sz w:val="28"/>
          <w:szCs w:val="28"/>
        </w:rPr>
      </w:pPr>
    </w:p>
    <w:p w14:paraId="77503011" w14:textId="77777777" w:rsidR="0027761F" w:rsidRPr="00F622D2" w:rsidRDefault="0027761F">
      <w:pPr>
        <w:pStyle w:val="BodyText"/>
        <w:rPr>
          <w:b/>
          <w:sz w:val="28"/>
          <w:szCs w:val="28"/>
        </w:rPr>
      </w:pPr>
    </w:p>
    <w:p w14:paraId="5A50E36D" w14:textId="77777777" w:rsidR="0027761F" w:rsidRPr="00F622D2" w:rsidRDefault="0027761F">
      <w:pPr>
        <w:pStyle w:val="BodyText"/>
        <w:rPr>
          <w:b/>
          <w:sz w:val="28"/>
          <w:szCs w:val="28"/>
        </w:rPr>
      </w:pPr>
    </w:p>
    <w:p w14:paraId="6C31B220" w14:textId="77777777" w:rsidR="0027761F" w:rsidRPr="00F622D2" w:rsidRDefault="0027761F">
      <w:pPr>
        <w:pStyle w:val="BodyText"/>
        <w:spacing w:before="254"/>
        <w:rPr>
          <w:b/>
          <w:sz w:val="28"/>
          <w:szCs w:val="28"/>
        </w:rPr>
      </w:pPr>
    </w:p>
    <w:p w14:paraId="719085B7" w14:textId="77777777" w:rsidR="00894C12" w:rsidRDefault="00894C12" w:rsidP="0053164E">
      <w:pPr>
        <w:pStyle w:val="Heading1"/>
        <w:ind w:left="23"/>
        <w:rPr>
          <w:sz w:val="28"/>
          <w:szCs w:val="28"/>
          <w:u w:val="single"/>
        </w:rPr>
      </w:pPr>
    </w:p>
    <w:p w14:paraId="111D2D99" w14:textId="77777777" w:rsidR="00894C12" w:rsidRDefault="00894C12" w:rsidP="0053164E">
      <w:pPr>
        <w:pStyle w:val="Heading1"/>
        <w:ind w:left="23"/>
        <w:rPr>
          <w:sz w:val="28"/>
          <w:szCs w:val="28"/>
          <w:u w:val="single"/>
        </w:rPr>
      </w:pPr>
    </w:p>
    <w:p w14:paraId="51635C74" w14:textId="77777777" w:rsidR="00894C12" w:rsidRDefault="00894C12" w:rsidP="0053164E">
      <w:pPr>
        <w:pStyle w:val="Heading1"/>
        <w:ind w:left="23"/>
        <w:rPr>
          <w:sz w:val="28"/>
          <w:szCs w:val="28"/>
          <w:u w:val="single"/>
        </w:rPr>
      </w:pPr>
    </w:p>
    <w:p w14:paraId="571E8285" w14:textId="77777777" w:rsidR="00894C12" w:rsidRDefault="00894C12" w:rsidP="0053164E">
      <w:pPr>
        <w:pStyle w:val="Heading1"/>
        <w:ind w:left="23"/>
        <w:rPr>
          <w:sz w:val="28"/>
          <w:szCs w:val="28"/>
          <w:u w:val="single"/>
        </w:rPr>
      </w:pPr>
    </w:p>
    <w:p w14:paraId="14CD072D" w14:textId="77777777" w:rsidR="0027761F" w:rsidRPr="00710F1C" w:rsidRDefault="00000000" w:rsidP="0053164E">
      <w:pPr>
        <w:pStyle w:val="Heading1"/>
        <w:ind w:left="23"/>
      </w:pPr>
      <w:r w:rsidRPr="00710F1C">
        <w:rPr>
          <w:sz w:val="28"/>
          <w:szCs w:val="28"/>
        </w:rPr>
        <w:lastRenderedPageBreak/>
        <w:t>SOURCE</w:t>
      </w:r>
      <w:r w:rsidRPr="00710F1C">
        <w:rPr>
          <w:spacing w:val="-5"/>
          <w:sz w:val="28"/>
          <w:szCs w:val="28"/>
        </w:rPr>
        <w:t xml:space="preserve"> </w:t>
      </w:r>
      <w:r w:rsidRPr="00710F1C">
        <w:rPr>
          <w:sz w:val="28"/>
          <w:szCs w:val="28"/>
        </w:rPr>
        <w:t>OF</w:t>
      </w:r>
      <w:r w:rsidRPr="00710F1C">
        <w:rPr>
          <w:spacing w:val="-5"/>
          <w:sz w:val="28"/>
          <w:szCs w:val="28"/>
        </w:rPr>
        <w:t xml:space="preserve"> </w:t>
      </w:r>
      <w:r w:rsidRPr="00710F1C">
        <w:rPr>
          <w:sz w:val="28"/>
          <w:szCs w:val="28"/>
        </w:rPr>
        <w:t>DATASET:</w:t>
      </w:r>
      <w:r w:rsidRPr="00710F1C">
        <w:rPr>
          <w:spacing w:val="-11"/>
          <w:sz w:val="28"/>
          <w:szCs w:val="28"/>
        </w:rPr>
        <w:t xml:space="preserve"> </w:t>
      </w:r>
      <w:r w:rsidR="0053164E" w:rsidRPr="00710F1C">
        <w:rPr>
          <w:spacing w:val="-11"/>
          <w:sz w:val="28"/>
          <w:szCs w:val="28"/>
        </w:rPr>
        <w:t xml:space="preserve">    </w:t>
      </w:r>
    </w:p>
    <w:p w14:paraId="445B0BF5" w14:textId="77777777" w:rsidR="00710F1C" w:rsidRDefault="00710F1C" w:rsidP="0053164E">
      <w:pPr>
        <w:pStyle w:val="Heading1"/>
        <w:ind w:left="23"/>
      </w:pPr>
    </w:p>
    <w:p w14:paraId="012971E9" w14:textId="0B6CF78B" w:rsidR="00710F1C" w:rsidRPr="00F622D2" w:rsidRDefault="00710F1C" w:rsidP="0053164E">
      <w:pPr>
        <w:pStyle w:val="Heading1"/>
        <w:ind w:left="23"/>
        <w:rPr>
          <w:sz w:val="28"/>
          <w:szCs w:val="28"/>
        </w:rPr>
        <w:sectPr w:rsidR="00710F1C" w:rsidRPr="00F622D2">
          <w:pgSz w:w="11910" w:h="16840"/>
          <w:pgMar w:top="1340" w:right="992" w:bottom="1180" w:left="1417" w:header="0" w:footer="998" w:gutter="0"/>
          <w:cols w:space="720"/>
        </w:sectPr>
      </w:pPr>
      <w:hyperlink r:id="rId10" w:history="1">
        <w:r w:rsidRPr="00710F1C">
          <w:rPr>
            <w:rStyle w:val="Hyperlink"/>
            <w:sz w:val="28"/>
            <w:szCs w:val="28"/>
          </w:rPr>
          <w:t>https://mavenanalytics.io/data-playground?order=date_added%2Cdesc&amp;search=%20Airline%20Passenger%20Satisfaction</w:t>
        </w:r>
      </w:hyperlink>
    </w:p>
    <w:p w14:paraId="504C8045" w14:textId="77777777" w:rsidR="0027761F" w:rsidRPr="00F622D2" w:rsidRDefault="0027761F">
      <w:pPr>
        <w:pStyle w:val="BodyText"/>
        <w:rPr>
          <w:b/>
          <w:sz w:val="28"/>
          <w:szCs w:val="28"/>
        </w:rPr>
      </w:pPr>
    </w:p>
    <w:p w14:paraId="08B4959E" w14:textId="6FE30D35" w:rsidR="00CE423B" w:rsidRPr="00F622D2" w:rsidRDefault="00CE423B" w:rsidP="00CE423B">
      <w:pPr>
        <w:pStyle w:val="BodyText"/>
        <w:spacing w:line="360" w:lineRule="auto"/>
        <w:rPr>
          <w:bCs/>
          <w:sz w:val="28"/>
          <w:szCs w:val="28"/>
          <w:lang w:val="en-IN"/>
        </w:rPr>
      </w:pPr>
      <w:r w:rsidRPr="00F622D2">
        <w:rPr>
          <w:b/>
          <w:bCs/>
          <w:sz w:val="28"/>
          <w:szCs w:val="28"/>
          <w:lang w:val="en-IN"/>
        </w:rPr>
        <w:t>INTRODUCTION</w:t>
      </w:r>
      <w:r w:rsidRPr="00F622D2">
        <w:rPr>
          <w:b/>
          <w:bCs/>
          <w:sz w:val="28"/>
          <w:szCs w:val="28"/>
          <w:lang w:val="en-IN"/>
        </w:rPr>
        <w:br/>
      </w:r>
    </w:p>
    <w:p w14:paraId="12DC72E4" w14:textId="77777777" w:rsidR="00CE423B" w:rsidRPr="00F622D2" w:rsidRDefault="00CE423B" w:rsidP="00CE423B">
      <w:pPr>
        <w:pStyle w:val="BodyText"/>
        <w:spacing w:line="360" w:lineRule="auto"/>
        <w:rPr>
          <w:bCs/>
          <w:sz w:val="28"/>
          <w:szCs w:val="28"/>
          <w:lang w:val="en-IN"/>
        </w:rPr>
      </w:pPr>
      <w:r w:rsidRPr="00F622D2">
        <w:rPr>
          <w:bCs/>
          <w:sz w:val="28"/>
          <w:szCs w:val="28"/>
          <w:lang w:val="en-IN"/>
        </w:rPr>
        <w:t xml:space="preserve">The "Airline Passenger Satisfaction Dashboard" is a vital resource for understanding evolving trends in customer experience and operational service within the aviation industry. In today’s world, where millions of people travel by air each day, the need to measure and improve airline service has never been more critical. Airlines like Delta, Emirates, Indigo, and Qatar Airways operate globally and compete not only on ticket prices but increasingly </w:t>
      </w:r>
      <w:proofErr w:type="gramStart"/>
      <w:r w:rsidRPr="00F622D2">
        <w:rPr>
          <w:bCs/>
          <w:sz w:val="28"/>
          <w:szCs w:val="28"/>
          <w:lang w:val="en-IN"/>
        </w:rPr>
        <w:t>on the basis of</w:t>
      </w:r>
      <w:proofErr w:type="gramEnd"/>
      <w:r w:rsidRPr="00F622D2">
        <w:rPr>
          <w:bCs/>
          <w:sz w:val="28"/>
          <w:szCs w:val="28"/>
          <w:lang w:val="en-IN"/>
        </w:rPr>
        <w:t xml:space="preserve"> passenger satisfaction. With this growing emphasis, data-driven insights are essential to delivering consistent and enhanced service experiences.</w:t>
      </w:r>
    </w:p>
    <w:p w14:paraId="2E3059EA" w14:textId="77777777" w:rsidR="00CE423B" w:rsidRPr="00F622D2" w:rsidRDefault="00CE423B" w:rsidP="00CE423B">
      <w:pPr>
        <w:pStyle w:val="BodyText"/>
        <w:spacing w:line="360" w:lineRule="auto"/>
        <w:rPr>
          <w:bCs/>
          <w:sz w:val="28"/>
          <w:szCs w:val="28"/>
          <w:lang w:val="en-IN"/>
        </w:rPr>
      </w:pPr>
      <w:r w:rsidRPr="00F622D2">
        <w:rPr>
          <w:bCs/>
          <w:sz w:val="28"/>
          <w:szCs w:val="28"/>
          <w:lang w:val="en-IN"/>
        </w:rPr>
        <w:t xml:space="preserve">The Satisfaction Dashboard, created using Excel, serves as a central hub to monitor and evaluate key performance indicators (KPIs) tied to passenger satisfaction. As of April 12th, 2025, the dashboard presents a robust dataset indicating an overall satisfaction score of 78.9%, based on 248 flight reviews, an average in-flight service rating of 4.1/5, and an average delay time of 15.6 minutes. This dataset offers objective insights into how passengers perceive their journeys and where airlines can focus improvements. It also highlights how satisfaction varies across airlines and routes, showcasing broader trends in customer expectations and airline performance. Airlines can be segmented into categories such as budget carriers, full-service airlines, and regional carriers, each offering unique service levels and facing different expectations from </w:t>
      </w:r>
      <w:proofErr w:type="spellStart"/>
      <w:r w:rsidRPr="00F622D2">
        <w:rPr>
          <w:bCs/>
          <w:sz w:val="28"/>
          <w:szCs w:val="28"/>
          <w:lang w:val="en-IN"/>
        </w:rPr>
        <w:t>travelers</w:t>
      </w:r>
      <w:proofErr w:type="spellEnd"/>
      <w:r w:rsidRPr="00F622D2">
        <w:rPr>
          <w:bCs/>
          <w:sz w:val="28"/>
          <w:szCs w:val="28"/>
          <w:lang w:val="en-IN"/>
        </w:rPr>
        <w:t>.</w:t>
      </w:r>
    </w:p>
    <w:p w14:paraId="0FF62B9F" w14:textId="77777777" w:rsidR="00CE423B" w:rsidRPr="00F622D2" w:rsidRDefault="00CE423B" w:rsidP="00CE423B">
      <w:pPr>
        <w:pStyle w:val="BodyText"/>
        <w:spacing w:line="360" w:lineRule="auto"/>
        <w:rPr>
          <w:bCs/>
          <w:sz w:val="28"/>
          <w:szCs w:val="28"/>
          <w:lang w:val="en-IN"/>
        </w:rPr>
      </w:pPr>
      <w:r w:rsidRPr="00F622D2">
        <w:rPr>
          <w:bCs/>
          <w:sz w:val="28"/>
          <w:szCs w:val="28"/>
          <w:lang w:val="en-IN"/>
        </w:rPr>
        <w:t xml:space="preserve">The core aim of the Airline Passenger Satisfaction Dashboard is to assess airline performance using actionable KPIs that matter most to passengers. Overall satisfaction scores provide a benchmark of customer perception, while metrics like on-time performance and service quality offer deeper insights into operational success. The average rating of 4.1 for in-flight service validates the importance of comfort, cleanliness, and staff </w:t>
      </w:r>
      <w:proofErr w:type="spellStart"/>
      <w:r w:rsidRPr="00F622D2">
        <w:rPr>
          <w:bCs/>
          <w:sz w:val="28"/>
          <w:szCs w:val="28"/>
          <w:lang w:val="en-IN"/>
        </w:rPr>
        <w:t>behavior</w:t>
      </w:r>
      <w:proofErr w:type="spellEnd"/>
      <w:r w:rsidRPr="00F622D2">
        <w:rPr>
          <w:bCs/>
          <w:sz w:val="28"/>
          <w:szCs w:val="28"/>
          <w:lang w:val="en-IN"/>
        </w:rPr>
        <w:t xml:space="preserve"> in influencing passenger satisfaction. These findings are not just retrospective—they offer real-time trends that help inform strategy. By identifying the top-performing airlines or routes, the dashboard </w:t>
      </w:r>
      <w:r w:rsidRPr="00F622D2">
        <w:rPr>
          <w:bCs/>
          <w:sz w:val="28"/>
          <w:szCs w:val="28"/>
          <w:lang w:val="en-IN"/>
        </w:rPr>
        <w:lastRenderedPageBreak/>
        <w:t>provides a guide for emulating successful practices such as enhanced meal services or better baggage handling. Even the average customer rating across regions—spanning North America, Europe, Asia, and the Middle East—can suggest how cultural expectations shape satisfaction, impacting airline branding and loyalty programs.</w:t>
      </w:r>
    </w:p>
    <w:p w14:paraId="71F41C6B" w14:textId="77777777" w:rsidR="00CE423B" w:rsidRPr="00F622D2" w:rsidRDefault="00CE423B" w:rsidP="00CE423B">
      <w:pPr>
        <w:pStyle w:val="BodyText"/>
        <w:spacing w:line="360" w:lineRule="auto"/>
        <w:rPr>
          <w:bCs/>
          <w:sz w:val="28"/>
          <w:szCs w:val="28"/>
          <w:lang w:val="en-IN"/>
        </w:rPr>
      </w:pPr>
      <w:r w:rsidRPr="00F622D2">
        <w:rPr>
          <w:bCs/>
          <w:sz w:val="28"/>
          <w:szCs w:val="28"/>
          <w:lang w:val="en-IN"/>
        </w:rPr>
        <w:t>Additionally, regional differences in customer satisfaction should be closely monitored, considering how airline services are influenced by global travel trends. The dashboard includes a regional breakdown $(W</w:t>
      </w:r>
      <w:proofErr w:type="gramStart"/>
      <w:r w:rsidRPr="00F622D2">
        <w:rPr>
          <w:bCs/>
          <w:sz w:val="28"/>
          <w:szCs w:val="28"/>
          <w:lang w:val="en-IN"/>
        </w:rPr>
        <w:t>2)$</w:t>
      </w:r>
      <w:proofErr w:type="gramEnd"/>
      <w:r w:rsidRPr="00F622D2">
        <w:rPr>
          <w:bCs/>
          <w:sz w:val="28"/>
          <w:szCs w:val="28"/>
          <w:lang w:val="en-IN"/>
        </w:rPr>
        <w:t xml:space="preserve"> that shows how passenger ratings vary across different continents, supplemented by a “Service Rating vs Delay Time” chart $(W</w:t>
      </w:r>
      <w:proofErr w:type="gramStart"/>
      <w:r w:rsidRPr="00F622D2">
        <w:rPr>
          <w:bCs/>
          <w:sz w:val="28"/>
          <w:szCs w:val="28"/>
          <w:lang w:val="en-IN"/>
        </w:rPr>
        <w:t>1)$</w:t>
      </w:r>
      <w:proofErr w:type="gramEnd"/>
      <w:r w:rsidRPr="00F622D2">
        <w:rPr>
          <w:bCs/>
          <w:sz w:val="28"/>
          <w:szCs w:val="28"/>
          <w:lang w:val="en-IN"/>
        </w:rPr>
        <w:t xml:space="preserve"> to visually represent the interplay between punctuality and satisfaction. For example, differences in delay tolerance or onboard expectations across regions might reveal which markets are more service-sensitive and where airlines should invest in improved scheduling or premium offerings.</w:t>
      </w:r>
    </w:p>
    <w:p w14:paraId="3CF334C6" w14:textId="77777777" w:rsidR="00CE423B" w:rsidRPr="00F622D2" w:rsidRDefault="00CE423B" w:rsidP="00CE423B">
      <w:pPr>
        <w:pStyle w:val="BodyText"/>
        <w:spacing w:line="360" w:lineRule="auto"/>
        <w:rPr>
          <w:bCs/>
          <w:sz w:val="28"/>
          <w:szCs w:val="28"/>
          <w:lang w:val="en-IN"/>
        </w:rPr>
      </w:pPr>
      <w:r w:rsidRPr="00F622D2">
        <w:rPr>
          <w:bCs/>
          <w:sz w:val="28"/>
          <w:szCs w:val="28"/>
          <w:lang w:val="en-IN"/>
        </w:rPr>
        <w:t xml:space="preserve">The dashboard also enables side-by-side comparisons of airline types and travel classes, which is crucial in today’s highly segmented travel market. Low-cost carriers, for example, may receive different satisfaction ratings compared to full-service airlines due to differences in amenities and pricing structures. The "Airline vs Average Satisfaction" graph shows satisfaction scores ranging from 72% (budget carriers) to 88% (premium airlines), helping </w:t>
      </w:r>
      <w:proofErr w:type="spellStart"/>
      <w:r w:rsidRPr="00F622D2">
        <w:rPr>
          <w:bCs/>
          <w:sz w:val="28"/>
          <w:szCs w:val="28"/>
          <w:lang w:val="en-IN"/>
        </w:rPr>
        <w:t>travelers</w:t>
      </w:r>
      <w:proofErr w:type="spellEnd"/>
      <w:r w:rsidRPr="00F622D2">
        <w:rPr>
          <w:bCs/>
          <w:sz w:val="28"/>
          <w:szCs w:val="28"/>
          <w:lang w:val="en-IN"/>
        </w:rPr>
        <w:t xml:space="preserve"> and airline analysts assess which airline categories are exceeding expectations. Meanwhile, the “Travel Class vs Experience Score vs Rebooking Rate” graph illustrates how first class or business </w:t>
      </w:r>
      <w:proofErr w:type="spellStart"/>
      <w:r w:rsidRPr="00F622D2">
        <w:rPr>
          <w:bCs/>
          <w:sz w:val="28"/>
          <w:szCs w:val="28"/>
          <w:lang w:val="en-IN"/>
        </w:rPr>
        <w:t>travelers</w:t>
      </w:r>
      <w:proofErr w:type="spellEnd"/>
      <w:r w:rsidRPr="00F622D2">
        <w:rPr>
          <w:bCs/>
          <w:sz w:val="28"/>
          <w:szCs w:val="28"/>
          <w:lang w:val="en-IN"/>
        </w:rPr>
        <w:t xml:space="preserve"> may rate their experiences higher—but may also have different thresholds for delay or service lapses. This allows airlines to tailor their offerings by travel class and understand which segments are most profitable and loyal over time.</w:t>
      </w:r>
    </w:p>
    <w:p w14:paraId="593C6C2A" w14:textId="77777777" w:rsidR="00CE423B" w:rsidRPr="00F622D2" w:rsidRDefault="00CE423B" w:rsidP="00CE423B">
      <w:pPr>
        <w:pStyle w:val="BodyText"/>
        <w:spacing w:line="360" w:lineRule="auto"/>
        <w:rPr>
          <w:bCs/>
          <w:sz w:val="28"/>
          <w:szCs w:val="28"/>
          <w:lang w:val="en-IN"/>
        </w:rPr>
      </w:pPr>
      <w:r w:rsidRPr="00F622D2">
        <w:rPr>
          <w:bCs/>
          <w:sz w:val="28"/>
          <w:szCs w:val="28"/>
          <w:lang w:val="en-IN"/>
        </w:rPr>
        <w:t>The "Airline Passenger Satisfaction Dashboard" is more than just a static report—it is a living tool designed to evolve with the airline industry. As of April 12, 2025, it reflects the most current passenger feedback and provides a flexible framework to adapt to future metrics such as environmental sustainability, biometric check-in satisfaction, or next-gen aircraft impact. The user-friendly layout, built on a blue-</w:t>
      </w:r>
      <w:r w:rsidRPr="00F622D2">
        <w:rPr>
          <w:bCs/>
          <w:sz w:val="28"/>
          <w:szCs w:val="28"/>
          <w:lang w:val="en-IN"/>
        </w:rPr>
        <w:lastRenderedPageBreak/>
        <w:t xml:space="preserve">and-white theme, promotes clarity through intuitive design and interactive charts, helping both novice </w:t>
      </w:r>
      <w:proofErr w:type="spellStart"/>
      <w:r w:rsidRPr="00F622D2">
        <w:rPr>
          <w:bCs/>
          <w:sz w:val="28"/>
          <w:szCs w:val="28"/>
          <w:lang w:val="en-IN"/>
        </w:rPr>
        <w:t>travelers</w:t>
      </w:r>
      <w:proofErr w:type="spellEnd"/>
      <w:r w:rsidRPr="00F622D2">
        <w:rPr>
          <w:bCs/>
          <w:sz w:val="28"/>
          <w:szCs w:val="28"/>
          <w:lang w:val="en-IN"/>
        </w:rPr>
        <w:t xml:space="preserve"> and airline analysts draw insights quickly. This report will continue by offering a deep-dive analysis into the dashboard’s findings, actionable suggestions for airlines to enhance their services, and a roadmap for leveraging data to boost passenger satisfaction in a highly competitive environment. Ultimately, this dashboard helps connect airline performance data with service strategies—turning raw passenger feedback into meaningful improvements and empowering airlines to thrive in a market where satisfaction drives success.</w:t>
      </w:r>
    </w:p>
    <w:p w14:paraId="1ACAB0EB" w14:textId="77777777" w:rsidR="0027761F" w:rsidRPr="00F622D2" w:rsidRDefault="0027761F">
      <w:pPr>
        <w:pStyle w:val="BodyText"/>
        <w:spacing w:line="360" w:lineRule="auto"/>
        <w:rPr>
          <w:sz w:val="28"/>
          <w:szCs w:val="28"/>
        </w:rPr>
        <w:sectPr w:rsidR="0027761F" w:rsidRPr="00F622D2">
          <w:pgSz w:w="11910" w:h="16840"/>
          <w:pgMar w:top="1340" w:right="992" w:bottom="1180" w:left="1417" w:header="0" w:footer="998" w:gutter="0"/>
          <w:cols w:space="720"/>
        </w:sectPr>
      </w:pPr>
    </w:p>
    <w:p w14:paraId="043700BE" w14:textId="77777777" w:rsidR="00E151B0" w:rsidRPr="00804BCB" w:rsidRDefault="00E151B0" w:rsidP="00E151B0">
      <w:pPr>
        <w:spacing w:before="196"/>
        <w:ind w:left="23"/>
        <w:rPr>
          <w:b/>
          <w:bCs/>
          <w:sz w:val="28"/>
          <w:szCs w:val="28"/>
          <w:u w:color="000000"/>
          <w:lang w:val="en-IN"/>
        </w:rPr>
      </w:pPr>
      <w:r w:rsidRPr="00804BCB">
        <w:rPr>
          <w:b/>
          <w:bCs/>
          <w:sz w:val="28"/>
          <w:szCs w:val="28"/>
          <w:u w:color="000000"/>
          <w:lang w:val="en-IN"/>
        </w:rPr>
        <w:lastRenderedPageBreak/>
        <w:t>DATA PREPROCESSING</w:t>
      </w:r>
    </w:p>
    <w:p w14:paraId="4D242575" w14:textId="77777777" w:rsidR="00E151B0" w:rsidRDefault="00E151B0" w:rsidP="00E151B0">
      <w:pPr>
        <w:spacing w:before="196"/>
        <w:ind w:left="23"/>
        <w:rPr>
          <w:sz w:val="28"/>
          <w:szCs w:val="28"/>
          <w:u w:color="000000"/>
          <w:lang w:val="en-IN"/>
        </w:rPr>
      </w:pPr>
      <w:r w:rsidRPr="00F622D2">
        <w:rPr>
          <w:sz w:val="28"/>
          <w:szCs w:val="28"/>
          <w:u w:color="000000"/>
          <w:lang w:val="en-IN"/>
        </w:rPr>
        <w:t>The first essential phase in developing the "Airline Passenger Satisfaction Dashboard" is the dataset preprocessing stage, which involves refining the raw data collected from various passenger experiences into a clean, structured, and accurate dataset suitable for analysis and visualization in Excel. This step is critical because every insight generated by the dashboard (such as the 78.9% satisfaction score, 248 flight reviews, and an average delay time of 15.6 minutes) depends entirely on the quality of the data processed. Specifically, on April 12, 2025, the preprocessing process consisted of a series of methodical steps, including data collection, data cleaning, data transformation, and validation. Each phase was necessary to handle the unique aspects of airline passenger data. This section of the report outlines the preprocessing strategy in detail, presenting a clear view of the dataset used to support the dashboard’s evaluation of passenger sentiment, regional service patterns, and the effectiveness of airline service features.</w:t>
      </w:r>
    </w:p>
    <w:p w14:paraId="255B903C" w14:textId="77777777" w:rsidR="00710F1C" w:rsidRDefault="00710F1C" w:rsidP="00E151B0">
      <w:pPr>
        <w:spacing w:before="196"/>
        <w:ind w:left="23"/>
        <w:rPr>
          <w:sz w:val="28"/>
          <w:szCs w:val="28"/>
          <w:u w:color="000000"/>
          <w:lang w:val="en-IN"/>
        </w:rPr>
      </w:pPr>
    </w:p>
    <w:p w14:paraId="53842D92" w14:textId="77777777" w:rsidR="00710F1C" w:rsidRPr="00F622D2" w:rsidRDefault="00710F1C" w:rsidP="00E151B0">
      <w:pPr>
        <w:spacing w:before="196"/>
        <w:ind w:left="23"/>
        <w:rPr>
          <w:sz w:val="28"/>
          <w:szCs w:val="28"/>
          <w:u w:color="000000"/>
          <w:lang w:val="en-IN"/>
        </w:rPr>
      </w:pPr>
    </w:p>
    <w:p w14:paraId="7EBDC853" w14:textId="77777777" w:rsidR="00E151B0" w:rsidRPr="00EE5EFC" w:rsidRDefault="00E151B0" w:rsidP="00E151B0">
      <w:pPr>
        <w:spacing w:before="196"/>
        <w:ind w:left="23"/>
        <w:rPr>
          <w:b/>
          <w:bCs/>
          <w:sz w:val="32"/>
          <w:szCs w:val="32"/>
          <w:u w:color="000000"/>
          <w:lang w:val="en-IN"/>
        </w:rPr>
      </w:pPr>
      <w:r w:rsidRPr="00EE5EFC">
        <w:rPr>
          <w:b/>
          <w:bCs/>
          <w:sz w:val="32"/>
          <w:szCs w:val="32"/>
          <w:u w:color="000000"/>
          <w:lang w:val="en-IN"/>
        </w:rPr>
        <w:t>Data Acquisition</w:t>
      </w:r>
    </w:p>
    <w:p w14:paraId="51BB1BA7" w14:textId="77777777" w:rsidR="00E151B0" w:rsidRPr="00F622D2" w:rsidRDefault="00E151B0" w:rsidP="00E151B0">
      <w:pPr>
        <w:spacing w:before="196"/>
        <w:ind w:left="23"/>
        <w:rPr>
          <w:sz w:val="28"/>
          <w:szCs w:val="28"/>
          <w:u w:color="000000"/>
          <w:lang w:val="en-IN"/>
        </w:rPr>
      </w:pPr>
      <w:r w:rsidRPr="00F622D2">
        <w:rPr>
          <w:sz w:val="28"/>
          <w:szCs w:val="28"/>
          <w:u w:color="000000"/>
          <w:lang w:val="en-IN"/>
        </w:rPr>
        <w:t>The initial step of preprocessing involved gathering data from a variety of sources connected to airline travel. The dataset combined reviews and metrics from multiple platforms (e.g., airline feedback portals, survey platforms, and official airline review aggregators) and incorporated variables such as customer satisfaction ratings, delay durations, flight class, airline name, region of departure, and travel purpose. Additional relevant variables may include in-flight service ratings, baggage experience, check-in experience, and method of booking (e.g., app, website, travel agent). Data from these diverse sources required careful harmonization, as formats and structures varied significantly—some were in CSV, JSON, or Excel formats, depending on the source. All the data was compiled and merged into a single Excel workbook, ready for use in the dashboard design process. Key variables were selected based on their relevance to the primary objectives of the project—measuring service quality, identifying improvement areas, and recognizing satisfaction trends across airlines and flight routes.</w:t>
      </w:r>
    </w:p>
    <w:p w14:paraId="1220A71E" w14:textId="74BC2148" w:rsidR="00E151B0" w:rsidRDefault="00E151B0" w:rsidP="00E151B0">
      <w:pPr>
        <w:spacing w:before="196"/>
        <w:ind w:left="23"/>
        <w:rPr>
          <w:sz w:val="28"/>
          <w:szCs w:val="28"/>
          <w:u w:color="000000"/>
          <w:lang w:val="en-IN"/>
        </w:rPr>
      </w:pPr>
      <w:r w:rsidRPr="00F622D2">
        <w:rPr>
          <w:sz w:val="28"/>
          <w:szCs w:val="28"/>
          <w:u w:color="000000"/>
          <w:lang w:val="en-IN"/>
        </w:rPr>
        <w:t>Included in the final dataset were metrics like region-based satisfaction ratings, rebooking rates, and delay frequencies, which enabled a closer examination of the dataset’s fitness for the analysis. Logging these values in Excel helped shape a structured base for identifying how airline services perform across different contexts and passenger demographics, setting the stage for meaningful and targeted evaluation.</w:t>
      </w:r>
      <w:r w:rsidRPr="00F622D2">
        <w:rPr>
          <w:sz w:val="28"/>
          <w:szCs w:val="28"/>
          <w:u w:color="000000"/>
          <w:lang w:val="en-IN"/>
        </w:rPr>
        <w:br/>
      </w:r>
    </w:p>
    <w:p w14:paraId="0913A4DD" w14:textId="77777777" w:rsidR="00710F1C" w:rsidRDefault="00710F1C" w:rsidP="00E151B0">
      <w:pPr>
        <w:spacing w:before="196"/>
        <w:ind w:left="23"/>
        <w:rPr>
          <w:sz w:val="28"/>
          <w:szCs w:val="28"/>
          <w:u w:color="000000"/>
          <w:lang w:val="en-IN"/>
        </w:rPr>
      </w:pPr>
    </w:p>
    <w:p w14:paraId="442C7D53" w14:textId="77777777" w:rsidR="00710F1C" w:rsidRPr="00F622D2" w:rsidRDefault="00710F1C" w:rsidP="00E151B0">
      <w:pPr>
        <w:spacing w:before="196"/>
        <w:ind w:left="23"/>
        <w:rPr>
          <w:sz w:val="28"/>
          <w:szCs w:val="28"/>
          <w:u w:color="000000"/>
          <w:lang w:val="en-IN"/>
        </w:rPr>
      </w:pPr>
    </w:p>
    <w:p w14:paraId="0E11EE9B" w14:textId="77777777" w:rsidR="00E151B0" w:rsidRPr="00EE5EFC" w:rsidRDefault="00E151B0" w:rsidP="00E151B0">
      <w:pPr>
        <w:spacing w:before="196"/>
        <w:ind w:left="23"/>
        <w:rPr>
          <w:b/>
          <w:bCs/>
          <w:sz w:val="32"/>
          <w:szCs w:val="32"/>
          <w:lang w:val="en-IN"/>
        </w:rPr>
      </w:pPr>
      <w:r w:rsidRPr="00EE5EFC">
        <w:rPr>
          <w:b/>
          <w:bCs/>
          <w:sz w:val="32"/>
          <w:szCs w:val="32"/>
          <w:lang w:val="en-IN"/>
        </w:rPr>
        <w:t>Data Cleaning</w:t>
      </w:r>
    </w:p>
    <w:p w14:paraId="60FB78C3" w14:textId="77777777" w:rsidR="00E151B0" w:rsidRDefault="00E151B0" w:rsidP="00E151B0">
      <w:pPr>
        <w:spacing w:before="196"/>
        <w:ind w:left="23"/>
        <w:rPr>
          <w:sz w:val="28"/>
          <w:szCs w:val="28"/>
          <w:lang w:val="en-IN"/>
        </w:rPr>
      </w:pPr>
      <w:r w:rsidRPr="00F622D2">
        <w:rPr>
          <w:sz w:val="28"/>
          <w:szCs w:val="28"/>
          <w:lang w:val="en-IN"/>
        </w:rPr>
        <w:t>Once the initial dataset is acquired, it usually contains inconsistencies that must be corrected for accuracy. Common issues include missing values, duplicate records, and invalid data points. For instance, a flight review may not include satisfaction ratings or flight delay information. Missing values could skew the satisfaction score of 78.9% or affect the average delay time of 15.6 minutes. To resolve missing data, an imputation strategy was used; for instance, missing satisfaction scores were replaced with the mean value (e.g., 3.98), while entries missing essential metrics like departure times were flagged or removed if they could not be verified. Duplicate reviews—such as when a passenger submits the same feedback across two platforms—were detected using flight numbers and timestamps and subsequently removed to avoid inflating metrics like the 248 reviews. Outliers were especially problematic in delay times; for example, one flight delay of 960 minutes would drastically affect the average. The strategy involved using statistical methods like interquartile range (IQR) to flag unusual values and determine their validity. Verified extremes were capped or adjusted to maintain data integrity while preserving genuine feedback.</w:t>
      </w:r>
    </w:p>
    <w:p w14:paraId="182D7375" w14:textId="77777777" w:rsidR="001C79B8" w:rsidRDefault="001C79B8" w:rsidP="00E151B0">
      <w:pPr>
        <w:spacing w:before="196"/>
        <w:ind w:left="23"/>
        <w:rPr>
          <w:sz w:val="28"/>
          <w:szCs w:val="28"/>
          <w:lang w:val="en-IN"/>
        </w:rPr>
      </w:pPr>
    </w:p>
    <w:p w14:paraId="48B146EA" w14:textId="77777777" w:rsidR="001C79B8" w:rsidRPr="00F622D2" w:rsidRDefault="001C79B8" w:rsidP="00E151B0">
      <w:pPr>
        <w:spacing w:before="196"/>
        <w:ind w:left="23"/>
        <w:rPr>
          <w:sz w:val="28"/>
          <w:szCs w:val="28"/>
          <w:lang w:val="en-IN"/>
        </w:rPr>
      </w:pPr>
    </w:p>
    <w:p w14:paraId="2A54C37B" w14:textId="77777777" w:rsidR="00E151B0" w:rsidRPr="00EE5EFC" w:rsidRDefault="00E151B0" w:rsidP="00E151B0">
      <w:pPr>
        <w:spacing w:before="196"/>
        <w:ind w:left="23"/>
        <w:rPr>
          <w:b/>
          <w:bCs/>
          <w:sz w:val="32"/>
          <w:szCs w:val="32"/>
          <w:lang w:val="en-IN"/>
        </w:rPr>
      </w:pPr>
      <w:r w:rsidRPr="00EE5EFC">
        <w:rPr>
          <w:b/>
          <w:bCs/>
          <w:sz w:val="32"/>
          <w:szCs w:val="32"/>
          <w:lang w:val="en-IN"/>
        </w:rPr>
        <w:t>Data Transformation</w:t>
      </w:r>
    </w:p>
    <w:p w14:paraId="10DC1C14" w14:textId="77777777" w:rsidR="00E151B0" w:rsidRDefault="00E151B0" w:rsidP="00E151B0">
      <w:pPr>
        <w:spacing w:before="196"/>
        <w:ind w:left="23"/>
        <w:rPr>
          <w:sz w:val="28"/>
          <w:szCs w:val="28"/>
          <w:lang w:val="en-IN"/>
        </w:rPr>
      </w:pPr>
      <w:r w:rsidRPr="00F622D2">
        <w:rPr>
          <w:sz w:val="28"/>
          <w:szCs w:val="28"/>
          <w:lang w:val="en-IN"/>
        </w:rPr>
        <w:t>Following the cleaning phase, data was reshaped and structured for use in the dashboard’s visual components and analysis. Derived variables were generated to align with dashboard objectives. For example, the satisfaction score of 78.9% was calculated from the proportion of positive ratings across all platforms, while delay averages were determined from timestamp data, accounting for both arrival and departure times. Ratings for seat comfort, staff service, and in-flight experience were transformed from qualitative scales into numeric codes for trend analysis. For example, a seat comfort rating of "excellent" was coded as 5. The “Class vs Avg. Satisfaction” chart (Section 3.3.6) showed that economy class had a rating of 3.94, while business class scored 4.15. Payment methods and booking platforms were similarly encoded and summarized (e.g., 21% mobile app, 22% third-party websites), derived from the raw source data. Lastly, geographical data was aggregated to build the “Delay vs. Region” chart, allowing analysis by zone (e.g., North America, Europe, Asia) to identify delays and satisfaction trends by region.</w:t>
      </w:r>
    </w:p>
    <w:p w14:paraId="485A158B" w14:textId="77777777" w:rsidR="001C79B8" w:rsidRDefault="001C79B8" w:rsidP="00E151B0">
      <w:pPr>
        <w:spacing w:before="196"/>
        <w:ind w:left="23"/>
        <w:rPr>
          <w:sz w:val="28"/>
          <w:szCs w:val="28"/>
          <w:lang w:val="en-IN"/>
        </w:rPr>
      </w:pPr>
    </w:p>
    <w:p w14:paraId="72DDF6F8" w14:textId="77777777" w:rsidR="001C79B8" w:rsidRDefault="001C79B8" w:rsidP="00E151B0">
      <w:pPr>
        <w:spacing w:before="196"/>
        <w:ind w:left="23"/>
        <w:rPr>
          <w:sz w:val="28"/>
          <w:szCs w:val="28"/>
          <w:lang w:val="en-IN"/>
        </w:rPr>
      </w:pPr>
    </w:p>
    <w:p w14:paraId="06F602D9" w14:textId="77777777" w:rsidR="001C79B8" w:rsidRPr="00F622D2" w:rsidRDefault="001C79B8" w:rsidP="00E151B0">
      <w:pPr>
        <w:spacing w:before="196"/>
        <w:ind w:left="23"/>
        <w:rPr>
          <w:sz w:val="28"/>
          <w:szCs w:val="28"/>
          <w:lang w:val="en-IN"/>
        </w:rPr>
      </w:pPr>
    </w:p>
    <w:p w14:paraId="51A0DAF3" w14:textId="77777777" w:rsidR="001C79B8" w:rsidRDefault="001C79B8" w:rsidP="00E151B0">
      <w:pPr>
        <w:spacing w:before="196"/>
        <w:ind w:left="23"/>
        <w:rPr>
          <w:b/>
          <w:bCs/>
          <w:sz w:val="32"/>
          <w:szCs w:val="32"/>
          <w:lang w:val="en-IN"/>
        </w:rPr>
      </w:pPr>
    </w:p>
    <w:p w14:paraId="672DEF4C" w14:textId="22FC7B37" w:rsidR="00E151B0" w:rsidRPr="00EE5EFC" w:rsidRDefault="00E151B0" w:rsidP="00E151B0">
      <w:pPr>
        <w:spacing w:before="196"/>
        <w:ind w:left="23"/>
        <w:rPr>
          <w:b/>
          <w:bCs/>
          <w:sz w:val="32"/>
          <w:szCs w:val="32"/>
          <w:lang w:val="en-IN"/>
        </w:rPr>
      </w:pPr>
      <w:r w:rsidRPr="00EE5EFC">
        <w:rPr>
          <w:b/>
          <w:bCs/>
          <w:sz w:val="32"/>
          <w:szCs w:val="32"/>
          <w:lang w:val="en-IN"/>
        </w:rPr>
        <w:t>Data Validation</w:t>
      </w:r>
    </w:p>
    <w:p w14:paraId="6842341D" w14:textId="77777777" w:rsidR="00E151B0" w:rsidRPr="00F622D2" w:rsidRDefault="00E151B0" w:rsidP="00E151B0">
      <w:pPr>
        <w:spacing w:before="196"/>
        <w:ind w:left="23"/>
        <w:rPr>
          <w:sz w:val="28"/>
          <w:szCs w:val="28"/>
          <w:lang w:val="en-IN"/>
        </w:rPr>
      </w:pPr>
      <w:r w:rsidRPr="00F622D2">
        <w:rPr>
          <w:sz w:val="28"/>
          <w:szCs w:val="28"/>
          <w:lang w:val="en-IN"/>
        </w:rPr>
        <w:t xml:space="preserve">Validation was vital to confirm that the final dataset reflected the real-world travel data accurately and could support reliable dashboard metrics. This involved checking the transformed values against original records, ensuring that the 248 reviews matched platform logs and that the 78.9% satisfaction rate was supported by total ratings. Inconsistencies triggered a cross-check with raw datasets or platform reports while maintaining the privacy of passenger information. Additional validation rules ensured that ratings (e.g., average 3.98) were within an acceptable 1-5 range, and regional summaries (e.g., USA, Asia) added to 100%. To support analysis by platform and flight class, metrics like satisfaction by airline (e.g., Airline X: 4.15) and ticket type (economy vs. business) were </w:t>
      </w:r>
      <w:proofErr w:type="gramStart"/>
      <w:r w:rsidRPr="00F622D2">
        <w:rPr>
          <w:sz w:val="28"/>
          <w:szCs w:val="28"/>
          <w:lang w:val="en-IN"/>
        </w:rPr>
        <w:t>cross-verified</w:t>
      </w:r>
      <w:proofErr w:type="gramEnd"/>
      <w:r w:rsidRPr="00F622D2">
        <w:rPr>
          <w:sz w:val="28"/>
          <w:szCs w:val="28"/>
          <w:lang w:val="en-IN"/>
        </w:rPr>
        <w:t>. This validation increased our confidence in the dataset, confirming the reported $1,053,661 in total ticket value from satisfied passengers is usable and grounded in actual airline performance data.</w:t>
      </w:r>
    </w:p>
    <w:p w14:paraId="25F8CD4E" w14:textId="77777777" w:rsidR="00E151B0" w:rsidRDefault="00E151B0" w:rsidP="00E151B0">
      <w:pPr>
        <w:spacing w:before="196"/>
        <w:ind w:left="23"/>
        <w:rPr>
          <w:sz w:val="28"/>
          <w:szCs w:val="28"/>
          <w:lang w:val="en-IN"/>
        </w:rPr>
      </w:pPr>
    </w:p>
    <w:p w14:paraId="4335CC5E" w14:textId="77777777" w:rsidR="001C79B8" w:rsidRDefault="001C79B8" w:rsidP="00E151B0">
      <w:pPr>
        <w:spacing w:before="196"/>
        <w:ind w:left="23"/>
        <w:rPr>
          <w:sz w:val="28"/>
          <w:szCs w:val="28"/>
          <w:lang w:val="en-IN"/>
        </w:rPr>
      </w:pPr>
    </w:p>
    <w:p w14:paraId="21E4B664" w14:textId="77777777" w:rsidR="001C79B8" w:rsidRPr="00F622D2" w:rsidRDefault="001C79B8" w:rsidP="00E151B0">
      <w:pPr>
        <w:spacing w:before="196"/>
        <w:ind w:left="23"/>
        <w:rPr>
          <w:sz w:val="28"/>
          <w:szCs w:val="28"/>
          <w:lang w:val="en-IN"/>
        </w:rPr>
      </w:pPr>
    </w:p>
    <w:p w14:paraId="4ED61FE4" w14:textId="77777777" w:rsidR="00E151B0" w:rsidRPr="00EE5EFC" w:rsidRDefault="00E151B0" w:rsidP="00E151B0">
      <w:pPr>
        <w:spacing w:before="196"/>
        <w:ind w:left="23"/>
        <w:rPr>
          <w:b/>
          <w:bCs/>
          <w:sz w:val="32"/>
          <w:szCs w:val="32"/>
          <w:lang w:val="en-IN"/>
        </w:rPr>
      </w:pPr>
      <w:r w:rsidRPr="00EE5EFC">
        <w:rPr>
          <w:b/>
          <w:bCs/>
          <w:sz w:val="32"/>
          <w:szCs w:val="32"/>
          <w:lang w:val="en-IN"/>
        </w:rPr>
        <w:t>Challenges and Solutions</w:t>
      </w:r>
    </w:p>
    <w:p w14:paraId="2D8BFBAE" w14:textId="77777777" w:rsidR="001C79B8" w:rsidRDefault="00E151B0" w:rsidP="001C79B8">
      <w:pPr>
        <w:spacing w:before="196"/>
        <w:ind w:left="23"/>
        <w:rPr>
          <w:b/>
          <w:sz w:val="28"/>
          <w:szCs w:val="28"/>
          <w:lang w:val="en-IN"/>
        </w:rPr>
      </w:pPr>
      <w:r w:rsidRPr="00F622D2">
        <w:rPr>
          <w:sz w:val="28"/>
          <w:szCs w:val="28"/>
          <w:lang w:val="en-IN"/>
        </w:rPr>
        <w:t xml:space="preserve">This preprocessing stage encountered challenges typical in airline satisfaction data, particularly inconsistent formats across travel providers and non-uniform rating definitions. These were handled using a structured Excel template requiring standardized fields (e.g., </w:t>
      </w:r>
      <w:proofErr w:type="spellStart"/>
      <w:r w:rsidRPr="00F622D2">
        <w:rPr>
          <w:sz w:val="28"/>
          <w:szCs w:val="28"/>
          <w:lang w:val="en-IN"/>
        </w:rPr>
        <w:t>Delay_Minutes</w:t>
      </w:r>
      <w:proofErr w:type="spellEnd"/>
      <w:r w:rsidRPr="00F622D2">
        <w:rPr>
          <w:sz w:val="28"/>
          <w:szCs w:val="28"/>
          <w:lang w:val="en-IN"/>
        </w:rPr>
        <w:t xml:space="preserve">, </w:t>
      </w:r>
      <w:proofErr w:type="spellStart"/>
      <w:r w:rsidRPr="00F622D2">
        <w:rPr>
          <w:sz w:val="28"/>
          <w:szCs w:val="28"/>
          <w:lang w:val="en-IN"/>
        </w:rPr>
        <w:t>Passenger_Score</w:t>
      </w:r>
      <w:proofErr w:type="spellEnd"/>
      <w:r w:rsidRPr="00F622D2">
        <w:rPr>
          <w:sz w:val="28"/>
          <w:szCs w:val="28"/>
          <w:lang w:val="en-IN"/>
        </w:rPr>
        <w:t>), which source data was mapped to. Any privacy concerns—such as passenger region or specific ratings—were addressed through anonymization, stripping identifiable data to remain compliant with regulations. Resource limitations meant that manual verification wasn’t always feasible for minor variables, so high-impact data like satisfaction, delay, and booking channel were prioritized, while lower-impact fields were deferred. The preprocessing for the “Airline Passenger Satisfaction Dashboard” resulted in a dependable data foundation for summarizing unstructured review and travel data. Multi-stage cleaning, transforming, and validating steps ensured a dataset ready for visuals like bar and line graphs to reflect satisfaction, region-based trends, and operational efficiency. As air travel evolves, this process provides a scalable framework to help stakeholders use dashboard insights for service improvements and strategic planning</w:t>
      </w:r>
      <w:r w:rsidRPr="00F622D2">
        <w:rPr>
          <w:b/>
          <w:sz w:val="28"/>
          <w:szCs w:val="28"/>
          <w:lang w:val="en-IN"/>
        </w:rPr>
        <w:t>.</w:t>
      </w:r>
    </w:p>
    <w:p w14:paraId="355F87AA" w14:textId="49611C6A" w:rsidR="00894C12" w:rsidRPr="001C79B8" w:rsidRDefault="00894C12" w:rsidP="001C79B8">
      <w:pPr>
        <w:spacing w:before="196"/>
        <w:ind w:left="23"/>
        <w:rPr>
          <w:b/>
          <w:sz w:val="28"/>
          <w:szCs w:val="28"/>
          <w:lang w:val="en-IN"/>
        </w:rPr>
      </w:pPr>
      <w:r w:rsidRPr="00F622D2">
        <w:rPr>
          <w:noProof/>
          <w:sz w:val="28"/>
          <w:szCs w:val="28"/>
        </w:rPr>
        <w:lastRenderedPageBreak/>
        <w:drawing>
          <wp:anchor distT="0" distB="0" distL="0" distR="0" simplePos="0" relativeHeight="251658752" behindDoc="1" locked="0" layoutInCell="1" allowOverlap="1" wp14:anchorId="45655F8C" wp14:editId="0D1B2EFC">
            <wp:simplePos x="0" y="0"/>
            <wp:positionH relativeFrom="page">
              <wp:posOffset>329565</wp:posOffset>
            </wp:positionH>
            <wp:positionV relativeFrom="paragraph">
              <wp:posOffset>364278</wp:posOffset>
            </wp:positionV>
            <wp:extent cx="6899910" cy="40468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cstate="print">
                      <a:extLst>
                        <a:ext uri="{28A0092B-C50C-407E-A947-70E740481C1C}">
                          <a14:useLocalDpi xmlns:a14="http://schemas.microsoft.com/office/drawing/2010/main" val="0"/>
                        </a:ext>
                      </a:extLst>
                    </a:blip>
                    <a:srcRect l="863" t="29741" r="42396" b="18124"/>
                    <a:stretch/>
                  </pic:blipFill>
                  <pic:spPr bwMode="auto">
                    <a:xfrm>
                      <a:off x="0" y="0"/>
                      <a:ext cx="6899910" cy="4046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5678C" w14:textId="77777777" w:rsidR="001C79B8" w:rsidRDefault="001C79B8" w:rsidP="00894C12">
      <w:pPr>
        <w:pStyle w:val="BodyText"/>
        <w:spacing w:before="169"/>
        <w:rPr>
          <w:b/>
          <w:bCs/>
          <w:sz w:val="32"/>
          <w:szCs w:val="32"/>
          <w:lang w:val="en-IN"/>
        </w:rPr>
      </w:pPr>
    </w:p>
    <w:p w14:paraId="5B7CD014" w14:textId="6E430EA3" w:rsidR="0053164E" w:rsidRPr="0053164E" w:rsidRDefault="0053164E" w:rsidP="00894C12">
      <w:pPr>
        <w:pStyle w:val="BodyText"/>
        <w:spacing w:before="169"/>
        <w:rPr>
          <w:sz w:val="28"/>
          <w:szCs w:val="28"/>
        </w:rPr>
      </w:pPr>
      <w:r w:rsidRPr="0053164E">
        <w:rPr>
          <w:b/>
          <w:bCs/>
          <w:sz w:val="32"/>
          <w:szCs w:val="32"/>
          <w:lang w:val="en-IN"/>
        </w:rPr>
        <w:t>Objective 1: Travel Class vs Average Passenger Satisfaction and Return Booking Rate</w:t>
      </w:r>
    </w:p>
    <w:p w14:paraId="5E47637C" w14:textId="77777777" w:rsidR="0053164E" w:rsidRPr="0053164E" w:rsidRDefault="00000000" w:rsidP="0053164E">
      <w:pPr>
        <w:pStyle w:val="BodyText"/>
        <w:rPr>
          <w:sz w:val="28"/>
          <w:szCs w:val="28"/>
          <w:lang w:val="en-IN"/>
        </w:rPr>
      </w:pPr>
      <w:r>
        <w:rPr>
          <w:sz w:val="28"/>
          <w:szCs w:val="28"/>
          <w:lang w:val="en-IN"/>
        </w:rPr>
        <w:pict w14:anchorId="280B2B03">
          <v:rect id="_x0000_i1025" style="width:0;height:1.5pt" o:hralign="center" o:hrstd="t" o:hr="t" fillcolor="#a0a0a0" stroked="f"/>
        </w:pict>
      </w:r>
    </w:p>
    <w:p w14:paraId="21FD717C" w14:textId="77777777" w:rsidR="001C79B8" w:rsidRDefault="001C79B8" w:rsidP="0053164E">
      <w:pPr>
        <w:pStyle w:val="BodyText"/>
        <w:rPr>
          <w:b/>
          <w:bCs/>
          <w:sz w:val="32"/>
          <w:szCs w:val="32"/>
          <w:lang w:val="en-IN"/>
        </w:rPr>
      </w:pPr>
    </w:p>
    <w:p w14:paraId="73C06C2D" w14:textId="108A3AC6" w:rsidR="0053164E" w:rsidRPr="0053164E" w:rsidRDefault="0053164E" w:rsidP="0053164E">
      <w:pPr>
        <w:pStyle w:val="BodyText"/>
        <w:rPr>
          <w:b/>
          <w:bCs/>
          <w:sz w:val="32"/>
          <w:szCs w:val="32"/>
          <w:lang w:val="en-IN"/>
        </w:rPr>
      </w:pPr>
      <w:proofErr w:type="spellStart"/>
      <w:r w:rsidRPr="0053164E">
        <w:rPr>
          <w:b/>
          <w:bCs/>
          <w:sz w:val="32"/>
          <w:szCs w:val="32"/>
          <w:lang w:val="en-IN"/>
        </w:rPr>
        <w:t>i</w:t>
      </w:r>
      <w:proofErr w:type="spellEnd"/>
      <w:r w:rsidRPr="0053164E">
        <w:rPr>
          <w:b/>
          <w:bCs/>
          <w:sz w:val="32"/>
          <w:szCs w:val="32"/>
          <w:lang w:val="en-IN"/>
        </w:rPr>
        <w:t>. General Description:</w:t>
      </w:r>
      <w:r w:rsidRPr="00EE5EFC">
        <w:rPr>
          <w:b/>
          <w:bCs/>
          <w:sz w:val="32"/>
          <w:szCs w:val="32"/>
          <w:lang w:val="en-IN"/>
        </w:rPr>
        <w:br/>
      </w:r>
    </w:p>
    <w:p w14:paraId="3802FC46" w14:textId="77777777" w:rsidR="0053164E" w:rsidRPr="0053164E" w:rsidRDefault="0053164E" w:rsidP="0053164E">
      <w:pPr>
        <w:pStyle w:val="BodyText"/>
        <w:rPr>
          <w:sz w:val="28"/>
          <w:szCs w:val="28"/>
          <w:lang w:val="en-IN"/>
        </w:rPr>
      </w:pPr>
      <w:r w:rsidRPr="0053164E">
        <w:rPr>
          <w:sz w:val="28"/>
          <w:szCs w:val="28"/>
          <w:lang w:val="en-IN"/>
        </w:rPr>
        <w:t xml:space="preserve">This objective explores how different </w:t>
      </w:r>
      <w:r w:rsidRPr="0053164E">
        <w:rPr>
          <w:b/>
          <w:bCs/>
          <w:sz w:val="28"/>
          <w:szCs w:val="28"/>
          <w:lang w:val="en-IN"/>
        </w:rPr>
        <w:t>travel classes</w:t>
      </w:r>
      <w:r w:rsidRPr="0053164E">
        <w:rPr>
          <w:sz w:val="28"/>
          <w:szCs w:val="28"/>
          <w:lang w:val="en-IN"/>
        </w:rPr>
        <w:t xml:space="preserve"> (Economy, Premium Economy, Business, First Class) are associated with key passenger experience metrics, specifically </w:t>
      </w:r>
      <w:r w:rsidRPr="0053164E">
        <w:rPr>
          <w:b/>
          <w:bCs/>
          <w:sz w:val="28"/>
          <w:szCs w:val="28"/>
          <w:lang w:val="en-IN"/>
        </w:rPr>
        <w:t>average satisfaction rating</w:t>
      </w:r>
      <w:r w:rsidRPr="0053164E">
        <w:rPr>
          <w:sz w:val="28"/>
          <w:szCs w:val="28"/>
          <w:lang w:val="en-IN"/>
        </w:rPr>
        <w:t xml:space="preserve"> and </w:t>
      </w:r>
      <w:r w:rsidRPr="0053164E">
        <w:rPr>
          <w:b/>
          <w:bCs/>
          <w:sz w:val="28"/>
          <w:szCs w:val="28"/>
          <w:lang w:val="en-IN"/>
        </w:rPr>
        <w:t>return booking rate</w:t>
      </w:r>
      <w:r w:rsidRPr="0053164E">
        <w:rPr>
          <w:sz w:val="28"/>
          <w:szCs w:val="28"/>
          <w:lang w:val="en-IN"/>
        </w:rPr>
        <w:t xml:space="preserve"> (representing customer loyalty). The analysis leverages data from a structured dataset simulating </w:t>
      </w:r>
      <w:r w:rsidRPr="0053164E">
        <w:rPr>
          <w:b/>
          <w:bCs/>
          <w:sz w:val="28"/>
          <w:szCs w:val="28"/>
          <w:lang w:val="en-IN"/>
        </w:rPr>
        <w:t>airline passenger feedback</w:t>
      </w:r>
      <w:r w:rsidRPr="0053164E">
        <w:rPr>
          <w:sz w:val="28"/>
          <w:szCs w:val="28"/>
          <w:lang w:val="en-IN"/>
        </w:rPr>
        <w:t xml:space="preserve"> and </w:t>
      </w:r>
      <w:proofErr w:type="spellStart"/>
      <w:r w:rsidRPr="0053164E">
        <w:rPr>
          <w:sz w:val="28"/>
          <w:szCs w:val="28"/>
          <w:lang w:val="en-IN"/>
        </w:rPr>
        <w:t>behavior</w:t>
      </w:r>
      <w:proofErr w:type="spellEnd"/>
      <w:r w:rsidRPr="0053164E">
        <w:rPr>
          <w:sz w:val="28"/>
          <w:szCs w:val="28"/>
          <w:lang w:val="en-IN"/>
        </w:rPr>
        <w:t xml:space="preserve">, incorporating a </w:t>
      </w:r>
      <w:r w:rsidRPr="0053164E">
        <w:rPr>
          <w:b/>
          <w:bCs/>
          <w:sz w:val="28"/>
          <w:szCs w:val="28"/>
          <w:lang w:val="en-IN"/>
        </w:rPr>
        <w:t>regional slicer</w:t>
      </w:r>
      <w:r w:rsidRPr="0053164E">
        <w:rPr>
          <w:sz w:val="28"/>
          <w:szCs w:val="28"/>
          <w:lang w:val="en-IN"/>
        </w:rPr>
        <w:t xml:space="preserve"> to allow for deeper insights across different geographic markets.</w:t>
      </w:r>
    </w:p>
    <w:p w14:paraId="6594E211" w14:textId="77777777" w:rsidR="0053164E" w:rsidRPr="0053164E" w:rsidRDefault="0053164E" w:rsidP="0053164E">
      <w:pPr>
        <w:pStyle w:val="BodyText"/>
        <w:rPr>
          <w:sz w:val="28"/>
          <w:szCs w:val="28"/>
          <w:lang w:val="en-IN"/>
        </w:rPr>
      </w:pPr>
      <w:r w:rsidRPr="0053164E">
        <w:rPr>
          <w:sz w:val="28"/>
          <w:szCs w:val="28"/>
          <w:lang w:val="en-IN"/>
        </w:rPr>
        <w:t xml:space="preserve">Understanding how satisfaction and return tendencies vary across travel classes is essential for airlines to optimize their </w:t>
      </w:r>
      <w:r w:rsidRPr="0053164E">
        <w:rPr>
          <w:b/>
          <w:bCs/>
          <w:sz w:val="28"/>
          <w:szCs w:val="28"/>
          <w:lang w:val="en-IN"/>
        </w:rPr>
        <w:t>service offerings</w:t>
      </w:r>
      <w:r w:rsidRPr="0053164E">
        <w:rPr>
          <w:sz w:val="28"/>
          <w:szCs w:val="28"/>
          <w:lang w:val="en-IN"/>
        </w:rPr>
        <w:t xml:space="preserve">, </w:t>
      </w:r>
      <w:r w:rsidRPr="0053164E">
        <w:rPr>
          <w:b/>
          <w:bCs/>
          <w:sz w:val="28"/>
          <w:szCs w:val="28"/>
          <w:lang w:val="en-IN"/>
        </w:rPr>
        <w:t>pricing strategies</w:t>
      </w:r>
      <w:r w:rsidRPr="0053164E">
        <w:rPr>
          <w:sz w:val="28"/>
          <w:szCs w:val="28"/>
          <w:lang w:val="en-IN"/>
        </w:rPr>
        <w:t xml:space="preserve">, and </w:t>
      </w:r>
      <w:r w:rsidRPr="0053164E">
        <w:rPr>
          <w:b/>
          <w:bCs/>
          <w:sz w:val="28"/>
          <w:szCs w:val="28"/>
          <w:lang w:val="en-IN"/>
        </w:rPr>
        <w:t>customer retention plans</w:t>
      </w:r>
      <w:r w:rsidRPr="0053164E">
        <w:rPr>
          <w:sz w:val="28"/>
          <w:szCs w:val="28"/>
          <w:lang w:val="en-IN"/>
        </w:rPr>
        <w:t xml:space="preserve">. A regional filter—covering areas such as </w:t>
      </w:r>
      <w:r w:rsidRPr="0053164E">
        <w:rPr>
          <w:b/>
          <w:bCs/>
          <w:sz w:val="28"/>
          <w:szCs w:val="28"/>
          <w:lang w:val="en-IN"/>
        </w:rPr>
        <w:t>North America, Europe, Asia-Pacific, Middle East, South America, and Australia</w:t>
      </w:r>
      <w:r w:rsidRPr="0053164E">
        <w:rPr>
          <w:sz w:val="28"/>
          <w:szCs w:val="28"/>
          <w:lang w:val="en-IN"/>
        </w:rPr>
        <w:t xml:space="preserve">—adds an international dimension to this analysis, reflecting global travel patterns and preferences as of </w:t>
      </w:r>
      <w:r w:rsidRPr="0053164E">
        <w:rPr>
          <w:b/>
          <w:bCs/>
          <w:sz w:val="28"/>
          <w:szCs w:val="28"/>
          <w:lang w:val="en-IN"/>
        </w:rPr>
        <w:t>April 12, 2025</w:t>
      </w:r>
      <w:r w:rsidRPr="0053164E">
        <w:rPr>
          <w:sz w:val="28"/>
          <w:szCs w:val="28"/>
          <w:lang w:val="en-IN"/>
        </w:rPr>
        <w:t>.</w:t>
      </w:r>
    </w:p>
    <w:p w14:paraId="1BB1A1CF" w14:textId="77777777" w:rsidR="0053164E" w:rsidRPr="0053164E" w:rsidRDefault="00000000" w:rsidP="0053164E">
      <w:pPr>
        <w:pStyle w:val="BodyText"/>
        <w:rPr>
          <w:sz w:val="28"/>
          <w:szCs w:val="28"/>
          <w:lang w:val="en-IN"/>
        </w:rPr>
      </w:pPr>
      <w:r>
        <w:rPr>
          <w:sz w:val="28"/>
          <w:szCs w:val="28"/>
          <w:lang w:val="en-IN"/>
        </w:rPr>
        <w:pict w14:anchorId="4F7DD1A1">
          <v:rect id="_x0000_i1026" style="width:0;height:1.5pt" o:hralign="center" o:hrstd="t" o:hr="t" fillcolor="#a0a0a0" stroked="f"/>
        </w:pict>
      </w:r>
    </w:p>
    <w:p w14:paraId="57C4BB6E" w14:textId="77777777" w:rsidR="001C79B8" w:rsidRDefault="001C79B8" w:rsidP="0053164E">
      <w:pPr>
        <w:pStyle w:val="BodyText"/>
        <w:rPr>
          <w:b/>
          <w:bCs/>
          <w:sz w:val="32"/>
          <w:szCs w:val="32"/>
          <w:lang w:val="en-IN"/>
        </w:rPr>
      </w:pPr>
    </w:p>
    <w:p w14:paraId="089950CD" w14:textId="07B221BB" w:rsidR="0053164E" w:rsidRPr="0053164E" w:rsidRDefault="0053164E" w:rsidP="0053164E">
      <w:pPr>
        <w:pStyle w:val="BodyText"/>
        <w:rPr>
          <w:sz w:val="28"/>
          <w:szCs w:val="28"/>
          <w:lang w:val="en-IN"/>
        </w:rPr>
      </w:pPr>
      <w:r w:rsidRPr="0053164E">
        <w:rPr>
          <w:b/>
          <w:bCs/>
          <w:sz w:val="32"/>
          <w:szCs w:val="32"/>
          <w:lang w:val="en-IN"/>
        </w:rPr>
        <w:t>ii. Specific Requirements:</w:t>
      </w:r>
      <w:r w:rsidRPr="00EE5EFC">
        <w:rPr>
          <w:sz w:val="28"/>
          <w:szCs w:val="28"/>
          <w:lang w:val="en-IN"/>
        </w:rPr>
        <w:br/>
      </w:r>
    </w:p>
    <w:p w14:paraId="7CBD90B3" w14:textId="77777777" w:rsidR="0053164E" w:rsidRPr="0053164E" w:rsidRDefault="0053164E" w:rsidP="0053164E">
      <w:pPr>
        <w:pStyle w:val="BodyText"/>
        <w:rPr>
          <w:sz w:val="28"/>
          <w:szCs w:val="28"/>
          <w:lang w:val="en-IN"/>
        </w:rPr>
      </w:pPr>
      <w:r w:rsidRPr="0053164E">
        <w:rPr>
          <w:sz w:val="28"/>
          <w:szCs w:val="28"/>
          <w:lang w:val="en-IN"/>
        </w:rPr>
        <w:t xml:space="preserve">This objective focuses on calculating the </w:t>
      </w:r>
      <w:r w:rsidRPr="0053164E">
        <w:rPr>
          <w:b/>
          <w:bCs/>
          <w:sz w:val="28"/>
          <w:szCs w:val="28"/>
          <w:lang w:val="en-IN"/>
        </w:rPr>
        <w:t>average satisfaction score</w:t>
      </w:r>
      <w:r w:rsidRPr="0053164E">
        <w:rPr>
          <w:sz w:val="28"/>
          <w:szCs w:val="28"/>
          <w:lang w:val="en-IN"/>
        </w:rPr>
        <w:t xml:space="preserve"> (derived from post-flight surveys) and </w:t>
      </w:r>
      <w:r w:rsidRPr="0053164E">
        <w:rPr>
          <w:b/>
          <w:bCs/>
          <w:sz w:val="28"/>
          <w:szCs w:val="28"/>
          <w:lang w:val="en-IN"/>
        </w:rPr>
        <w:t>return booking rate</w:t>
      </w:r>
      <w:r w:rsidRPr="0053164E">
        <w:rPr>
          <w:sz w:val="28"/>
          <w:szCs w:val="28"/>
          <w:lang w:val="en-IN"/>
        </w:rPr>
        <w:t xml:space="preserve"> (based on historical booking patterns) across each travel class. Sample average values derived from the dataset include:</w:t>
      </w:r>
    </w:p>
    <w:p w14:paraId="0F652721" w14:textId="77777777" w:rsidR="0053164E" w:rsidRPr="0053164E" w:rsidRDefault="0053164E" w:rsidP="0053164E">
      <w:pPr>
        <w:pStyle w:val="BodyText"/>
        <w:numPr>
          <w:ilvl w:val="0"/>
          <w:numId w:val="39"/>
        </w:numPr>
        <w:rPr>
          <w:sz w:val="28"/>
          <w:szCs w:val="28"/>
          <w:lang w:val="en-IN"/>
        </w:rPr>
      </w:pPr>
      <w:r w:rsidRPr="0053164E">
        <w:rPr>
          <w:b/>
          <w:bCs/>
          <w:sz w:val="28"/>
          <w:szCs w:val="28"/>
          <w:lang w:val="en-IN"/>
        </w:rPr>
        <w:t>Economy</w:t>
      </w:r>
      <w:r w:rsidRPr="0053164E">
        <w:rPr>
          <w:sz w:val="28"/>
          <w:szCs w:val="28"/>
          <w:lang w:val="en-IN"/>
        </w:rPr>
        <w:t>: Satisfaction – 4.02, Return Rate – 36.2%</w:t>
      </w:r>
    </w:p>
    <w:p w14:paraId="369AD975" w14:textId="77777777" w:rsidR="0053164E" w:rsidRPr="0053164E" w:rsidRDefault="0053164E" w:rsidP="0053164E">
      <w:pPr>
        <w:pStyle w:val="BodyText"/>
        <w:numPr>
          <w:ilvl w:val="0"/>
          <w:numId w:val="39"/>
        </w:numPr>
        <w:rPr>
          <w:sz w:val="28"/>
          <w:szCs w:val="28"/>
          <w:lang w:val="en-IN"/>
        </w:rPr>
      </w:pPr>
      <w:r w:rsidRPr="0053164E">
        <w:rPr>
          <w:b/>
          <w:bCs/>
          <w:sz w:val="28"/>
          <w:szCs w:val="28"/>
          <w:lang w:val="en-IN"/>
        </w:rPr>
        <w:t>Premium Economy</w:t>
      </w:r>
      <w:r w:rsidRPr="0053164E">
        <w:rPr>
          <w:sz w:val="28"/>
          <w:szCs w:val="28"/>
          <w:lang w:val="en-IN"/>
        </w:rPr>
        <w:t>: Satisfaction – 4.18, Return Rate – 42.7%</w:t>
      </w:r>
    </w:p>
    <w:p w14:paraId="6D952761" w14:textId="77777777" w:rsidR="0053164E" w:rsidRPr="0053164E" w:rsidRDefault="0053164E" w:rsidP="0053164E">
      <w:pPr>
        <w:pStyle w:val="BodyText"/>
        <w:numPr>
          <w:ilvl w:val="0"/>
          <w:numId w:val="39"/>
        </w:numPr>
        <w:rPr>
          <w:sz w:val="28"/>
          <w:szCs w:val="28"/>
          <w:lang w:val="en-IN"/>
        </w:rPr>
      </w:pPr>
      <w:r w:rsidRPr="0053164E">
        <w:rPr>
          <w:b/>
          <w:bCs/>
          <w:sz w:val="28"/>
          <w:szCs w:val="28"/>
          <w:lang w:val="en-IN"/>
        </w:rPr>
        <w:t>Business</w:t>
      </w:r>
      <w:r w:rsidRPr="0053164E">
        <w:rPr>
          <w:sz w:val="28"/>
          <w:szCs w:val="28"/>
          <w:lang w:val="en-IN"/>
        </w:rPr>
        <w:t>: Satisfaction – 4.35, Return Rate – 51.8%</w:t>
      </w:r>
    </w:p>
    <w:p w14:paraId="0E14B831" w14:textId="77777777" w:rsidR="0053164E" w:rsidRPr="0053164E" w:rsidRDefault="0053164E" w:rsidP="0053164E">
      <w:pPr>
        <w:pStyle w:val="BodyText"/>
        <w:numPr>
          <w:ilvl w:val="0"/>
          <w:numId w:val="39"/>
        </w:numPr>
        <w:rPr>
          <w:sz w:val="28"/>
          <w:szCs w:val="28"/>
          <w:lang w:val="en-IN"/>
        </w:rPr>
      </w:pPr>
      <w:r w:rsidRPr="0053164E">
        <w:rPr>
          <w:b/>
          <w:bCs/>
          <w:sz w:val="28"/>
          <w:szCs w:val="28"/>
          <w:lang w:val="en-IN"/>
        </w:rPr>
        <w:t>First Class</w:t>
      </w:r>
      <w:r w:rsidRPr="0053164E">
        <w:rPr>
          <w:sz w:val="28"/>
          <w:szCs w:val="28"/>
          <w:lang w:val="en-IN"/>
        </w:rPr>
        <w:t>: Satisfaction – 4.42, Return Rate – 56.4%</w:t>
      </w:r>
    </w:p>
    <w:p w14:paraId="4BEADE55" w14:textId="77777777" w:rsidR="0053164E" w:rsidRPr="0053164E" w:rsidRDefault="0053164E" w:rsidP="0053164E">
      <w:pPr>
        <w:pStyle w:val="BodyText"/>
        <w:rPr>
          <w:sz w:val="28"/>
          <w:szCs w:val="28"/>
          <w:lang w:val="en-IN"/>
        </w:rPr>
      </w:pPr>
      <w:r w:rsidRPr="0053164E">
        <w:rPr>
          <w:sz w:val="28"/>
          <w:szCs w:val="28"/>
          <w:lang w:val="en-IN"/>
        </w:rPr>
        <w:t xml:space="preserve">A </w:t>
      </w:r>
      <w:r w:rsidRPr="0053164E">
        <w:rPr>
          <w:b/>
          <w:bCs/>
          <w:sz w:val="28"/>
          <w:szCs w:val="28"/>
          <w:lang w:val="en-IN"/>
        </w:rPr>
        <w:t>double-line graph</w:t>
      </w:r>
      <w:r w:rsidRPr="0053164E">
        <w:rPr>
          <w:sz w:val="28"/>
          <w:szCs w:val="28"/>
          <w:lang w:val="en-IN"/>
        </w:rPr>
        <w:t xml:space="preserve"> is used to depict these metrics:</w:t>
      </w:r>
    </w:p>
    <w:p w14:paraId="0C603501" w14:textId="77777777" w:rsidR="0053164E" w:rsidRPr="0053164E" w:rsidRDefault="0053164E" w:rsidP="0053164E">
      <w:pPr>
        <w:pStyle w:val="BodyText"/>
        <w:numPr>
          <w:ilvl w:val="0"/>
          <w:numId w:val="40"/>
        </w:numPr>
        <w:rPr>
          <w:sz w:val="28"/>
          <w:szCs w:val="28"/>
          <w:lang w:val="en-IN"/>
        </w:rPr>
      </w:pPr>
      <w:r w:rsidRPr="0053164E">
        <w:rPr>
          <w:b/>
          <w:bCs/>
          <w:sz w:val="28"/>
          <w:szCs w:val="28"/>
          <w:lang w:val="en-IN"/>
        </w:rPr>
        <w:t>X-axis</w:t>
      </w:r>
      <w:r w:rsidRPr="0053164E">
        <w:rPr>
          <w:sz w:val="28"/>
          <w:szCs w:val="28"/>
          <w:lang w:val="en-IN"/>
        </w:rPr>
        <w:t>: Travel Class</w:t>
      </w:r>
    </w:p>
    <w:p w14:paraId="61DE1DD6" w14:textId="77777777" w:rsidR="0053164E" w:rsidRPr="0053164E" w:rsidRDefault="0053164E" w:rsidP="0053164E">
      <w:pPr>
        <w:pStyle w:val="BodyText"/>
        <w:numPr>
          <w:ilvl w:val="0"/>
          <w:numId w:val="40"/>
        </w:numPr>
        <w:rPr>
          <w:sz w:val="28"/>
          <w:szCs w:val="28"/>
          <w:lang w:val="en-IN"/>
        </w:rPr>
      </w:pPr>
      <w:r w:rsidRPr="0053164E">
        <w:rPr>
          <w:b/>
          <w:bCs/>
          <w:sz w:val="28"/>
          <w:szCs w:val="28"/>
          <w:lang w:val="en-IN"/>
        </w:rPr>
        <w:t>Left Y-axis</w:t>
      </w:r>
      <w:r w:rsidRPr="0053164E">
        <w:rPr>
          <w:sz w:val="28"/>
          <w:szCs w:val="28"/>
          <w:lang w:val="en-IN"/>
        </w:rPr>
        <w:t>: Average Passenger Satisfaction (on a 1 to 5 scale)</w:t>
      </w:r>
    </w:p>
    <w:p w14:paraId="212B769B" w14:textId="77777777" w:rsidR="0053164E" w:rsidRPr="0053164E" w:rsidRDefault="0053164E" w:rsidP="0053164E">
      <w:pPr>
        <w:pStyle w:val="BodyText"/>
        <w:numPr>
          <w:ilvl w:val="0"/>
          <w:numId w:val="40"/>
        </w:numPr>
        <w:rPr>
          <w:sz w:val="28"/>
          <w:szCs w:val="28"/>
          <w:lang w:val="en-IN"/>
        </w:rPr>
      </w:pPr>
      <w:r w:rsidRPr="0053164E">
        <w:rPr>
          <w:b/>
          <w:bCs/>
          <w:sz w:val="28"/>
          <w:szCs w:val="28"/>
          <w:lang w:val="en-IN"/>
        </w:rPr>
        <w:t>Right Y-axis</w:t>
      </w:r>
      <w:r w:rsidRPr="0053164E">
        <w:rPr>
          <w:sz w:val="28"/>
          <w:szCs w:val="28"/>
          <w:lang w:val="en-IN"/>
        </w:rPr>
        <w:t>: Return Booking Rate (percentage)</w:t>
      </w:r>
    </w:p>
    <w:p w14:paraId="1B71E650" w14:textId="77777777" w:rsidR="0053164E" w:rsidRPr="0053164E" w:rsidRDefault="0053164E" w:rsidP="0053164E">
      <w:pPr>
        <w:pStyle w:val="BodyText"/>
        <w:rPr>
          <w:sz w:val="28"/>
          <w:szCs w:val="28"/>
          <w:lang w:val="en-IN"/>
        </w:rPr>
      </w:pPr>
      <w:r w:rsidRPr="0053164E">
        <w:rPr>
          <w:sz w:val="28"/>
          <w:szCs w:val="28"/>
          <w:lang w:val="en-IN"/>
        </w:rPr>
        <w:t xml:space="preserve">The graph dynamically updates when filtered using the </w:t>
      </w:r>
      <w:r w:rsidRPr="0053164E">
        <w:rPr>
          <w:b/>
          <w:bCs/>
          <w:sz w:val="28"/>
          <w:szCs w:val="28"/>
          <w:lang w:val="en-IN"/>
        </w:rPr>
        <w:t>region slicer</w:t>
      </w:r>
      <w:r w:rsidRPr="0053164E">
        <w:rPr>
          <w:sz w:val="28"/>
          <w:szCs w:val="28"/>
          <w:lang w:val="en-IN"/>
        </w:rPr>
        <w:t xml:space="preserve"> to show insights for a specific region. Data preprocessing includes the handling of </w:t>
      </w:r>
      <w:r w:rsidRPr="0053164E">
        <w:rPr>
          <w:b/>
          <w:bCs/>
          <w:sz w:val="28"/>
          <w:szCs w:val="28"/>
          <w:lang w:val="en-IN"/>
        </w:rPr>
        <w:t>missing entries</w:t>
      </w:r>
      <w:r w:rsidRPr="0053164E">
        <w:rPr>
          <w:sz w:val="28"/>
          <w:szCs w:val="28"/>
          <w:lang w:val="en-IN"/>
        </w:rPr>
        <w:t xml:space="preserve"> and </w:t>
      </w:r>
      <w:r w:rsidRPr="0053164E">
        <w:rPr>
          <w:b/>
          <w:bCs/>
          <w:sz w:val="28"/>
          <w:szCs w:val="28"/>
          <w:lang w:val="en-IN"/>
        </w:rPr>
        <w:t>outlier adjustments</w:t>
      </w:r>
      <w:r w:rsidRPr="0053164E">
        <w:rPr>
          <w:sz w:val="28"/>
          <w:szCs w:val="28"/>
          <w:lang w:val="en-IN"/>
        </w:rPr>
        <w:t xml:space="preserve"> to ensure clean, reliable results.</w:t>
      </w:r>
    </w:p>
    <w:p w14:paraId="7B9D41E8" w14:textId="77777777" w:rsidR="0053164E" w:rsidRPr="0053164E" w:rsidRDefault="00000000" w:rsidP="0053164E">
      <w:pPr>
        <w:pStyle w:val="BodyText"/>
        <w:rPr>
          <w:sz w:val="28"/>
          <w:szCs w:val="28"/>
          <w:lang w:val="en-IN"/>
        </w:rPr>
      </w:pPr>
      <w:r>
        <w:rPr>
          <w:sz w:val="28"/>
          <w:szCs w:val="28"/>
          <w:lang w:val="en-IN"/>
        </w:rPr>
        <w:pict w14:anchorId="28DFE887">
          <v:rect id="_x0000_i1027" style="width:0;height:1.5pt" o:hralign="center" o:hrstd="t" o:hr="t" fillcolor="#a0a0a0" stroked="f"/>
        </w:pict>
      </w:r>
    </w:p>
    <w:p w14:paraId="7BB800FD" w14:textId="77777777" w:rsidR="001C79B8" w:rsidRDefault="001C79B8" w:rsidP="0053164E">
      <w:pPr>
        <w:pStyle w:val="BodyText"/>
        <w:rPr>
          <w:b/>
          <w:bCs/>
          <w:sz w:val="32"/>
          <w:szCs w:val="32"/>
          <w:lang w:val="en-IN"/>
        </w:rPr>
      </w:pPr>
    </w:p>
    <w:p w14:paraId="0450C69A" w14:textId="77777777" w:rsidR="001C79B8" w:rsidRDefault="0053164E" w:rsidP="0053164E">
      <w:pPr>
        <w:pStyle w:val="BodyText"/>
        <w:rPr>
          <w:b/>
          <w:bCs/>
          <w:sz w:val="32"/>
          <w:szCs w:val="32"/>
          <w:lang w:val="en-IN"/>
        </w:rPr>
      </w:pPr>
      <w:r w:rsidRPr="0053164E">
        <w:rPr>
          <w:b/>
          <w:bCs/>
          <w:sz w:val="32"/>
          <w:szCs w:val="32"/>
          <w:lang w:val="en-IN"/>
        </w:rPr>
        <w:t>iii. Analysis Results:</w:t>
      </w:r>
    </w:p>
    <w:p w14:paraId="03E9DCCF" w14:textId="77777777" w:rsidR="001C79B8" w:rsidRDefault="001C79B8" w:rsidP="0053164E">
      <w:pPr>
        <w:pStyle w:val="BodyText"/>
        <w:rPr>
          <w:b/>
          <w:bCs/>
          <w:sz w:val="32"/>
          <w:szCs w:val="32"/>
          <w:lang w:val="en-IN"/>
        </w:rPr>
      </w:pPr>
    </w:p>
    <w:p w14:paraId="5AF65FFC" w14:textId="574AFC88" w:rsidR="0053164E" w:rsidRPr="0053164E" w:rsidRDefault="001C79B8" w:rsidP="0053164E">
      <w:pPr>
        <w:pStyle w:val="BodyText"/>
        <w:rPr>
          <w:b/>
          <w:bCs/>
          <w:sz w:val="32"/>
          <w:szCs w:val="32"/>
          <w:lang w:val="en-IN"/>
        </w:rPr>
      </w:pPr>
      <w:r>
        <w:rPr>
          <w:b/>
          <w:bCs/>
          <w:noProof/>
          <w:sz w:val="32"/>
          <w:szCs w:val="32"/>
          <w:lang w:val="en-IN"/>
        </w:rPr>
        <w:drawing>
          <wp:inline distT="0" distB="0" distL="0" distR="0" wp14:anchorId="72C6E31E" wp14:editId="1839A827">
            <wp:extent cx="4734586" cy="2915057"/>
            <wp:effectExtent l="0" t="0" r="8890" b="0"/>
            <wp:docPr id="1289539341" name="Picture 2" descr="A diagram of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39341" name="Picture 2" descr="A diagram of a red circ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34586" cy="2915057"/>
                    </a:xfrm>
                    <a:prstGeom prst="rect">
                      <a:avLst/>
                    </a:prstGeom>
                  </pic:spPr>
                </pic:pic>
              </a:graphicData>
            </a:graphic>
          </wp:inline>
        </w:drawing>
      </w:r>
      <w:r w:rsidR="0053164E" w:rsidRPr="00EE5EFC">
        <w:rPr>
          <w:b/>
          <w:bCs/>
          <w:sz w:val="32"/>
          <w:szCs w:val="32"/>
          <w:lang w:val="en-IN"/>
        </w:rPr>
        <w:br/>
      </w:r>
    </w:p>
    <w:p w14:paraId="38CD2662" w14:textId="77777777" w:rsidR="0053164E" w:rsidRPr="0053164E" w:rsidRDefault="0053164E" w:rsidP="0053164E">
      <w:pPr>
        <w:pStyle w:val="BodyText"/>
        <w:rPr>
          <w:sz w:val="28"/>
          <w:szCs w:val="28"/>
          <w:lang w:val="en-IN"/>
        </w:rPr>
      </w:pPr>
      <w:r w:rsidRPr="0053164E">
        <w:rPr>
          <w:sz w:val="28"/>
          <w:szCs w:val="28"/>
          <w:lang w:val="en-IN"/>
        </w:rPr>
        <w:t>The analysis reveals clear trends associated with different travel classes:</w:t>
      </w:r>
    </w:p>
    <w:p w14:paraId="31463D4B" w14:textId="77777777" w:rsidR="0053164E" w:rsidRPr="0053164E" w:rsidRDefault="0053164E" w:rsidP="0053164E">
      <w:pPr>
        <w:pStyle w:val="BodyText"/>
        <w:numPr>
          <w:ilvl w:val="0"/>
          <w:numId w:val="41"/>
        </w:numPr>
        <w:rPr>
          <w:sz w:val="28"/>
          <w:szCs w:val="28"/>
          <w:lang w:val="en-IN"/>
        </w:rPr>
      </w:pPr>
      <w:r w:rsidRPr="0053164E">
        <w:rPr>
          <w:b/>
          <w:bCs/>
          <w:sz w:val="28"/>
          <w:szCs w:val="28"/>
          <w:lang w:val="en-IN"/>
        </w:rPr>
        <w:t>Economy class</w:t>
      </w:r>
      <w:r w:rsidRPr="0053164E">
        <w:rPr>
          <w:sz w:val="28"/>
          <w:szCs w:val="28"/>
          <w:lang w:val="en-IN"/>
        </w:rPr>
        <w:t xml:space="preserve"> shows an average satisfaction of </w:t>
      </w:r>
      <w:r w:rsidRPr="0053164E">
        <w:rPr>
          <w:b/>
          <w:bCs/>
          <w:sz w:val="28"/>
          <w:szCs w:val="28"/>
          <w:lang w:val="en-IN"/>
        </w:rPr>
        <w:t>4.02</w:t>
      </w:r>
      <w:r w:rsidRPr="0053164E">
        <w:rPr>
          <w:sz w:val="28"/>
          <w:szCs w:val="28"/>
          <w:lang w:val="en-IN"/>
        </w:rPr>
        <w:t xml:space="preserve"> and a return rate of </w:t>
      </w:r>
      <w:r w:rsidRPr="0053164E">
        <w:rPr>
          <w:b/>
          <w:bCs/>
          <w:sz w:val="28"/>
          <w:szCs w:val="28"/>
          <w:lang w:val="en-IN"/>
        </w:rPr>
        <w:t>36.2%</w:t>
      </w:r>
      <w:r w:rsidRPr="0053164E">
        <w:rPr>
          <w:sz w:val="28"/>
          <w:szCs w:val="28"/>
          <w:lang w:val="en-IN"/>
        </w:rPr>
        <w:t xml:space="preserve">, suggesting satisfactory service but lower loyalty, possibly due to price-sensitive </w:t>
      </w:r>
      <w:proofErr w:type="spellStart"/>
      <w:r w:rsidRPr="0053164E">
        <w:rPr>
          <w:sz w:val="28"/>
          <w:szCs w:val="28"/>
          <w:lang w:val="en-IN"/>
        </w:rPr>
        <w:t>travelers</w:t>
      </w:r>
      <w:proofErr w:type="spellEnd"/>
      <w:r w:rsidRPr="0053164E">
        <w:rPr>
          <w:sz w:val="28"/>
          <w:szCs w:val="28"/>
          <w:lang w:val="en-IN"/>
        </w:rPr>
        <w:t xml:space="preserve"> or minimal perks.</w:t>
      </w:r>
    </w:p>
    <w:p w14:paraId="6EAA28DB" w14:textId="77777777" w:rsidR="0053164E" w:rsidRPr="0053164E" w:rsidRDefault="0053164E" w:rsidP="0053164E">
      <w:pPr>
        <w:pStyle w:val="BodyText"/>
        <w:numPr>
          <w:ilvl w:val="0"/>
          <w:numId w:val="41"/>
        </w:numPr>
        <w:rPr>
          <w:sz w:val="28"/>
          <w:szCs w:val="28"/>
          <w:lang w:val="en-IN"/>
        </w:rPr>
      </w:pPr>
      <w:r w:rsidRPr="0053164E">
        <w:rPr>
          <w:b/>
          <w:bCs/>
          <w:sz w:val="28"/>
          <w:szCs w:val="28"/>
          <w:lang w:val="en-IN"/>
        </w:rPr>
        <w:t>Premium Economy</w:t>
      </w:r>
      <w:r w:rsidRPr="0053164E">
        <w:rPr>
          <w:sz w:val="28"/>
          <w:szCs w:val="28"/>
          <w:lang w:val="en-IN"/>
        </w:rPr>
        <w:t xml:space="preserve"> offers a balance, with slightly improved satisfaction (</w:t>
      </w:r>
      <w:r w:rsidRPr="0053164E">
        <w:rPr>
          <w:b/>
          <w:bCs/>
          <w:sz w:val="28"/>
          <w:szCs w:val="28"/>
          <w:lang w:val="en-IN"/>
        </w:rPr>
        <w:t>4.18</w:t>
      </w:r>
      <w:r w:rsidRPr="0053164E">
        <w:rPr>
          <w:sz w:val="28"/>
          <w:szCs w:val="28"/>
          <w:lang w:val="en-IN"/>
        </w:rPr>
        <w:t>) and better return rates (</w:t>
      </w:r>
      <w:r w:rsidRPr="0053164E">
        <w:rPr>
          <w:b/>
          <w:bCs/>
          <w:sz w:val="28"/>
          <w:szCs w:val="28"/>
          <w:lang w:val="en-IN"/>
        </w:rPr>
        <w:t>42.7%</w:t>
      </w:r>
      <w:r w:rsidRPr="0053164E">
        <w:rPr>
          <w:sz w:val="28"/>
          <w:szCs w:val="28"/>
          <w:lang w:val="en-IN"/>
        </w:rPr>
        <w:t>), likely due to enhanced comfort at modest additional costs.</w:t>
      </w:r>
    </w:p>
    <w:p w14:paraId="10EE45C2" w14:textId="77777777" w:rsidR="0053164E" w:rsidRPr="0053164E" w:rsidRDefault="0053164E" w:rsidP="0053164E">
      <w:pPr>
        <w:pStyle w:val="BodyText"/>
        <w:numPr>
          <w:ilvl w:val="0"/>
          <w:numId w:val="41"/>
        </w:numPr>
        <w:rPr>
          <w:sz w:val="28"/>
          <w:szCs w:val="28"/>
          <w:lang w:val="en-IN"/>
        </w:rPr>
      </w:pPr>
      <w:r w:rsidRPr="0053164E">
        <w:rPr>
          <w:b/>
          <w:bCs/>
          <w:sz w:val="28"/>
          <w:szCs w:val="28"/>
          <w:lang w:val="en-IN"/>
        </w:rPr>
        <w:lastRenderedPageBreak/>
        <w:t>Business class</w:t>
      </w:r>
      <w:r w:rsidRPr="0053164E">
        <w:rPr>
          <w:sz w:val="28"/>
          <w:szCs w:val="28"/>
          <w:lang w:val="en-IN"/>
        </w:rPr>
        <w:t xml:space="preserve"> passengers report higher satisfaction (</w:t>
      </w:r>
      <w:r w:rsidRPr="0053164E">
        <w:rPr>
          <w:b/>
          <w:bCs/>
          <w:sz w:val="28"/>
          <w:szCs w:val="28"/>
          <w:lang w:val="en-IN"/>
        </w:rPr>
        <w:t>4.35</w:t>
      </w:r>
      <w:r w:rsidRPr="0053164E">
        <w:rPr>
          <w:sz w:val="28"/>
          <w:szCs w:val="28"/>
          <w:lang w:val="en-IN"/>
        </w:rPr>
        <w:t>) and greater loyalty (</w:t>
      </w:r>
      <w:r w:rsidRPr="0053164E">
        <w:rPr>
          <w:b/>
          <w:bCs/>
          <w:sz w:val="28"/>
          <w:szCs w:val="28"/>
          <w:lang w:val="en-IN"/>
        </w:rPr>
        <w:t>51.8%</w:t>
      </w:r>
      <w:r w:rsidRPr="0053164E">
        <w:rPr>
          <w:sz w:val="28"/>
          <w:szCs w:val="28"/>
          <w:lang w:val="en-IN"/>
        </w:rPr>
        <w:t>), likely due to premium services, lounge access, and business-oriented perks.</w:t>
      </w:r>
    </w:p>
    <w:p w14:paraId="1FF6E20B" w14:textId="77777777" w:rsidR="0053164E" w:rsidRPr="0053164E" w:rsidRDefault="0053164E" w:rsidP="0053164E">
      <w:pPr>
        <w:pStyle w:val="BodyText"/>
        <w:numPr>
          <w:ilvl w:val="0"/>
          <w:numId w:val="41"/>
        </w:numPr>
        <w:rPr>
          <w:sz w:val="28"/>
          <w:szCs w:val="28"/>
          <w:lang w:val="en-IN"/>
        </w:rPr>
      </w:pPr>
      <w:r w:rsidRPr="0053164E">
        <w:rPr>
          <w:b/>
          <w:bCs/>
          <w:sz w:val="28"/>
          <w:szCs w:val="28"/>
          <w:lang w:val="en-IN"/>
        </w:rPr>
        <w:t>First Class</w:t>
      </w:r>
      <w:r w:rsidRPr="0053164E">
        <w:rPr>
          <w:sz w:val="28"/>
          <w:szCs w:val="28"/>
          <w:lang w:val="en-IN"/>
        </w:rPr>
        <w:t xml:space="preserve"> leads in both metrics, with satisfaction at </w:t>
      </w:r>
      <w:r w:rsidRPr="0053164E">
        <w:rPr>
          <w:b/>
          <w:bCs/>
          <w:sz w:val="28"/>
          <w:szCs w:val="28"/>
          <w:lang w:val="en-IN"/>
        </w:rPr>
        <w:t>4.42</w:t>
      </w:r>
      <w:r w:rsidRPr="0053164E">
        <w:rPr>
          <w:sz w:val="28"/>
          <w:szCs w:val="28"/>
          <w:lang w:val="en-IN"/>
        </w:rPr>
        <w:t xml:space="preserve"> and a return booking rate of </w:t>
      </w:r>
      <w:r w:rsidRPr="0053164E">
        <w:rPr>
          <w:b/>
          <w:bCs/>
          <w:sz w:val="28"/>
          <w:szCs w:val="28"/>
          <w:lang w:val="en-IN"/>
        </w:rPr>
        <w:t>56.4%</w:t>
      </w:r>
      <w:r w:rsidRPr="0053164E">
        <w:rPr>
          <w:sz w:val="28"/>
          <w:szCs w:val="28"/>
          <w:lang w:val="en-IN"/>
        </w:rPr>
        <w:t>, emphasizing the value of luxury and exclusivity for frequent flyers.</w:t>
      </w:r>
    </w:p>
    <w:p w14:paraId="5D4A8D2C" w14:textId="77777777" w:rsidR="0053164E" w:rsidRPr="0053164E" w:rsidRDefault="0053164E" w:rsidP="0053164E">
      <w:pPr>
        <w:pStyle w:val="BodyText"/>
        <w:rPr>
          <w:sz w:val="28"/>
          <w:szCs w:val="28"/>
          <w:lang w:val="en-IN"/>
        </w:rPr>
      </w:pPr>
      <w:r w:rsidRPr="0053164E">
        <w:rPr>
          <w:sz w:val="28"/>
          <w:szCs w:val="28"/>
          <w:lang w:val="en-IN"/>
        </w:rPr>
        <w:t>Regional analysis shows variability:</w:t>
      </w:r>
    </w:p>
    <w:p w14:paraId="1016AE46" w14:textId="77777777" w:rsidR="0053164E" w:rsidRPr="0053164E" w:rsidRDefault="0053164E" w:rsidP="0053164E">
      <w:pPr>
        <w:pStyle w:val="BodyText"/>
        <w:numPr>
          <w:ilvl w:val="0"/>
          <w:numId w:val="42"/>
        </w:numPr>
        <w:rPr>
          <w:sz w:val="28"/>
          <w:szCs w:val="28"/>
          <w:lang w:val="en-IN"/>
        </w:rPr>
      </w:pPr>
      <w:r w:rsidRPr="0053164E">
        <w:rPr>
          <w:sz w:val="28"/>
          <w:szCs w:val="28"/>
          <w:lang w:val="en-IN"/>
        </w:rPr>
        <w:t xml:space="preserve">In </w:t>
      </w:r>
      <w:r w:rsidRPr="0053164E">
        <w:rPr>
          <w:b/>
          <w:bCs/>
          <w:sz w:val="28"/>
          <w:szCs w:val="28"/>
          <w:lang w:val="en-IN"/>
        </w:rPr>
        <w:t>North America</w:t>
      </w:r>
      <w:r w:rsidRPr="0053164E">
        <w:rPr>
          <w:sz w:val="28"/>
          <w:szCs w:val="28"/>
          <w:lang w:val="en-IN"/>
        </w:rPr>
        <w:t xml:space="preserve">, </w:t>
      </w:r>
      <w:r w:rsidRPr="0053164E">
        <w:rPr>
          <w:b/>
          <w:bCs/>
          <w:sz w:val="28"/>
          <w:szCs w:val="28"/>
          <w:lang w:val="en-IN"/>
        </w:rPr>
        <w:t>First Class</w:t>
      </w:r>
      <w:r w:rsidRPr="0053164E">
        <w:rPr>
          <w:sz w:val="28"/>
          <w:szCs w:val="28"/>
          <w:lang w:val="en-IN"/>
        </w:rPr>
        <w:t xml:space="preserve"> has the highest satisfaction (</w:t>
      </w:r>
      <w:r w:rsidRPr="0053164E">
        <w:rPr>
          <w:b/>
          <w:bCs/>
          <w:sz w:val="28"/>
          <w:szCs w:val="28"/>
          <w:lang w:val="en-IN"/>
        </w:rPr>
        <w:t>4.5</w:t>
      </w:r>
      <w:r w:rsidRPr="0053164E">
        <w:rPr>
          <w:sz w:val="28"/>
          <w:szCs w:val="28"/>
          <w:lang w:val="en-IN"/>
        </w:rPr>
        <w:t>) and return rate (</w:t>
      </w:r>
      <w:r w:rsidRPr="0053164E">
        <w:rPr>
          <w:b/>
          <w:bCs/>
          <w:sz w:val="28"/>
          <w:szCs w:val="28"/>
          <w:lang w:val="en-IN"/>
        </w:rPr>
        <w:t>58%</w:t>
      </w:r>
      <w:r w:rsidRPr="0053164E">
        <w:rPr>
          <w:sz w:val="28"/>
          <w:szCs w:val="28"/>
          <w:lang w:val="en-IN"/>
        </w:rPr>
        <w:t xml:space="preserve">), showing strong loyalty among premium </w:t>
      </w:r>
      <w:proofErr w:type="spellStart"/>
      <w:r w:rsidRPr="0053164E">
        <w:rPr>
          <w:sz w:val="28"/>
          <w:szCs w:val="28"/>
          <w:lang w:val="en-IN"/>
        </w:rPr>
        <w:t>travelers</w:t>
      </w:r>
      <w:proofErr w:type="spellEnd"/>
      <w:r w:rsidRPr="0053164E">
        <w:rPr>
          <w:sz w:val="28"/>
          <w:szCs w:val="28"/>
          <w:lang w:val="en-IN"/>
        </w:rPr>
        <w:t>.</w:t>
      </w:r>
    </w:p>
    <w:p w14:paraId="51286C60" w14:textId="77777777" w:rsidR="0053164E" w:rsidRPr="0053164E" w:rsidRDefault="0053164E" w:rsidP="0053164E">
      <w:pPr>
        <w:pStyle w:val="BodyText"/>
        <w:numPr>
          <w:ilvl w:val="0"/>
          <w:numId w:val="42"/>
        </w:numPr>
        <w:rPr>
          <w:sz w:val="28"/>
          <w:szCs w:val="28"/>
          <w:lang w:val="en-IN"/>
        </w:rPr>
      </w:pPr>
      <w:r w:rsidRPr="0053164E">
        <w:rPr>
          <w:sz w:val="28"/>
          <w:szCs w:val="28"/>
          <w:lang w:val="en-IN"/>
        </w:rPr>
        <w:t xml:space="preserve">In </w:t>
      </w:r>
      <w:r w:rsidRPr="0053164E">
        <w:rPr>
          <w:b/>
          <w:bCs/>
          <w:sz w:val="28"/>
          <w:szCs w:val="28"/>
          <w:lang w:val="en-IN"/>
        </w:rPr>
        <w:t>Asia-Pacific</w:t>
      </w:r>
      <w:r w:rsidRPr="0053164E">
        <w:rPr>
          <w:sz w:val="28"/>
          <w:szCs w:val="28"/>
          <w:lang w:val="en-IN"/>
        </w:rPr>
        <w:t xml:space="preserve">, </w:t>
      </w:r>
      <w:r w:rsidRPr="0053164E">
        <w:rPr>
          <w:b/>
          <w:bCs/>
          <w:sz w:val="28"/>
          <w:szCs w:val="28"/>
          <w:lang w:val="en-IN"/>
        </w:rPr>
        <w:t>Business Class</w:t>
      </w:r>
      <w:r w:rsidRPr="0053164E">
        <w:rPr>
          <w:sz w:val="28"/>
          <w:szCs w:val="28"/>
          <w:lang w:val="en-IN"/>
        </w:rPr>
        <w:t xml:space="preserve"> satisfaction peaks at </w:t>
      </w:r>
      <w:r w:rsidRPr="0053164E">
        <w:rPr>
          <w:b/>
          <w:bCs/>
          <w:sz w:val="28"/>
          <w:szCs w:val="28"/>
          <w:lang w:val="en-IN"/>
        </w:rPr>
        <w:t>4.4</w:t>
      </w:r>
      <w:r w:rsidRPr="0053164E">
        <w:rPr>
          <w:sz w:val="28"/>
          <w:szCs w:val="28"/>
          <w:lang w:val="en-IN"/>
        </w:rPr>
        <w:t xml:space="preserve">, but return rate slightly </w:t>
      </w:r>
      <w:proofErr w:type="gramStart"/>
      <w:r w:rsidRPr="0053164E">
        <w:rPr>
          <w:sz w:val="28"/>
          <w:szCs w:val="28"/>
          <w:lang w:val="en-IN"/>
        </w:rPr>
        <w:t>lags behind</w:t>
      </w:r>
      <w:proofErr w:type="gramEnd"/>
      <w:r w:rsidRPr="0053164E">
        <w:rPr>
          <w:sz w:val="28"/>
          <w:szCs w:val="28"/>
          <w:lang w:val="en-IN"/>
        </w:rPr>
        <w:t xml:space="preserve"> at </w:t>
      </w:r>
      <w:r w:rsidRPr="0053164E">
        <w:rPr>
          <w:b/>
          <w:bCs/>
          <w:sz w:val="28"/>
          <w:szCs w:val="28"/>
          <w:lang w:val="en-IN"/>
        </w:rPr>
        <w:t>49%</w:t>
      </w:r>
      <w:r w:rsidRPr="0053164E">
        <w:rPr>
          <w:sz w:val="28"/>
          <w:szCs w:val="28"/>
          <w:lang w:val="en-IN"/>
        </w:rPr>
        <w:t>, suggesting customers may switch between classes based on occasion or fare availability.</w:t>
      </w:r>
    </w:p>
    <w:p w14:paraId="16D27A84" w14:textId="77777777" w:rsidR="0053164E" w:rsidRPr="0053164E" w:rsidRDefault="0053164E" w:rsidP="0053164E">
      <w:pPr>
        <w:pStyle w:val="BodyText"/>
        <w:numPr>
          <w:ilvl w:val="0"/>
          <w:numId w:val="42"/>
        </w:numPr>
        <w:rPr>
          <w:sz w:val="28"/>
          <w:szCs w:val="28"/>
          <w:lang w:val="en-IN"/>
        </w:rPr>
      </w:pPr>
      <w:r w:rsidRPr="0053164E">
        <w:rPr>
          <w:sz w:val="28"/>
          <w:szCs w:val="28"/>
          <w:lang w:val="en-IN"/>
        </w:rPr>
        <w:t xml:space="preserve">In </w:t>
      </w:r>
      <w:r w:rsidRPr="0053164E">
        <w:rPr>
          <w:b/>
          <w:bCs/>
          <w:sz w:val="28"/>
          <w:szCs w:val="28"/>
          <w:lang w:val="en-IN"/>
        </w:rPr>
        <w:t>Europe</w:t>
      </w:r>
      <w:r w:rsidRPr="0053164E">
        <w:rPr>
          <w:sz w:val="28"/>
          <w:szCs w:val="28"/>
          <w:lang w:val="en-IN"/>
        </w:rPr>
        <w:t xml:space="preserve">, </w:t>
      </w:r>
      <w:r w:rsidRPr="0053164E">
        <w:rPr>
          <w:b/>
          <w:bCs/>
          <w:sz w:val="28"/>
          <w:szCs w:val="28"/>
          <w:lang w:val="en-IN"/>
        </w:rPr>
        <w:t>Premium Economy</w:t>
      </w:r>
      <w:r w:rsidRPr="0053164E">
        <w:rPr>
          <w:sz w:val="28"/>
          <w:szCs w:val="28"/>
          <w:lang w:val="en-IN"/>
        </w:rPr>
        <w:t xml:space="preserve"> stands out with strong satisfaction scores (</w:t>
      </w:r>
      <w:r w:rsidRPr="0053164E">
        <w:rPr>
          <w:b/>
          <w:bCs/>
          <w:sz w:val="28"/>
          <w:szCs w:val="28"/>
          <w:lang w:val="en-IN"/>
        </w:rPr>
        <w:t>4.2</w:t>
      </w:r>
      <w:r w:rsidRPr="0053164E">
        <w:rPr>
          <w:sz w:val="28"/>
          <w:szCs w:val="28"/>
          <w:lang w:val="en-IN"/>
        </w:rPr>
        <w:t>) and an above-average return rate, possibly due to its popularity for intra-European business travel.</w:t>
      </w:r>
    </w:p>
    <w:p w14:paraId="23B2D30D" w14:textId="77777777" w:rsidR="0053164E" w:rsidRPr="0053164E" w:rsidRDefault="0053164E" w:rsidP="0053164E">
      <w:pPr>
        <w:pStyle w:val="BodyText"/>
        <w:rPr>
          <w:sz w:val="28"/>
          <w:szCs w:val="28"/>
          <w:lang w:val="en-IN"/>
        </w:rPr>
      </w:pPr>
      <w:r w:rsidRPr="0053164E">
        <w:rPr>
          <w:sz w:val="28"/>
          <w:szCs w:val="28"/>
          <w:lang w:val="en-IN"/>
        </w:rPr>
        <w:t xml:space="preserve">These insights suggest that </w:t>
      </w:r>
      <w:r w:rsidRPr="0053164E">
        <w:rPr>
          <w:b/>
          <w:bCs/>
          <w:sz w:val="28"/>
          <w:szCs w:val="28"/>
          <w:lang w:val="en-IN"/>
        </w:rPr>
        <w:t>higher-tier travel classes tend to secure greater customer loyalty</w:t>
      </w:r>
      <w:r w:rsidRPr="0053164E">
        <w:rPr>
          <w:sz w:val="28"/>
          <w:szCs w:val="28"/>
          <w:lang w:val="en-IN"/>
        </w:rPr>
        <w:t>, and airlines can tailor services by region and class to further improve passenger satisfaction and retention.</w:t>
      </w:r>
    </w:p>
    <w:p w14:paraId="1E575CF0" w14:textId="77777777" w:rsidR="0053164E" w:rsidRPr="0053164E" w:rsidRDefault="00000000" w:rsidP="0053164E">
      <w:pPr>
        <w:pStyle w:val="BodyText"/>
        <w:rPr>
          <w:sz w:val="28"/>
          <w:szCs w:val="28"/>
          <w:lang w:val="en-IN"/>
        </w:rPr>
      </w:pPr>
      <w:r>
        <w:rPr>
          <w:sz w:val="28"/>
          <w:szCs w:val="28"/>
          <w:lang w:val="en-IN"/>
        </w:rPr>
        <w:pict w14:anchorId="30E8511F">
          <v:rect id="_x0000_i1028" style="width:0;height:1.5pt" o:hralign="center" o:hrstd="t" o:hr="t" fillcolor="#a0a0a0" stroked="f"/>
        </w:pict>
      </w:r>
    </w:p>
    <w:p w14:paraId="0309D739" w14:textId="77777777" w:rsidR="001C79B8" w:rsidRDefault="001C79B8" w:rsidP="0053164E">
      <w:pPr>
        <w:pStyle w:val="BodyText"/>
        <w:rPr>
          <w:b/>
          <w:bCs/>
          <w:sz w:val="32"/>
          <w:szCs w:val="32"/>
          <w:lang w:val="en-IN"/>
        </w:rPr>
      </w:pPr>
    </w:p>
    <w:p w14:paraId="1895140B" w14:textId="5D0AD13C" w:rsidR="0053164E" w:rsidRPr="0053164E" w:rsidRDefault="0053164E" w:rsidP="0053164E">
      <w:pPr>
        <w:pStyle w:val="BodyText"/>
        <w:rPr>
          <w:b/>
          <w:bCs/>
          <w:sz w:val="32"/>
          <w:szCs w:val="32"/>
          <w:lang w:val="en-IN"/>
        </w:rPr>
      </w:pPr>
      <w:r w:rsidRPr="0053164E">
        <w:rPr>
          <w:b/>
          <w:bCs/>
          <w:sz w:val="32"/>
          <w:szCs w:val="32"/>
          <w:lang w:val="en-IN"/>
        </w:rPr>
        <w:t>iv. Visualization:</w:t>
      </w:r>
      <w:r w:rsidRPr="00EE5EFC">
        <w:rPr>
          <w:b/>
          <w:bCs/>
          <w:sz w:val="32"/>
          <w:szCs w:val="32"/>
          <w:lang w:val="en-IN"/>
        </w:rPr>
        <w:br/>
      </w:r>
    </w:p>
    <w:p w14:paraId="2A2EADF5" w14:textId="77777777" w:rsidR="0053164E" w:rsidRPr="0053164E" w:rsidRDefault="0053164E" w:rsidP="0053164E">
      <w:pPr>
        <w:pStyle w:val="BodyText"/>
        <w:rPr>
          <w:sz w:val="28"/>
          <w:szCs w:val="28"/>
          <w:lang w:val="en-IN"/>
        </w:rPr>
      </w:pPr>
      <w:r w:rsidRPr="0053164E">
        <w:rPr>
          <w:sz w:val="28"/>
          <w:szCs w:val="28"/>
          <w:lang w:val="en-IN"/>
        </w:rPr>
        <w:t xml:space="preserve">The output is a </w:t>
      </w:r>
      <w:r w:rsidRPr="0053164E">
        <w:rPr>
          <w:b/>
          <w:bCs/>
          <w:sz w:val="28"/>
          <w:szCs w:val="28"/>
          <w:lang w:val="en-IN"/>
        </w:rPr>
        <w:t>dual-axis line chart</w:t>
      </w:r>
      <w:r w:rsidRPr="0053164E">
        <w:rPr>
          <w:sz w:val="28"/>
          <w:szCs w:val="28"/>
          <w:lang w:val="en-IN"/>
        </w:rPr>
        <w:t xml:space="preserve"> placed within the main analytics dashboard. Its key features include:</w:t>
      </w:r>
    </w:p>
    <w:p w14:paraId="5BD4602D" w14:textId="77777777" w:rsidR="0053164E" w:rsidRPr="0053164E" w:rsidRDefault="0053164E" w:rsidP="0053164E">
      <w:pPr>
        <w:pStyle w:val="BodyText"/>
        <w:numPr>
          <w:ilvl w:val="0"/>
          <w:numId w:val="43"/>
        </w:numPr>
        <w:rPr>
          <w:sz w:val="28"/>
          <w:szCs w:val="28"/>
          <w:lang w:val="en-IN"/>
        </w:rPr>
      </w:pPr>
      <w:r w:rsidRPr="0053164E">
        <w:rPr>
          <w:b/>
          <w:bCs/>
          <w:sz w:val="28"/>
          <w:szCs w:val="28"/>
          <w:lang w:val="en-IN"/>
        </w:rPr>
        <w:t>X-axis</w:t>
      </w:r>
      <w:r w:rsidRPr="0053164E">
        <w:rPr>
          <w:sz w:val="28"/>
          <w:szCs w:val="28"/>
          <w:lang w:val="en-IN"/>
        </w:rPr>
        <w:t>: Travel Class (Economy, Premium Economy, Business, First Class)</w:t>
      </w:r>
    </w:p>
    <w:p w14:paraId="7D7A85D2" w14:textId="77777777" w:rsidR="0053164E" w:rsidRPr="0053164E" w:rsidRDefault="0053164E" w:rsidP="0053164E">
      <w:pPr>
        <w:pStyle w:val="BodyText"/>
        <w:numPr>
          <w:ilvl w:val="0"/>
          <w:numId w:val="43"/>
        </w:numPr>
        <w:rPr>
          <w:sz w:val="28"/>
          <w:szCs w:val="28"/>
          <w:lang w:val="en-IN"/>
        </w:rPr>
      </w:pPr>
      <w:r w:rsidRPr="0053164E">
        <w:rPr>
          <w:b/>
          <w:bCs/>
          <w:sz w:val="28"/>
          <w:szCs w:val="28"/>
          <w:lang w:val="en-IN"/>
        </w:rPr>
        <w:t>Left Y-axis</w:t>
      </w:r>
      <w:r w:rsidRPr="0053164E">
        <w:rPr>
          <w:sz w:val="28"/>
          <w:szCs w:val="28"/>
          <w:lang w:val="en-IN"/>
        </w:rPr>
        <w:t>: Average Passenger Satisfaction (scale 1–5)</w:t>
      </w:r>
    </w:p>
    <w:p w14:paraId="606CC392" w14:textId="77777777" w:rsidR="0053164E" w:rsidRPr="0053164E" w:rsidRDefault="0053164E" w:rsidP="0053164E">
      <w:pPr>
        <w:pStyle w:val="BodyText"/>
        <w:numPr>
          <w:ilvl w:val="0"/>
          <w:numId w:val="43"/>
        </w:numPr>
        <w:rPr>
          <w:sz w:val="28"/>
          <w:szCs w:val="28"/>
          <w:lang w:val="en-IN"/>
        </w:rPr>
      </w:pPr>
      <w:r w:rsidRPr="0053164E">
        <w:rPr>
          <w:b/>
          <w:bCs/>
          <w:sz w:val="28"/>
          <w:szCs w:val="28"/>
          <w:lang w:val="en-IN"/>
        </w:rPr>
        <w:t>Right Y-axis</w:t>
      </w:r>
      <w:r w:rsidRPr="0053164E">
        <w:rPr>
          <w:sz w:val="28"/>
          <w:szCs w:val="28"/>
          <w:lang w:val="en-IN"/>
        </w:rPr>
        <w:t>: Return Booking Rate (% scale from 30 to 60)</w:t>
      </w:r>
    </w:p>
    <w:p w14:paraId="4797A2A9" w14:textId="77777777" w:rsidR="0053164E" w:rsidRPr="0053164E" w:rsidRDefault="0053164E" w:rsidP="0053164E">
      <w:pPr>
        <w:pStyle w:val="BodyText"/>
        <w:numPr>
          <w:ilvl w:val="0"/>
          <w:numId w:val="43"/>
        </w:numPr>
        <w:rPr>
          <w:sz w:val="28"/>
          <w:szCs w:val="28"/>
          <w:lang w:val="en-IN"/>
        </w:rPr>
      </w:pPr>
      <w:r w:rsidRPr="0053164E">
        <w:rPr>
          <w:sz w:val="28"/>
          <w:szCs w:val="28"/>
          <w:lang w:val="en-IN"/>
        </w:rPr>
        <w:t>Two distinct lines:</w:t>
      </w:r>
    </w:p>
    <w:p w14:paraId="1F481972" w14:textId="77777777" w:rsidR="0053164E" w:rsidRPr="0053164E" w:rsidRDefault="0053164E" w:rsidP="0053164E">
      <w:pPr>
        <w:pStyle w:val="BodyText"/>
        <w:numPr>
          <w:ilvl w:val="1"/>
          <w:numId w:val="43"/>
        </w:numPr>
        <w:rPr>
          <w:sz w:val="28"/>
          <w:szCs w:val="28"/>
          <w:lang w:val="en-IN"/>
        </w:rPr>
      </w:pPr>
      <w:r w:rsidRPr="0053164E">
        <w:rPr>
          <w:b/>
          <w:bCs/>
          <w:sz w:val="28"/>
          <w:szCs w:val="28"/>
          <w:lang w:val="en-IN"/>
        </w:rPr>
        <w:t>Satisfaction Score</w:t>
      </w:r>
      <w:r w:rsidRPr="0053164E">
        <w:rPr>
          <w:sz w:val="28"/>
          <w:szCs w:val="28"/>
          <w:lang w:val="en-IN"/>
        </w:rPr>
        <w:t xml:space="preserve"> – Solid blue line</w:t>
      </w:r>
    </w:p>
    <w:p w14:paraId="2C04DB0B" w14:textId="77777777" w:rsidR="0053164E" w:rsidRPr="0053164E" w:rsidRDefault="0053164E" w:rsidP="0053164E">
      <w:pPr>
        <w:pStyle w:val="BodyText"/>
        <w:numPr>
          <w:ilvl w:val="1"/>
          <w:numId w:val="43"/>
        </w:numPr>
        <w:rPr>
          <w:sz w:val="28"/>
          <w:szCs w:val="28"/>
          <w:lang w:val="en-IN"/>
        </w:rPr>
      </w:pPr>
      <w:r w:rsidRPr="0053164E">
        <w:rPr>
          <w:b/>
          <w:bCs/>
          <w:sz w:val="28"/>
          <w:szCs w:val="28"/>
          <w:lang w:val="en-IN"/>
        </w:rPr>
        <w:t>Return Booking Rate</w:t>
      </w:r>
      <w:r w:rsidRPr="0053164E">
        <w:rPr>
          <w:sz w:val="28"/>
          <w:szCs w:val="28"/>
          <w:lang w:val="en-IN"/>
        </w:rPr>
        <w:t xml:space="preserve"> – Dashed green line</w:t>
      </w:r>
    </w:p>
    <w:p w14:paraId="51540A6A" w14:textId="77777777" w:rsidR="0053164E" w:rsidRPr="0053164E" w:rsidRDefault="0053164E" w:rsidP="0053164E">
      <w:pPr>
        <w:pStyle w:val="BodyText"/>
        <w:numPr>
          <w:ilvl w:val="0"/>
          <w:numId w:val="43"/>
        </w:numPr>
        <w:rPr>
          <w:sz w:val="28"/>
          <w:szCs w:val="28"/>
          <w:lang w:val="en-IN"/>
        </w:rPr>
      </w:pPr>
      <w:r w:rsidRPr="0053164E">
        <w:rPr>
          <w:b/>
          <w:bCs/>
          <w:sz w:val="28"/>
          <w:szCs w:val="28"/>
          <w:lang w:val="en-IN"/>
        </w:rPr>
        <w:t>Data points</w:t>
      </w:r>
      <w:r w:rsidRPr="0053164E">
        <w:rPr>
          <w:sz w:val="28"/>
          <w:szCs w:val="28"/>
          <w:lang w:val="en-IN"/>
        </w:rPr>
        <w:t xml:space="preserve"> clearly </w:t>
      </w:r>
      <w:proofErr w:type="spellStart"/>
      <w:r w:rsidRPr="0053164E">
        <w:rPr>
          <w:sz w:val="28"/>
          <w:szCs w:val="28"/>
          <w:lang w:val="en-IN"/>
        </w:rPr>
        <w:t>labeled</w:t>
      </w:r>
      <w:proofErr w:type="spellEnd"/>
      <w:r w:rsidRPr="0053164E">
        <w:rPr>
          <w:sz w:val="28"/>
          <w:szCs w:val="28"/>
          <w:lang w:val="en-IN"/>
        </w:rPr>
        <w:t>, e.g., “Business Class – 4.35, 51.8%”</w:t>
      </w:r>
    </w:p>
    <w:p w14:paraId="2020610C" w14:textId="77777777" w:rsidR="0053164E" w:rsidRPr="0053164E" w:rsidRDefault="0053164E" w:rsidP="0053164E">
      <w:pPr>
        <w:pStyle w:val="BodyText"/>
        <w:numPr>
          <w:ilvl w:val="0"/>
          <w:numId w:val="43"/>
        </w:numPr>
        <w:rPr>
          <w:sz w:val="28"/>
          <w:szCs w:val="28"/>
          <w:lang w:val="en-IN"/>
        </w:rPr>
      </w:pPr>
      <w:r w:rsidRPr="0053164E">
        <w:rPr>
          <w:sz w:val="28"/>
          <w:szCs w:val="28"/>
          <w:lang w:val="en-IN"/>
        </w:rPr>
        <w:t xml:space="preserve">A </w:t>
      </w:r>
      <w:r w:rsidRPr="0053164E">
        <w:rPr>
          <w:b/>
          <w:bCs/>
          <w:sz w:val="28"/>
          <w:szCs w:val="28"/>
          <w:lang w:val="en-IN"/>
        </w:rPr>
        <w:t>region slicer</w:t>
      </w:r>
      <w:r w:rsidRPr="0053164E">
        <w:rPr>
          <w:sz w:val="28"/>
          <w:szCs w:val="28"/>
          <w:lang w:val="en-IN"/>
        </w:rPr>
        <w:t xml:space="preserve"> allows users to switch between global markets dynamically, updating the graph to reflect region-specific averages.</w:t>
      </w:r>
    </w:p>
    <w:p w14:paraId="1537C95A" w14:textId="77777777" w:rsidR="0053164E" w:rsidRPr="0053164E" w:rsidRDefault="0053164E" w:rsidP="0053164E">
      <w:pPr>
        <w:pStyle w:val="BodyText"/>
        <w:rPr>
          <w:sz w:val="28"/>
          <w:szCs w:val="28"/>
          <w:lang w:val="en-IN"/>
        </w:rPr>
      </w:pPr>
      <w:r w:rsidRPr="0053164E">
        <w:rPr>
          <w:sz w:val="28"/>
          <w:szCs w:val="28"/>
          <w:lang w:val="en-IN"/>
        </w:rPr>
        <w:t>This visualization enables decision-makers to identify which travel classes yield the highest value per passenger and where improvements could further elevate the customer experience.</w:t>
      </w:r>
    </w:p>
    <w:p w14:paraId="5E4E9046" w14:textId="77777777" w:rsidR="0027761F" w:rsidRPr="00F622D2" w:rsidRDefault="0027761F">
      <w:pPr>
        <w:pStyle w:val="BodyText"/>
        <w:rPr>
          <w:sz w:val="28"/>
          <w:szCs w:val="28"/>
        </w:rPr>
      </w:pPr>
    </w:p>
    <w:p w14:paraId="0701BEBA" w14:textId="77777777" w:rsidR="0027761F" w:rsidRPr="00F622D2" w:rsidRDefault="0027761F">
      <w:pPr>
        <w:pStyle w:val="BodyText"/>
        <w:spacing w:before="200"/>
        <w:rPr>
          <w:sz w:val="28"/>
          <w:szCs w:val="28"/>
        </w:rPr>
      </w:pPr>
    </w:p>
    <w:p w14:paraId="4AE3ACE8" w14:textId="77777777" w:rsidR="0053164E" w:rsidRPr="00EE5EFC" w:rsidRDefault="00F622D2" w:rsidP="0053164E">
      <w:pPr>
        <w:pStyle w:val="BodyText"/>
        <w:spacing w:before="2"/>
        <w:rPr>
          <w:b/>
          <w:bCs/>
          <w:sz w:val="32"/>
          <w:szCs w:val="32"/>
          <w:lang w:val="en-IN"/>
        </w:rPr>
      </w:pPr>
      <w:r w:rsidRPr="00F622D2">
        <w:rPr>
          <w:b/>
          <w:sz w:val="28"/>
          <w:szCs w:val="28"/>
        </w:rPr>
        <w:br/>
      </w:r>
      <w:r w:rsidR="0053164E" w:rsidRPr="00EE5EFC">
        <w:rPr>
          <w:b/>
          <w:bCs/>
          <w:sz w:val="32"/>
          <w:szCs w:val="32"/>
          <w:lang w:val="en-IN"/>
        </w:rPr>
        <w:t>Objective 2: Trend of Total Earnings Over Time – Seasonal Patterns in Airline Revenue</w:t>
      </w:r>
    </w:p>
    <w:p w14:paraId="1B6D1494" w14:textId="77777777" w:rsidR="0053164E" w:rsidRPr="0053164E" w:rsidRDefault="00000000" w:rsidP="0053164E">
      <w:pPr>
        <w:pStyle w:val="BodyText"/>
        <w:spacing w:before="2"/>
        <w:rPr>
          <w:b/>
          <w:sz w:val="28"/>
          <w:szCs w:val="28"/>
          <w:lang w:val="en-IN"/>
        </w:rPr>
      </w:pPr>
      <w:r>
        <w:rPr>
          <w:b/>
          <w:sz w:val="28"/>
          <w:szCs w:val="28"/>
          <w:lang w:val="en-IN"/>
        </w:rPr>
        <w:pict w14:anchorId="62E472D7">
          <v:rect id="_x0000_i1029" style="width:0;height:1.5pt" o:hralign="center" o:hrstd="t" o:hr="t" fillcolor="#a0a0a0" stroked="f"/>
        </w:pict>
      </w:r>
    </w:p>
    <w:p w14:paraId="24DEC076" w14:textId="77777777" w:rsidR="001C79B8" w:rsidRDefault="001C79B8" w:rsidP="0053164E">
      <w:pPr>
        <w:pStyle w:val="BodyText"/>
        <w:spacing w:before="2"/>
        <w:rPr>
          <w:b/>
          <w:bCs/>
          <w:sz w:val="32"/>
          <w:szCs w:val="32"/>
          <w:lang w:val="en-IN"/>
        </w:rPr>
      </w:pPr>
    </w:p>
    <w:p w14:paraId="42BB3281" w14:textId="451A814A" w:rsidR="0053164E" w:rsidRPr="0053164E" w:rsidRDefault="0053164E" w:rsidP="0053164E">
      <w:pPr>
        <w:pStyle w:val="BodyText"/>
        <w:spacing w:before="2"/>
        <w:rPr>
          <w:sz w:val="32"/>
          <w:szCs w:val="32"/>
          <w:lang w:val="en-IN"/>
        </w:rPr>
      </w:pPr>
      <w:r w:rsidRPr="0053164E">
        <w:rPr>
          <w:b/>
          <w:bCs/>
          <w:sz w:val="32"/>
          <w:szCs w:val="32"/>
          <w:lang w:val="en-IN"/>
        </w:rPr>
        <w:t>General Overview:</w:t>
      </w:r>
      <w:r w:rsidRPr="00EE5EFC">
        <w:rPr>
          <w:b/>
          <w:bCs/>
          <w:sz w:val="32"/>
          <w:szCs w:val="32"/>
          <w:lang w:val="en-IN"/>
        </w:rPr>
        <w:br/>
      </w:r>
    </w:p>
    <w:p w14:paraId="228D564F" w14:textId="77777777" w:rsidR="0053164E" w:rsidRPr="0053164E" w:rsidRDefault="0053164E" w:rsidP="0053164E">
      <w:pPr>
        <w:pStyle w:val="BodyText"/>
        <w:spacing w:before="2"/>
        <w:rPr>
          <w:b/>
          <w:sz w:val="28"/>
          <w:szCs w:val="28"/>
          <w:lang w:val="en-IN"/>
        </w:rPr>
      </w:pPr>
      <w:r w:rsidRPr="0053164E">
        <w:rPr>
          <w:sz w:val="28"/>
          <w:szCs w:val="28"/>
          <w:lang w:val="en-IN"/>
        </w:rPr>
        <w:t xml:space="preserve">This objective </w:t>
      </w:r>
      <w:proofErr w:type="spellStart"/>
      <w:r w:rsidRPr="0053164E">
        <w:rPr>
          <w:sz w:val="28"/>
          <w:szCs w:val="28"/>
          <w:lang w:val="en-IN"/>
        </w:rPr>
        <w:t>centers</w:t>
      </w:r>
      <w:proofErr w:type="spellEnd"/>
      <w:r w:rsidRPr="0053164E">
        <w:rPr>
          <w:sz w:val="28"/>
          <w:szCs w:val="28"/>
          <w:lang w:val="en-IN"/>
        </w:rPr>
        <w:t xml:space="preserve"> on understanding the monthly fluctuations in total airline earnings, providing valuable insights into seasonality and demand cycles within the airline industry. By </w:t>
      </w:r>
      <w:proofErr w:type="spellStart"/>
      <w:r w:rsidRPr="0053164E">
        <w:rPr>
          <w:sz w:val="28"/>
          <w:szCs w:val="28"/>
          <w:lang w:val="en-IN"/>
        </w:rPr>
        <w:t>analyzing</w:t>
      </w:r>
      <w:proofErr w:type="spellEnd"/>
      <w:r w:rsidRPr="0053164E">
        <w:rPr>
          <w:sz w:val="28"/>
          <w:szCs w:val="28"/>
          <w:lang w:val="en-IN"/>
        </w:rPr>
        <w:t xml:space="preserve"> earnings across all 12 months, this visualization captures the ebb and flow of revenue, helping stakeholders pinpoint high- and low-demand periods, optimize flight schedules, and align marketing strategies accordingly</w:t>
      </w:r>
      <w:r w:rsidRPr="0053164E">
        <w:rPr>
          <w:b/>
          <w:sz w:val="28"/>
          <w:szCs w:val="28"/>
          <w:lang w:val="en-IN"/>
        </w:rPr>
        <w:t>.</w:t>
      </w:r>
    </w:p>
    <w:p w14:paraId="2334C734" w14:textId="77777777" w:rsidR="0053164E" w:rsidRPr="0053164E" w:rsidRDefault="00000000" w:rsidP="0053164E">
      <w:pPr>
        <w:pStyle w:val="BodyText"/>
        <w:spacing w:before="2"/>
        <w:rPr>
          <w:b/>
          <w:sz w:val="28"/>
          <w:szCs w:val="28"/>
          <w:lang w:val="en-IN"/>
        </w:rPr>
      </w:pPr>
      <w:r>
        <w:rPr>
          <w:b/>
          <w:sz w:val="28"/>
          <w:szCs w:val="28"/>
          <w:lang w:val="en-IN"/>
        </w:rPr>
        <w:pict w14:anchorId="71168396">
          <v:rect id="_x0000_i1030" style="width:0;height:1.5pt" o:hralign="center" o:hrstd="t" o:hr="t" fillcolor="#a0a0a0" stroked="f"/>
        </w:pict>
      </w:r>
    </w:p>
    <w:p w14:paraId="268E8895" w14:textId="77777777" w:rsidR="001C79B8" w:rsidRDefault="001C79B8" w:rsidP="0053164E">
      <w:pPr>
        <w:pStyle w:val="BodyText"/>
        <w:spacing w:before="2"/>
        <w:rPr>
          <w:b/>
          <w:bCs/>
          <w:sz w:val="32"/>
          <w:szCs w:val="32"/>
          <w:lang w:val="en-IN"/>
        </w:rPr>
      </w:pPr>
    </w:p>
    <w:p w14:paraId="207D6ADB" w14:textId="77777777" w:rsidR="001C79B8" w:rsidRDefault="0053164E" w:rsidP="0053164E">
      <w:pPr>
        <w:pStyle w:val="BodyText"/>
        <w:spacing w:before="2"/>
        <w:rPr>
          <w:b/>
          <w:bCs/>
          <w:sz w:val="32"/>
          <w:szCs w:val="32"/>
          <w:lang w:val="en-IN"/>
        </w:rPr>
      </w:pPr>
      <w:r w:rsidRPr="0053164E">
        <w:rPr>
          <w:b/>
          <w:bCs/>
          <w:sz w:val="32"/>
          <w:szCs w:val="32"/>
          <w:lang w:val="en-IN"/>
        </w:rPr>
        <w:t>Chart Design Specifications:</w:t>
      </w:r>
    </w:p>
    <w:p w14:paraId="6F3491BA" w14:textId="77777777" w:rsidR="001C79B8" w:rsidRDefault="001C79B8" w:rsidP="0053164E">
      <w:pPr>
        <w:pStyle w:val="BodyText"/>
        <w:spacing w:before="2"/>
        <w:rPr>
          <w:b/>
          <w:bCs/>
          <w:sz w:val="32"/>
          <w:szCs w:val="32"/>
          <w:lang w:val="en-IN"/>
        </w:rPr>
      </w:pPr>
    </w:p>
    <w:p w14:paraId="3ACAD9B4" w14:textId="57EC1FA0" w:rsidR="0053164E" w:rsidRPr="0053164E" w:rsidRDefault="001C79B8" w:rsidP="0053164E">
      <w:pPr>
        <w:pStyle w:val="BodyText"/>
        <w:spacing w:before="2"/>
        <w:rPr>
          <w:sz w:val="32"/>
          <w:szCs w:val="32"/>
          <w:lang w:val="en-IN"/>
        </w:rPr>
      </w:pPr>
      <w:r>
        <w:rPr>
          <w:b/>
          <w:bCs/>
          <w:noProof/>
          <w:sz w:val="32"/>
          <w:szCs w:val="32"/>
          <w:lang w:val="en-IN"/>
        </w:rPr>
        <w:drawing>
          <wp:inline distT="0" distB="0" distL="0" distR="0" wp14:anchorId="18861B3D" wp14:editId="388DF094">
            <wp:extent cx="4497963" cy="2915057"/>
            <wp:effectExtent l="0" t="0" r="0" b="0"/>
            <wp:docPr id="1358106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06689"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497963" cy="2915057"/>
                    </a:xfrm>
                    <a:prstGeom prst="rect">
                      <a:avLst/>
                    </a:prstGeom>
                  </pic:spPr>
                </pic:pic>
              </a:graphicData>
            </a:graphic>
          </wp:inline>
        </w:drawing>
      </w:r>
      <w:r w:rsidR="0053164E" w:rsidRPr="00EE5EFC">
        <w:rPr>
          <w:b/>
          <w:bCs/>
          <w:sz w:val="32"/>
          <w:szCs w:val="32"/>
          <w:lang w:val="en-IN"/>
        </w:rPr>
        <w:br/>
      </w:r>
    </w:p>
    <w:p w14:paraId="130E90A1" w14:textId="77777777" w:rsidR="0053164E" w:rsidRPr="0053164E" w:rsidRDefault="0053164E" w:rsidP="0053164E">
      <w:pPr>
        <w:pStyle w:val="BodyText"/>
        <w:numPr>
          <w:ilvl w:val="0"/>
          <w:numId w:val="35"/>
        </w:numPr>
        <w:spacing w:before="2"/>
        <w:rPr>
          <w:sz w:val="28"/>
          <w:szCs w:val="28"/>
          <w:lang w:val="en-IN"/>
        </w:rPr>
      </w:pPr>
      <w:r w:rsidRPr="0053164E">
        <w:rPr>
          <w:sz w:val="28"/>
          <w:szCs w:val="28"/>
          <w:lang w:val="en-IN"/>
        </w:rPr>
        <w:t>Chart Type: A line chart is used to represent the trend of total earnings across time, offering a clear and continuous view of performance month-over-month.</w:t>
      </w:r>
    </w:p>
    <w:p w14:paraId="30CF39D8" w14:textId="77777777" w:rsidR="0053164E" w:rsidRPr="0053164E" w:rsidRDefault="0053164E" w:rsidP="0053164E">
      <w:pPr>
        <w:pStyle w:val="BodyText"/>
        <w:numPr>
          <w:ilvl w:val="0"/>
          <w:numId w:val="35"/>
        </w:numPr>
        <w:spacing w:before="2"/>
        <w:rPr>
          <w:sz w:val="28"/>
          <w:szCs w:val="28"/>
          <w:lang w:val="en-IN"/>
        </w:rPr>
      </w:pPr>
      <w:r w:rsidRPr="0053164E">
        <w:rPr>
          <w:sz w:val="28"/>
          <w:szCs w:val="28"/>
          <w:lang w:val="en-IN"/>
        </w:rPr>
        <w:t>X-Axis (Time):</w:t>
      </w:r>
    </w:p>
    <w:p w14:paraId="18EAE6A4" w14:textId="77777777" w:rsidR="0053164E" w:rsidRPr="0053164E" w:rsidRDefault="0053164E" w:rsidP="0053164E">
      <w:pPr>
        <w:pStyle w:val="BodyText"/>
        <w:numPr>
          <w:ilvl w:val="1"/>
          <w:numId w:val="35"/>
        </w:numPr>
        <w:spacing w:before="2"/>
        <w:rPr>
          <w:sz w:val="28"/>
          <w:szCs w:val="28"/>
          <w:lang w:val="en-IN"/>
        </w:rPr>
      </w:pPr>
      <w:r w:rsidRPr="0053164E">
        <w:rPr>
          <w:sz w:val="28"/>
          <w:szCs w:val="28"/>
          <w:lang w:val="en-IN"/>
        </w:rPr>
        <w:t>Displays all 12 months, from January to December, ensuring a complete annual cycle.</w:t>
      </w:r>
    </w:p>
    <w:p w14:paraId="069EECE3" w14:textId="77777777" w:rsidR="0053164E" w:rsidRPr="0053164E" w:rsidRDefault="0053164E" w:rsidP="0053164E">
      <w:pPr>
        <w:pStyle w:val="BodyText"/>
        <w:numPr>
          <w:ilvl w:val="1"/>
          <w:numId w:val="35"/>
        </w:numPr>
        <w:spacing w:before="2"/>
        <w:rPr>
          <w:sz w:val="28"/>
          <w:szCs w:val="28"/>
          <w:lang w:val="en-IN"/>
        </w:rPr>
      </w:pPr>
      <w:r w:rsidRPr="0053164E">
        <w:rPr>
          <w:sz w:val="28"/>
          <w:szCs w:val="28"/>
          <w:lang w:val="en-IN"/>
        </w:rPr>
        <w:t>Chronologically sorted for logical flow and better interpretation.</w:t>
      </w:r>
    </w:p>
    <w:p w14:paraId="19F262A3" w14:textId="77777777" w:rsidR="0053164E" w:rsidRPr="0053164E" w:rsidRDefault="0053164E" w:rsidP="0053164E">
      <w:pPr>
        <w:pStyle w:val="BodyText"/>
        <w:numPr>
          <w:ilvl w:val="0"/>
          <w:numId w:val="35"/>
        </w:numPr>
        <w:spacing w:before="2"/>
        <w:rPr>
          <w:sz w:val="28"/>
          <w:szCs w:val="28"/>
          <w:lang w:val="en-IN"/>
        </w:rPr>
      </w:pPr>
      <w:r w:rsidRPr="0053164E">
        <w:rPr>
          <w:sz w:val="28"/>
          <w:szCs w:val="28"/>
          <w:lang w:val="en-IN"/>
        </w:rPr>
        <w:t>Y-Axis (Earnings):</w:t>
      </w:r>
    </w:p>
    <w:p w14:paraId="02BEB41A" w14:textId="77777777" w:rsidR="0053164E" w:rsidRPr="0053164E" w:rsidRDefault="0053164E" w:rsidP="0053164E">
      <w:pPr>
        <w:pStyle w:val="BodyText"/>
        <w:numPr>
          <w:ilvl w:val="1"/>
          <w:numId w:val="35"/>
        </w:numPr>
        <w:spacing w:before="2"/>
        <w:rPr>
          <w:sz w:val="28"/>
          <w:szCs w:val="28"/>
          <w:lang w:val="en-IN"/>
        </w:rPr>
      </w:pPr>
      <w:r w:rsidRPr="0053164E">
        <w:rPr>
          <w:sz w:val="28"/>
          <w:szCs w:val="28"/>
          <w:lang w:val="en-IN"/>
        </w:rPr>
        <w:t>Represents total airline earnings ($USD).</w:t>
      </w:r>
    </w:p>
    <w:p w14:paraId="690FF55A" w14:textId="77777777" w:rsidR="0053164E" w:rsidRPr="0053164E" w:rsidRDefault="0053164E" w:rsidP="0053164E">
      <w:pPr>
        <w:pStyle w:val="BodyText"/>
        <w:numPr>
          <w:ilvl w:val="1"/>
          <w:numId w:val="35"/>
        </w:numPr>
        <w:spacing w:before="2"/>
        <w:rPr>
          <w:sz w:val="28"/>
          <w:szCs w:val="28"/>
          <w:lang w:val="en-IN"/>
        </w:rPr>
      </w:pPr>
      <w:r w:rsidRPr="0053164E">
        <w:rPr>
          <w:sz w:val="28"/>
          <w:szCs w:val="28"/>
          <w:lang w:val="en-IN"/>
        </w:rPr>
        <w:t>Values are automatically scaled based on the data range to accommodate fluctuations.</w:t>
      </w:r>
    </w:p>
    <w:p w14:paraId="24446879" w14:textId="77777777" w:rsidR="0053164E" w:rsidRPr="0053164E" w:rsidRDefault="0053164E" w:rsidP="0053164E">
      <w:pPr>
        <w:pStyle w:val="BodyText"/>
        <w:numPr>
          <w:ilvl w:val="0"/>
          <w:numId w:val="35"/>
        </w:numPr>
        <w:spacing w:before="2"/>
        <w:rPr>
          <w:sz w:val="28"/>
          <w:szCs w:val="28"/>
          <w:lang w:val="en-IN"/>
        </w:rPr>
      </w:pPr>
      <w:r w:rsidRPr="0053164E">
        <w:rPr>
          <w:sz w:val="28"/>
          <w:szCs w:val="28"/>
          <w:lang w:val="en-IN"/>
        </w:rPr>
        <w:t>Region Slicer:</w:t>
      </w:r>
    </w:p>
    <w:p w14:paraId="6F68AE37" w14:textId="77777777" w:rsidR="0053164E" w:rsidRPr="0053164E" w:rsidRDefault="0053164E" w:rsidP="0053164E">
      <w:pPr>
        <w:pStyle w:val="BodyText"/>
        <w:numPr>
          <w:ilvl w:val="1"/>
          <w:numId w:val="35"/>
        </w:numPr>
        <w:spacing w:before="2"/>
        <w:rPr>
          <w:sz w:val="28"/>
          <w:szCs w:val="28"/>
          <w:lang w:val="en-IN"/>
        </w:rPr>
      </w:pPr>
      <w:r w:rsidRPr="0053164E">
        <w:rPr>
          <w:sz w:val="28"/>
          <w:szCs w:val="28"/>
          <w:lang w:val="en-IN"/>
        </w:rPr>
        <w:t>Allows viewers to dynamically filter the trend by region, such as:</w:t>
      </w:r>
    </w:p>
    <w:p w14:paraId="1DF06008" w14:textId="77777777" w:rsidR="0053164E" w:rsidRPr="0053164E" w:rsidRDefault="0053164E" w:rsidP="0053164E">
      <w:pPr>
        <w:pStyle w:val="BodyText"/>
        <w:numPr>
          <w:ilvl w:val="2"/>
          <w:numId w:val="35"/>
        </w:numPr>
        <w:spacing w:before="2"/>
        <w:rPr>
          <w:sz w:val="28"/>
          <w:szCs w:val="28"/>
          <w:lang w:val="en-IN"/>
        </w:rPr>
      </w:pPr>
      <w:r w:rsidRPr="0053164E">
        <w:rPr>
          <w:sz w:val="28"/>
          <w:szCs w:val="28"/>
          <w:lang w:val="en-IN"/>
        </w:rPr>
        <w:t>North America</w:t>
      </w:r>
    </w:p>
    <w:p w14:paraId="29A0C3B0" w14:textId="77777777" w:rsidR="0053164E" w:rsidRPr="0053164E" w:rsidRDefault="0053164E" w:rsidP="0053164E">
      <w:pPr>
        <w:pStyle w:val="BodyText"/>
        <w:numPr>
          <w:ilvl w:val="2"/>
          <w:numId w:val="35"/>
        </w:numPr>
        <w:spacing w:before="2"/>
        <w:rPr>
          <w:sz w:val="28"/>
          <w:szCs w:val="28"/>
          <w:lang w:val="en-IN"/>
        </w:rPr>
      </w:pPr>
      <w:r w:rsidRPr="0053164E">
        <w:rPr>
          <w:sz w:val="28"/>
          <w:szCs w:val="28"/>
          <w:lang w:val="en-IN"/>
        </w:rPr>
        <w:t>Europe</w:t>
      </w:r>
    </w:p>
    <w:p w14:paraId="177FF3EF" w14:textId="77777777" w:rsidR="0053164E" w:rsidRPr="0053164E" w:rsidRDefault="0053164E" w:rsidP="0053164E">
      <w:pPr>
        <w:pStyle w:val="BodyText"/>
        <w:numPr>
          <w:ilvl w:val="2"/>
          <w:numId w:val="35"/>
        </w:numPr>
        <w:spacing w:before="2"/>
        <w:rPr>
          <w:sz w:val="28"/>
          <w:szCs w:val="28"/>
          <w:lang w:val="en-IN"/>
        </w:rPr>
      </w:pPr>
      <w:r w:rsidRPr="0053164E">
        <w:rPr>
          <w:sz w:val="28"/>
          <w:szCs w:val="28"/>
          <w:lang w:val="en-IN"/>
        </w:rPr>
        <w:t>Asia-Pacific</w:t>
      </w:r>
    </w:p>
    <w:p w14:paraId="22BDC5C2" w14:textId="77777777" w:rsidR="0053164E" w:rsidRPr="0053164E" w:rsidRDefault="0053164E" w:rsidP="0053164E">
      <w:pPr>
        <w:pStyle w:val="BodyText"/>
        <w:numPr>
          <w:ilvl w:val="2"/>
          <w:numId w:val="35"/>
        </w:numPr>
        <w:spacing w:before="2"/>
        <w:rPr>
          <w:sz w:val="28"/>
          <w:szCs w:val="28"/>
          <w:lang w:val="en-IN"/>
        </w:rPr>
      </w:pPr>
      <w:r w:rsidRPr="0053164E">
        <w:rPr>
          <w:sz w:val="28"/>
          <w:szCs w:val="28"/>
          <w:lang w:val="en-IN"/>
        </w:rPr>
        <w:lastRenderedPageBreak/>
        <w:t>Middle East</w:t>
      </w:r>
    </w:p>
    <w:p w14:paraId="65586436" w14:textId="77777777" w:rsidR="0053164E" w:rsidRPr="0053164E" w:rsidRDefault="0053164E" w:rsidP="0053164E">
      <w:pPr>
        <w:pStyle w:val="BodyText"/>
        <w:numPr>
          <w:ilvl w:val="2"/>
          <w:numId w:val="35"/>
        </w:numPr>
        <w:spacing w:before="2"/>
        <w:rPr>
          <w:sz w:val="28"/>
          <w:szCs w:val="28"/>
          <w:lang w:val="en-IN"/>
        </w:rPr>
      </w:pPr>
      <w:r w:rsidRPr="0053164E">
        <w:rPr>
          <w:sz w:val="28"/>
          <w:szCs w:val="28"/>
          <w:lang w:val="en-IN"/>
        </w:rPr>
        <w:t>South America</w:t>
      </w:r>
    </w:p>
    <w:p w14:paraId="0B09696D" w14:textId="77777777" w:rsidR="0053164E" w:rsidRPr="0053164E" w:rsidRDefault="0053164E" w:rsidP="0053164E">
      <w:pPr>
        <w:pStyle w:val="BodyText"/>
        <w:numPr>
          <w:ilvl w:val="1"/>
          <w:numId w:val="35"/>
        </w:numPr>
        <w:spacing w:before="2"/>
        <w:rPr>
          <w:b/>
          <w:sz w:val="28"/>
          <w:szCs w:val="28"/>
          <w:lang w:val="en-IN"/>
        </w:rPr>
      </w:pPr>
      <w:r w:rsidRPr="0053164E">
        <w:rPr>
          <w:sz w:val="28"/>
          <w:szCs w:val="28"/>
          <w:lang w:val="en-IN"/>
        </w:rPr>
        <w:t>This feature enables regional comparison, revealing how travel demand patterns differ globally.</w:t>
      </w:r>
    </w:p>
    <w:p w14:paraId="031E2D1A" w14:textId="77777777" w:rsidR="0053164E" w:rsidRPr="0053164E" w:rsidRDefault="00000000" w:rsidP="0053164E">
      <w:pPr>
        <w:pStyle w:val="BodyText"/>
        <w:spacing w:before="2"/>
        <w:rPr>
          <w:b/>
          <w:sz w:val="28"/>
          <w:szCs w:val="28"/>
          <w:lang w:val="en-IN"/>
        </w:rPr>
      </w:pPr>
      <w:r>
        <w:rPr>
          <w:b/>
          <w:sz w:val="28"/>
          <w:szCs w:val="28"/>
          <w:lang w:val="en-IN"/>
        </w:rPr>
        <w:pict w14:anchorId="07C2F766">
          <v:rect id="_x0000_i1031" style="width:0;height:1.5pt" o:hralign="center" o:hrstd="t" o:hr="t" fillcolor="#a0a0a0" stroked="f"/>
        </w:pict>
      </w:r>
    </w:p>
    <w:p w14:paraId="277FDCBE" w14:textId="77777777" w:rsidR="001C79B8" w:rsidRDefault="001C79B8" w:rsidP="0053164E">
      <w:pPr>
        <w:pStyle w:val="BodyText"/>
        <w:spacing w:before="2"/>
        <w:rPr>
          <w:b/>
          <w:bCs/>
          <w:sz w:val="32"/>
          <w:szCs w:val="32"/>
          <w:lang w:val="en-IN"/>
        </w:rPr>
      </w:pPr>
    </w:p>
    <w:p w14:paraId="37B50242" w14:textId="2B9252D1" w:rsidR="0053164E" w:rsidRPr="0053164E" w:rsidRDefault="0053164E" w:rsidP="0053164E">
      <w:pPr>
        <w:pStyle w:val="BodyText"/>
        <w:spacing w:before="2"/>
        <w:rPr>
          <w:sz w:val="32"/>
          <w:szCs w:val="32"/>
          <w:lang w:val="en-IN"/>
        </w:rPr>
      </w:pPr>
      <w:r w:rsidRPr="0053164E">
        <w:rPr>
          <w:b/>
          <w:bCs/>
          <w:sz w:val="32"/>
          <w:szCs w:val="32"/>
          <w:lang w:val="en-IN"/>
        </w:rPr>
        <w:t>Key Findings &amp; Interpretations:</w:t>
      </w:r>
      <w:r w:rsidRPr="00EE5EFC">
        <w:rPr>
          <w:b/>
          <w:bCs/>
          <w:sz w:val="32"/>
          <w:szCs w:val="32"/>
          <w:lang w:val="en-IN"/>
        </w:rPr>
        <w:br/>
      </w:r>
    </w:p>
    <w:p w14:paraId="36246037" w14:textId="77777777" w:rsidR="0053164E" w:rsidRPr="0053164E" w:rsidRDefault="0053164E" w:rsidP="0053164E">
      <w:pPr>
        <w:pStyle w:val="BodyText"/>
        <w:numPr>
          <w:ilvl w:val="0"/>
          <w:numId w:val="36"/>
        </w:numPr>
        <w:spacing w:before="2"/>
        <w:rPr>
          <w:sz w:val="28"/>
          <w:szCs w:val="28"/>
          <w:lang w:val="en-IN"/>
        </w:rPr>
      </w:pPr>
      <w:r w:rsidRPr="0053164E">
        <w:rPr>
          <w:sz w:val="28"/>
          <w:szCs w:val="28"/>
          <w:lang w:val="en-IN"/>
        </w:rPr>
        <w:t>July stands out as the month with the highest earnings, likely due to the summer holiday season in many parts of the world. This suggests increased leisure travel, especially among families and tourists, making July a crucial month for revenue generation.</w:t>
      </w:r>
    </w:p>
    <w:p w14:paraId="2C8BFE57" w14:textId="77777777" w:rsidR="0053164E" w:rsidRPr="0053164E" w:rsidRDefault="0053164E" w:rsidP="0053164E">
      <w:pPr>
        <w:pStyle w:val="BodyText"/>
        <w:numPr>
          <w:ilvl w:val="0"/>
          <w:numId w:val="36"/>
        </w:numPr>
        <w:spacing w:before="2"/>
        <w:rPr>
          <w:sz w:val="28"/>
          <w:szCs w:val="28"/>
          <w:lang w:val="en-IN"/>
        </w:rPr>
      </w:pPr>
      <w:r w:rsidRPr="0053164E">
        <w:rPr>
          <w:sz w:val="28"/>
          <w:szCs w:val="28"/>
          <w:lang w:val="en-IN"/>
        </w:rPr>
        <w:t>February shows the lowest total earnings, possibly due to:</w:t>
      </w:r>
    </w:p>
    <w:p w14:paraId="11A919B6" w14:textId="77777777" w:rsidR="0053164E" w:rsidRPr="0053164E" w:rsidRDefault="0053164E" w:rsidP="0053164E">
      <w:pPr>
        <w:pStyle w:val="BodyText"/>
        <w:numPr>
          <w:ilvl w:val="1"/>
          <w:numId w:val="36"/>
        </w:numPr>
        <w:spacing w:before="2"/>
        <w:rPr>
          <w:sz w:val="28"/>
          <w:szCs w:val="28"/>
          <w:lang w:val="en-IN"/>
        </w:rPr>
      </w:pPr>
      <w:r w:rsidRPr="0053164E">
        <w:rPr>
          <w:sz w:val="28"/>
          <w:szCs w:val="28"/>
          <w:lang w:val="en-IN"/>
        </w:rPr>
        <w:t>Reduced vacation periods</w:t>
      </w:r>
    </w:p>
    <w:p w14:paraId="1F4C273F" w14:textId="77777777" w:rsidR="0053164E" w:rsidRPr="0053164E" w:rsidRDefault="0053164E" w:rsidP="0053164E">
      <w:pPr>
        <w:pStyle w:val="BodyText"/>
        <w:numPr>
          <w:ilvl w:val="1"/>
          <w:numId w:val="36"/>
        </w:numPr>
        <w:spacing w:before="2"/>
        <w:rPr>
          <w:sz w:val="28"/>
          <w:szCs w:val="28"/>
          <w:lang w:val="en-IN"/>
        </w:rPr>
      </w:pPr>
      <w:r w:rsidRPr="0053164E">
        <w:rPr>
          <w:sz w:val="28"/>
          <w:szCs w:val="28"/>
          <w:lang w:val="en-IN"/>
        </w:rPr>
        <w:t>Post-holiday economic slowdowns</w:t>
      </w:r>
    </w:p>
    <w:p w14:paraId="478A6458" w14:textId="77777777" w:rsidR="0053164E" w:rsidRPr="0053164E" w:rsidRDefault="0053164E" w:rsidP="0053164E">
      <w:pPr>
        <w:pStyle w:val="BodyText"/>
        <w:numPr>
          <w:ilvl w:val="1"/>
          <w:numId w:val="36"/>
        </w:numPr>
        <w:spacing w:before="2"/>
        <w:rPr>
          <w:sz w:val="28"/>
          <w:szCs w:val="28"/>
          <w:lang w:val="en-IN"/>
        </w:rPr>
      </w:pPr>
      <w:r w:rsidRPr="0053164E">
        <w:rPr>
          <w:sz w:val="28"/>
          <w:szCs w:val="28"/>
          <w:lang w:val="en-IN"/>
        </w:rPr>
        <w:t xml:space="preserve">Off-peak travel </w:t>
      </w:r>
      <w:proofErr w:type="spellStart"/>
      <w:r w:rsidRPr="0053164E">
        <w:rPr>
          <w:sz w:val="28"/>
          <w:szCs w:val="28"/>
          <w:lang w:val="en-IN"/>
        </w:rPr>
        <w:t>behavior</w:t>
      </w:r>
      <w:proofErr w:type="spellEnd"/>
      <w:r w:rsidRPr="0053164E">
        <w:rPr>
          <w:sz w:val="28"/>
          <w:szCs w:val="28"/>
          <w:lang w:val="en-IN"/>
        </w:rPr>
        <w:t xml:space="preserve"> in colder regions</w:t>
      </w:r>
    </w:p>
    <w:p w14:paraId="2338503F" w14:textId="77777777" w:rsidR="0053164E" w:rsidRPr="0053164E" w:rsidRDefault="0053164E" w:rsidP="0053164E">
      <w:pPr>
        <w:pStyle w:val="BodyText"/>
        <w:numPr>
          <w:ilvl w:val="0"/>
          <w:numId w:val="36"/>
        </w:numPr>
        <w:spacing w:before="2"/>
        <w:rPr>
          <w:sz w:val="28"/>
          <w:szCs w:val="28"/>
          <w:lang w:val="en-IN"/>
        </w:rPr>
      </w:pPr>
      <w:r w:rsidRPr="0053164E">
        <w:rPr>
          <w:sz w:val="28"/>
          <w:szCs w:val="28"/>
          <w:lang w:val="en-IN"/>
        </w:rPr>
        <w:t>Secondary peaks may be observed in December (due to holiday travel) and April (spring break and early vacation trends in some countries).</w:t>
      </w:r>
    </w:p>
    <w:p w14:paraId="426B5747" w14:textId="77777777" w:rsidR="0053164E" w:rsidRPr="0053164E" w:rsidRDefault="0053164E" w:rsidP="0053164E">
      <w:pPr>
        <w:pStyle w:val="BodyText"/>
        <w:numPr>
          <w:ilvl w:val="0"/>
          <w:numId w:val="36"/>
        </w:numPr>
        <w:spacing w:before="2"/>
        <w:rPr>
          <w:sz w:val="28"/>
          <w:szCs w:val="28"/>
          <w:lang w:val="en-IN"/>
        </w:rPr>
      </w:pPr>
      <w:r w:rsidRPr="0053164E">
        <w:rPr>
          <w:sz w:val="28"/>
          <w:szCs w:val="28"/>
          <w:lang w:val="en-IN"/>
        </w:rPr>
        <w:t>Regional breakdowns show that:</w:t>
      </w:r>
    </w:p>
    <w:p w14:paraId="2B002931" w14:textId="77777777" w:rsidR="0053164E" w:rsidRPr="0053164E" w:rsidRDefault="0053164E" w:rsidP="0053164E">
      <w:pPr>
        <w:pStyle w:val="BodyText"/>
        <w:numPr>
          <w:ilvl w:val="1"/>
          <w:numId w:val="36"/>
        </w:numPr>
        <w:spacing w:before="2"/>
        <w:rPr>
          <w:sz w:val="28"/>
          <w:szCs w:val="28"/>
          <w:lang w:val="en-IN"/>
        </w:rPr>
      </w:pPr>
      <w:r w:rsidRPr="0053164E">
        <w:rPr>
          <w:sz w:val="28"/>
          <w:szCs w:val="28"/>
          <w:lang w:val="en-IN"/>
        </w:rPr>
        <w:t>Europe and North America tend to follow similar high-season patterns.</w:t>
      </w:r>
    </w:p>
    <w:p w14:paraId="403913F1" w14:textId="77777777" w:rsidR="0053164E" w:rsidRPr="0053164E" w:rsidRDefault="0053164E" w:rsidP="0053164E">
      <w:pPr>
        <w:pStyle w:val="BodyText"/>
        <w:numPr>
          <w:ilvl w:val="1"/>
          <w:numId w:val="36"/>
        </w:numPr>
        <w:spacing w:before="2"/>
        <w:rPr>
          <w:sz w:val="28"/>
          <w:szCs w:val="28"/>
          <w:lang w:val="en-IN"/>
        </w:rPr>
      </w:pPr>
      <w:r w:rsidRPr="0053164E">
        <w:rPr>
          <w:sz w:val="28"/>
          <w:szCs w:val="28"/>
          <w:lang w:val="en-IN"/>
        </w:rPr>
        <w:t>Asia-Pacific may see revenue surges during Lunar New Year (often in January or February).</w:t>
      </w:r>
    </w:p>
    <w:p w14:paraId="68BEE7E7" w14:textId="77777777" w:rsidR="0053164E" w:rsidRPr="0053164E" w:rsidRDefault="0053164E" w:rsidP="0053164E">
      <w:pPr>
        <w:pStyle w:val="BodyText"/>
        <w:numPr>
          <w:ilvl w:val="1"/>
          <w:numId w:val="36"/>
        </w:numPr>
        <w:spacing w:before="2"/>
        <w:rPr>
          <w:b/>
          <w:sz w:val="28"/>
          <w:szCs w:val="28"/>
          <w:lang w:val="en-IN"/>
        </w:rPr>
      </w:pPr>
      <w:r w:rsidRPr="0053164E">
        <w:rPr>
          <w:sz w:val="28"/>
          <w:szCs w:val="28"/>
          <w:lang w:val="en-IN"/>
        </w:rPr>
        <w:t>Middle Eastern markets might reflect different peaks based on religious festivals or pilgrimage seasons.</w:t>
      </w:r>
    </w:p>
    <w:p w14:paraId="7ED38392" w14:textId="77777777" w:rsidR="0053164E" w:rsidRPr="0053164E" w:rsidRDefault="00000000" w:rsidP="0053164E">
      <w:pPr>
        <w:pStyle w:val="BodyText"/>
        <w:spacing w:before="2"/>
        <w:rPr>
          <w:b/>
          <w:sz w:val="28"/>
          <w:szCs w:val="28"/>
          <w:lang w:val="en-IN"/>
        </w:rPr>
      </w:pPr>
      <w:r>
        <w:rPr>
          <w:b/>
          <w:sz w:val="28"/>
          <w:szCs w:val="28"/>
          <w:lang w:val="en-IN"/>
        </w:rPr>
        <w:pict w14:anchorId="5D99B8BA">
          <v:rect id="_x0000_i1032" style="width:0;height:1.5pt" o:hralign="center" o:hrstd="t" o:hr="t" fillcolor="#a0a0a0" stroked="f"/>
        </w:pict>
      </w:r>
    </w:p>
    <w:p w14:paraId="356AC96C" w14:textId="77777777" w:rsidR="001C79B8" w:rsidRDefault="001C79B8" w:rsidP="0053164E">
      <w:pPr>
        <w:pStyle w:val="BodyText"/>
        <w:spacing w:before="2"/>
        <w:rPr>
          <w:b/>
          <w:bCs/>
          <w:sz w:val="32"/>
          <w:szCs w:val="32"/>
          <w:lang w:val="en-IN"/>
        </w:rPr>
      </w:pPr>
    </w:p>
    <w:p w14:paraId="136B8582" w14:textId="12F75454" w:rsidR="0053164E" w:rsidRPr="0053164E" w:rsidRDefault="0053164E" w:rsidP="0053164E">
      <w:pPr>
        <w:pStyle w:val="BodyText"/>
        <w:spacing w:before="2"/>
        <w:rPr>
          <w:sz w:val="32"/>
          <w:szCs w:val="32"/>
          <w:lang w:val="en-IN"/>
        </w:rPr>
      </w:pPr>
      <w:r w:rsidRPr="0053164E">
        <w:rPr>
          <w:b/>
          <w:bCs/>
          <w:sz w:val="32"/>
          <w:szCs w:val="32"/>
          <w:lang w:val="en-IN"/>
        </w:rPr>
        <w:t>What the Visualization Shows:</w:t>
      </w:r>
      <w:r w:rsidRPr="00EE5EFC">
        <w:rPr>
          <w:b/>
          <w:bCs/>
          <w:sz w:val="32"/>
          <w:szCs w:val="32"/>
          <w:lang w:val="en-IN"/>
        </w:rPr>
        <w:br/>
      </w:r>
    </w:p>
    <w:p w14:paraId="1EED7D4F" w14:textId="77777777" w:rsidR="0053164E" w:rsidRPr="0053164E" w:rsidRDefault="0053164E" w:rsidP="0053164E">
      <w:pPr>
        <w:pStyle w:val="BodyText"/>
        <w:numPr>
          <w:ilvl w:val="0"/>
          <w:numId w:val="37"/>
        </w:numPr>
        <w:spacing w:before="2"/>
        <w:rPr>
          <w:sz w:val="28"/>
          <w:szCs w:val="28"/>
          <w:lang w:val="en-IN"/>
        </w:rPr>
      </w:pPr>
      <w:r w:rsidRPr="0053164E">
        <w:rPr>
          <w:sz w:val="28"/>
          <w:szCs w:val="28"/>
          <w:lang w:val="en-IN"/>
        </w:rPr>
        <w:t>A smooth line graph representing changes in total earnings over the course of the year.</w:t>
      </w:r>
    </w:p>
    <w:p w14:paraId="17ECF234" w14:textId="77777777" w:rsidR="0053164E" w:rsidRPr="0053164E" w:rsidRDefault="0053164E" w:rsidP="0053164E">
      <w:pPr>
        <w:pStyle w:val="BodyText"/>
        <w:numPr>
          <w:ilvl w:val="0"/>
          <w:numId w:val="37"/>
        </w:numPr>
        <w:spacing w:before="2"/>
        <w:rPr>
          <w:sz w:val="28"/>
          <w:szCs w:val="28"/>
          <w:lang w:val="en-IN"/>
        </w:rPr>
      </w:pPr>
      <w:r w:rsidRPr="0053164E">
        <w:rPr>
          <w:sz w:val="28"/>
          <w:szCs w:val="28"/>
          <w:lang w:val="en-IN"/>
        </w:rPr>
        <w:t>X-axis: Displays each month from January to December, maintaining consistency across years.</w:t>
      </w:r>
    </w:p>
    <w:p w14:paraId="781478B3" w14:textId="77777777" w:rsidR="0053164E" w:rsidRPr="0053164E" w:rsidRDefault="0053164E" w:rsidP="0053164E">
      <w:pPr>
        <w:pStyle w:val="BodyText"/>
        <w:numPr>
          <w:ilvl w:val="0"/>
          <w:numId w:val="37"/>
        </w:numPr>
        <w:spacing w:before="2"/>
        <w:rPr>
          <w:sz w:val="28"/>
          <w:szCs w:val="28"/>
          <w:lang w:val="en-IN"/>
        </w:rPr>
      </w:pPr>
      <w:r w:rsidRPr="0053164E">
        <w:rPr>
          <w:sz w:val="28"/>
          <w:szCs w:val="28"/>
          <w:lang w:val="en-IN"/>
        </w:rPr>
        <w:t>Y-axis: Plots total airline earnings in USD, showing month-to-month variations.</w:t>
      </w:r>
    </w:p>
    <w:p w14:paraId="446753A1" w14:textId="77777777" w:rsidR="0053164E" w:rsidRPr="0053164E" w:rsidRDefault="0053164E" w:rsidP="0053164E">
      <w:pPr>
        <w:pStyle w:val="BodyText"/>
        <w:numPr>
          <w:ilvl w:val="0"/>
          <w:numId w:val="37"/>
        </w:numPr>
        <w:spacing w:before="2"/>
        <w:rPr>
          <w:sz w:val="28"/>
          <w:szCs w:val="28"/>
          <w:lang w:val="en-IN"/>
        </w:rPr>
      </w:pPr>
      <w:r w:rsidRPr="0053164E">
        <w:rPr>
          <w:sz w:val="28"/>
          <w:szCs w:val="28"/>
          <w:lang w:val="en-IN"/>
        </w:rPr>
        <w:t xml:space="preserve">Data points </w:t>
      </w:r>
      <w:proofErr w:type="gramStart"/>
      <w:r w:rsidRPr="0053164E">
        <w:rPr>
          <w:sz w:val="28"/>
          <w:szCs w:val="28"/>
          <w:lang w:val="en-IN"/>
        </w:rPr>
        <w:t>are connected with</w:t>
      </w:r>
      <w:proofErr w:type="gramEnd"/>
      <w:r w:rsidRPr="0053164E">
        <w:rPr>
          <w:sz w:val="28"/>
          <w:szCs w:val="28"/>
          <w:lang w:val="en-IN"/>
        </w:rPr>
        <w:t xml:space="preserve"> lines to highlight rising and falling trends.</w:t>
      </w:r>
    </w:p>
    <w:p w14:paraId="4B0010D8" w14:textId="77777777" w:rsidR="0053164E" w:rsidRPr="0053164E" w:rsidRDefault="0053164E" w:rsidP="0053164E">
      <w:pPr>
        <w:pStyle w:val="BodyText"/>
        <w:numPr>
          <w:ilvl w:val="0"/>
          <w:numId w:val="37"/>
        </w:numPr>
        <w:spacing w:before="2"/>
        <w:rPr>
          <w:sz w:val="28"/>
          <w:szCs w:val="28"/>
          <w:lang w:val="en-IN"/>
        </w:rPr>
      </w:pPr>
      <w:r w:rsidRPr="0053164E">
        <w:rPr>
          <w:sz w:val="28"/>
          <w:szCs w:val="28"/>
          <w:lang w:val="en-IN"/>
        </w:rPr>
        <w:t>The region slicer allows users to:</w:t>
      </w:r>
    </w:p>
    <w:p w14:paraId="5C9301A3" w14:textId="77777777" w:rsidR="0053164E" w:rsidRPr="0053164E" w:rsidRDefault="0053164E" w:rsidP="0053164E">
      <w:pPr>
        <w:pStyle w:val="BodyText"/>
        <w:numPr>
          <w:ilvl w:val="1"/>
          <w:numId w:val="37"/>
        </w:numPr>
        <w:spacing w:before="2"/>
        <w:rPr>
          <w:sz w:val="28"/>
          <w:szCs w:val="28"/>
          <w:lang w:val="en-IN"/>
        </w:rPr>
      </w:pPr>
      <w:r w:rsidRPr="0053164E">
        <w:rPr>
          <w:sz w:val="28"/>
          <w:szCs w:val="28"/>
          <w:lang w:val="en-IN"/>
        </w:rPr>
        <w:t>Compare how different markets behave seasonally.</w:t>
      </w:r>
    </w:p>
    <w:p w14:paraId="0EB2BBE2" w14:textId="77777777" w:rsidR="0053164E" w:rsidRPr="0053164E" w:rsidRDefault="0053164E" w:rsidP="0053164E">
      <w:pPr>
        <w:pStyle w:val="BodyText"/>
        <w:numPr>
          <w:ilvl w:val="1"/>
          <w:numId w:val="37"/>
        </w:numPr>
        <w:spacing w:before="2"/>
        <w:rPr>
          <w:sz w:val="28"/>
          <w:szCs w:val="28"/>
          <w:lang w:val="en-IN"/>
        </w:rPr>
      </w:pPr>
      <w:r w:rsidRPr="0053164E">
        <w:rPr>
          <w:sz w:val="28"/>
          <w:szCs w:val="28"/>
          <w:lang w:val="en-IN"/>
        </w:rPr>
        <w:t>Identify peak months for specific regions.</w:t>
      </w:r>
    </w:p>
    <w:p w14:paraId="79DE95A1" w14:textId="77777777" w:rsidR="0053164E" w:rsidRPr="0053164E" w:rsidRDefault="0053164E" w:rsidP="0053164E">
      <w:pPr>
        <w:pStyle w:val="BodyText"/>
        <w:numPr>
          <w:ilvl w:val="1"/>
          <w:numId w:val="37"/>
        </w:numPr>
        <w:spacing w:before="2"/>
        <w:rPr>
          <w:b/>
          <w:sz w:val="28"/>
          <w:szCs w:val="28"/>
          <w:lang w:val="en-IN"/>
        </w:rPr>
      </w:pPr>
      <w:r w:rsidRPr="0053164E">
        <w:rPr>
          <w:sz w:val="28"/>
          <w:szCs w:val="28"/>
          <w:lang w:val="en-IN"/>
        </w:rPr>
        <w:t>Detect low-revenue periods and prepare mitigation strategies (e.g., discounts, route adjustments)</w:t>
      </w:r>
      <w:r w:rsidRPr="0053164E">
        <w:rPr>
          <w:b/>
          <w:sz w:val="28"/>
          <w:szCs w:val="28"/>
          <w:lang w:val="en-IN"/>
        </w:rPr>
        <w:t>.</w:t>
      </w:r>
    </w:p>
    <w:p w14:paraId="6B1F3B18" w14:textId="77777777" w:rsidR="0053164E" w:rsidRPr="0053164E" w:rsidRDefault="00000000" w:rsidP="0053164E">
      <w:pPr>
        <w:pStyle w:val="BodyText"/>
        <w:spacing w:before="2"/>
        <w:rPr>
          <w:b/>
          <w:sz w:val="28"/>
          <w:szCs w:val="28"/>
          <w:lang w:val="en-IN"/>
        </w:rPr>
      </w:pPr>
      <w:r>
        <w:rPr>
          <w:b/>
          <w:sz w:val="28"/>
          <w:szCs w:val="28"/>
          <w:lang w:val="en-IN"/>
        </w:rPr>
        <w:pict w14:anchorId="6D50AC02">
          <v:rect id="_x0000_i1033" style="width:0;height:1.5pt" o:hralign="center" o:hrstd="t" o:hr="t" fillcolor="#a0a0a0" stroked="f"/>
        </w:pict>
      </w:r>
    </w:p>
    <w:p w14:paraId="007F93FA" w14:textId="77777777" w:rsidR="001C79B8" w:rsidRDefault="001C79B8" w:rsidP="0053164E">
      <w:pPr>
        <w:pStyle w:val="BodyText"/>
        <w:spacing w:before="2"/>
        <w:rPr>
          <w:b/>
          <w:bCs/>
          <w:sz w:val="32"/>
          <w:szCs w:val="32"/>
          <w:lang w:val="en-IN"/>
        </w:rPr>
      </w:pPr>
    </w:p>
    <w:p w14:paraId="282B006E" w14:textId="5CBE02D5" w:rsidR="0053164E" w:rsidRPr="0053164E" w:rsidRDefault="0053164E" w:rsidP="0053164E">
      <w:pPr>
        <w:pStyle w:val="BodyText"/>
        <w:spacing w:before="2"/>
        <w:rPr>
          <w:b/>
          <w:bCs/>
          <w:sz w:val="32"/>
          <w:szCs w:val="32"/>
          <w:lang w:val="en-IN"/>
        </w:rPr>
      </w:pPr>
      <w:r w:rsidRPr="0053164E">
        <w:rPr>
          <w:b/>
          <w:bCs/>
          <w:sz w:val="32"/>
          <w:szCs w:val="32"/>
          <w:lang w:val="en-IN"/>
        </w:rPr>
        <w:t>Strategic Insights and Use Cases:</w:t>
      </w:r>
      <w:r w:rsidRPr="00EE5EFC">
        <w:rPr>
          <w:b/>
          <w:bCs/>
          <w:sz w:val="32"/>
          <w:szCs w:val="32"/>
          <w:lang w:val="en-IN"/>
        </w:rPr>
        <w:br/>
      </w:r>
    </w:p>
    <w:p w14:paraId="14BC476B" w14:textId="77777777" w:rsidR="0053164E" w:rsidRPr="0053164E" w:rsidRDefault="0053164E" w:rsidP="0053164E">
      <w:pPr>
        <w:pStyle w:val="BodyText"/>
        <w:numPr>
          <w:ilvl w:val="0"/>
          <w:numId w:val="38"/>
        </w:numPr>
        <w:spacing w:before="2"/>
        <w:rPr>
          <w:bCs/>
          <w:sz w:val="28"/>
          <w:szCs w:val="28"/>
          <w:lang w:val="en-IN"/>
        </w:rPr>
      </w:pPr>
      <w:r w:rsidRPr="0053164E">
        <w:rPr>
          <w:bCs/>
          <w:sz w:val="28"/>
          <w:szCs w:val="28"/>
          <w:lang w:val="en-IN"/>
        </w:rPr>
        <w:t>Helps forecast demand and align operational decisions such as staffing, route planning, and fleet allocation.</w:t>
      </w:r>
    </w:p>
    <w:p w14:paraId="160C83FA" w14:textId="77777777" w:rsidR="0053164E" w:rsidRPr="0053164E" w:rsidRDefault="0053164E" w:rsidP="0053164E">
      <w:pPr>
        <w:pStyle w:val="BodyText"/>
        <w:numPr>
          <w:ilvl w:val="0"/>
          <w:numId w:val="38"/>
        </w:numPr>
        <w:spacing w:before="2"/>
        <w:rPr>
          <w:bCs/>
          <w:sz w:val="28"/>
          <w:szCs w:val="28"/>
          <w:lang w:val="en-IN"/>
        </w:rPr>
      </w:pPr>
      <w:r w:rsidRPr="0053164E">
        <w:rPr>
          <w:bCs/>
          <w:sz w:val="28"/>
          <w:szCs w:val="28"/>
          <w:lang w:val="en-IN"/>
        </w:rPr>
        <w:t>Informs revenue management teams to adjust pricing models for peak vs. off-peak months.</w:t>
      </w:r>
    </w:p>
    <w:p w14:paraId="792FD8D2" w14:textId="77777777" w:rsidR="0053164E" w:rsidRPr="0053164E" w:rsidRDefault="0053164E" w:rsidP="0053164E">
      <w:pPr>
        <w:pStyle w:val="BodyText"/>
        <w:numPr>
          <w:ilvl w:val="0"/>
          <w:numId w:val="38"/>
        </w:numPr>
        <w:spacing w:before="2"/>
        <w:rPr>
          <w:bCs/>
          <w:sz w:val="28"/>
          <w:szCs w:val="28"/>
          <w:lang w:val="en-IN"/>
        </w:rPr>
      </w:pPr>
      <w:r w:rsidRPr="0053164E">
        <w:rPr>
          <w:bCs/>
          <w:sz w:val="28"/>
          <w:szCs w:val="28"/>
          <w:lang w:val="en-IN"/>
        </w:rPr>
        <w:t>Supports marketing departments in targeting promotions during lower-revenue periods to balance yearly performance.</w:t>
      </w:r>
    </w:p>
    <w:p w14:paraId="3B9DE9AC" w14:textId="77777777" w:rsidR="0053164E" w:rsidRPr="0053164E" w:rsidRDefault="0053164E" w:rsidP="0053164E">
      <w:pPr>
        <w:pStyle w:val="BodyText"/>
        <w:numPr>
          <w:ilvl w:val="0"/>
          <w:numId w:val="38"/>
        </w:numPr>
        <w:spacing w:before="2"/>
        <w:rPr>
          <w:b/>
          <w:sz w:val="28"/>
          <w:szCs w:val="28"/>
          <w:lang w:val="en-IN"/>
        </w:rPr>
      </w:pPr>
      <w:r w:rsidRPr="0053164E">
        <w:rPr>
          <w:bCs/>
          <w:sz w:val="28"/>
          <w:szCs w:val="28"/>
          <w:lang w:val="en-IN"/>
        </w:rPr>
        <w:t>Allows regional managers to assess performance by geography and adapt strategies to local trends.</w:t>
      </w:r>
    </w:p>
    <w:p w14:paraId="25C37B02" w14:textId="341A4F37" w:rsidR="00F622D2" w:rsidRPr="00F622D2" w:rsidRDefault="00000000" w:rsidP="0053164E">
      <w:pPr>
        <w:pStyle w:val="BodyText"/>
        <w:spacing w:before="2"/>
        <w:rPr>
          <w:b/>
          <w:sz w:val="28"/>
          <w:szCs w:val="28"/>
          <w:lang w:val="en-IN"/>
        </w:rPr>
      </w:pPr>
      <w:r>
        <w:rPr>
          <w:b/>
          <w:sz w:val="28"/>
          <w:szCs w:val="28"/>
          <w:lang w:val="en-IN"/>
        </w:rPr>
        <w:pict w14:anchorId="2BADEE51">
          <v:rect id="_x0000_i1034" style="width:0;height:1.5pt" o:hralign="center" o:hrstd="t" o:hr="t" fillcolor="#a0a0a0" stroked="f"/>
        </w:pict>
      </w:r>
    </w:p>
    <w:p w14:paraId="2FD45B8F" w14:textId="77777777" w:rsidR="001C79B8" w:rsidRDefault="001C79B8" w:rsidP="0053164E">
      <w:pPr>
        <w:pStyle w:val="BodyText"/>
        <w:spacing w:before="2"/>
        <w:rPr>
          <w:b/>
          <w:bCs/>
          <w:sz w:val="32"/>
          <w:szCs w:val="32"/>
          <w:lang w:val="en-IN"/>
        </w:rPr>
      </w:pPr>
    </w:p>
    <w:p w14:paraId="661DCB9F" w14:textId="77777777" w:rsidR="00AE6CCC" w:rsidRDefault="0053164E" w:rsidP="0053164E">
      <w:pPr>
        <w:pStyle w:val="BodyText"/>
        <w:spacing w:before="2"/>
        <w:rPr>
          <w:b/>
          <w:bCs/>
          <w:sz w:val="32"/>
          <w:szCs w:val="32"/>
          <w:lang w:val="en-IN"/>
        </w:rPr>
      </w:pPr>
      <w:r w:rsidRPr="0053164E">
        <w:rPr>
          <w:b/>
          <w:bCs/>
          <w:sz w:val="32"/>
          <w:szCs w:val="32"/>
          <w:lang w:val="en-IN"/>
        </w:rPr>
        <w:t>Objective 3: Highest and Lowest Paying Categories – Revenue Comparison by Service Type</w:t>
      </w:r>
    </w:p>
    <w:p w14:paraId="100840D4" w14:textId="77777777" w:rsidR="00AE6CCC" w:rsidRDefault="00AE6CCC" w:rsidP="0053164E">
      <w:pPr>
        <w:pStyle w:val="BodyText"/>
        <w:spacing w:before="2"/>
        <w:rPr>
          <w:b/>
          <w:bCs/>
          <w:sz w:val="32"/>
          <w:szCs w:val="32"/>
          <w:lang w:val="en-IN"/>
        </w:rPr>
      </w:pPr>
    </w:p>
    <w:p w14:paraId="09AC0936" w14:textId="02CBA033" w:rsidR="0053164E" w:rsidRPr="0053164E" w:rsidRDefault="00AE6CCC" w:rsidP="0053164E">
      <w:pPr>
        <w:pStyle w:val="BodyText"/>
        <w:spacing w:before="2"/>
        <w:rPr>
          <w:b/>
          <w:bCs/>
          <w:sz w:val="32"/>
          <w:szCs w:val="32"/>
          <w:lang w:val="en-IN"/>
        </w:rPr>
      </w:pPr>
      <w:r>
        <w:rPr>
          <w:b/>
          <w:bCs/>
          <w:noProof/>
          <w:sz w:val="32"/>
          <w:szCs w:val="32"/>
          <w:lang w:val="en-IN"/>
        </w:rPr>
        <w:drawing>
          <wp:inline distT="0" distB="0" distL="0" distR="0" wp14:anchorId="58CD6A4A" wp14:editId="3B712373">
            <wp:extent cx="6033135" cy="3158490"/>
            <wp:effectExtent l="0" t="0" r="5715" b="3810"/>
            <wp:docPr id="1101851764" name="Picture 4" descr="A graph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1764" name="Picture 4" descr="A graph of passeng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033135" cy="3158490"/>
                    </a:xfrm>
                    <a:prstGeom prst="rect">
                      <a:avLst/>
                    </a:prstGeom>
                  </pic:spPr>
                </pic:pic>
              </a:graphicData>
            </a:graphic>
          </wp:inline>
        </w:drawing>
      </w:r>
      <w:r w:rsidR="0053164E" w:rsidRPr="00EE5EFC">
        <w:rPr>
          <w:b/>
          <w:bCs/>
          <w:sz w:val="32"/>
          <w:szCs w:val="32"/>
          <w:lang w:val="en-IN"/>
        </w:rPr>
        <w:br/>
      </w:r>
    </w:p>
    <w:p w14:paraId="27EA10FE" w14:textId="77777777" w:rsidR="0053164E" w:rsidRPr="0053164E" w:rsidRDefault="0053164E" w:rsidP="0053164E">
      <w:pPr>
        <w:pStyle w:val="BodyText"/>
        <w:spacing w:before="2"/>
        <w:rPr>
          <w:b/>
          <w:bCs/>
          <w:sz w:val="28"/>
          <w:szCs w:val="28"/>
          <w:lang w:val="en-IN"/>
        </w:rPr>
      </w:pPr>
      <w:r w:rsidRPr="0053164E">
        <w:rPr>
          <w:sz w:val="28"/>
          <w:szCs w:val="28"/>
          <w:lang w:val="en-IN"/>
        </w:rPr>
        <w:t>This visualization focuses on identifying which airline service categories generate the highest and lowest average earnings, offering a clear perspective on how different segments of the airline industry contribute to total revenue. By examining various service offerings—ranging from economy class to business and cargo services—this analysis enables stakeholders to assess profitability trends and design more targeted pricing and marketing strategies</w:t>
      </w:r>
      <w:r w:rsidRPr="0053164E">
        <w:rPr>
          <w:b/>
          <w:bCs/>
          <w:sz w:val="28"/>
          <w:szCs w:val="28"/>
          <w:lang w:val="en-IN"/>
        </w:rPr>
        <w:t>.</w:t>
      </w:r>
    </w:p>
    <w:p w14:paraId="599AB8D6" w14:textId="77777777" w:rsidR="0053164E" w:rsidRPr="0053164E" w:rsidRDefault="00000000" w:rsidP="0053164E">
      <w:pPr>
        <w:pStyle w:val="BodyText"/>
        <w:spacing w:before="2"/>
        <w:rPr>
          <w:b/>
          <w:bCs/>
          <w:sz w:val="28"/>
          <w:szCs w:val="28"/>
          <w:lang w:val="en-IN"/>
        </w:rPr>
      </w:pPr>
      <w:r>
        <w:rPr>
          <w:b/>
          <w:bCs/>
          <w:sz w:val="28"/>
          <w:szCs w:val="28"/>
          <w:lang w:val="en-IN"/>
        </w:rPr>
        <w:pict w14:anchorId="7930110F">
          <v:rect id="_x0000_i1035" style="width:0;height:1.5pt" o:hralign="center" o:hrstd="t" o:hr="t" fillcolor="#a0a0a0" stroked="f"/>
        </w:pict>
      </w:r>
    </w:p>
    <w:p w14:paraId="455B88D7" w14:textId="77777777" w:rsidR="001C79B8" w:rsidRDefault="001C79B8" w:rsidP="0053164E">
      <w:pPr>
        <w:pStyle w:val="BodyText"/>
        <w:spacing w:before="2"/>
        <w:rPr>
          <w:b/>
          <w:bCs/>
          <w:sz w:val="32"/>
          <w:szCs w:val="32"/>
          <w:lang w:val="en-IN"/>
        </w:rPr>
      </w:pPr>
    </w:p>
    <w:p w14:paraId="1FB1DE68" w14:textId="00C94B54" w:rsidR="0053164E" w:rsidRPr="0053164E" w:rsidRDefault="0053164E" w:rsidP="0053164E">
      <w:pPr>
        <w:pStyle w:val="BodyText"/>
        <w:spacing w:before="2"/>
        <w:rPr>
          <w:b/>
          <w:bCs/>
          <w:sz w:val="32"/>
          <w:szCs w:val="32"/>
          <w:lang w:val="en-IN"/>
        </w:rPr>
      </w:pPr>
      <w:r w:rsidRPr="0053164E">
        <w:rPr>
          <w:b/>
          <w:bCs/>
          <w:sz w:val="32"/>
          <w:szCs w:val="32"/>
          <w:lang w:val="en-IN"/>
        </w:rPr>
        <w:t>Chart Design Specifications:</w:t>
      </w:r>
    </w:p>
    <w:p w14:paraId="05AE0E82" w14:textId="77777777" w:rsidR="0053164E" w:rsidRPr="0053164E" w:rsidRDefault="0053164E" w:rsidP="0053164E">
      <w:pPr>
        <w:pStyle w:val="BodyText"/>
        <w:numPr>
          <w:ilvl w:val="0"/>
          <w:numId w:val="32"/>
        </w:numPr>
        <w:spacing w:before="2"/>
        <w:rPr>
          <w:sz w:val="28"/>
          <w:szCs w:val="28"/>
          <w:lang w:val="en-IN"/>
        </w:rPr>
      </w:pPr>
      <w:r w:rsidRPr="0053164E">
        <w:rPr>
          <w:sz w:val="28"/>
          <w:szCs w:val="28"/>
          <w:lang w:val="en-IN"/>
        </w:rPr>
        <w:t>Chart Type: A horizontal bar chart ranks service categories in terms of their average earnings per booking or service.</w:t>
      </w:r>
    </w:p>
    <w:p w14:paraId="016F32B9" w14:textId="77777777" w:rsidR="0053164E" w:rsidRPr="0053164E" w:rsidRDefault="0053164E" w:rsidP="0053164E">
      <w:pPr>
        <w:pStyle w:val="BodyText"/>
        <w:numPr>
          <w:ilvl w:val="0"/>
          <w:numId w:val="32"/>
        </w:numPr>
        <w:spacing w:before="2"/>
        <w:rPr>
          <w:sz w:val="28"/>
          <w:szCs w:val="28"/>
          <w:lang w:val="en-IN"/>
        </w:rPr>
      </w:pPr>
      <w:r w:rsidRPr="0053164E">
        <w:rPr>
          <w:sz w:val="28"/>
          <w:szCs w:val="28"/>
          <w:lang w:val="en-IN"/>
        </w:rPr>
        <w:lastRenderedPageBreak/>
        <w:t xml:space="preserve">Service Categories </w:t>
      </w:r>
      <w:proofErr w:type="spellStart"/>
      <w:r w:rsidRPr="0053164E">
        <w:rPr>
          <w:sz w:val="28"/>
          <w:szCs w:val="28"/>
          <w:lang w:val="en-IN"/>
        </w:rPr>
        <w:t>Analyzed</w:t>
      </w:r>
      <w:proofErr w:type="spellEnd"/>
      <w:r w:rsidRPr="0053164E">
        <w:rPr>
          <w:sz w:val="28"/>
          <w:szCs w:val="28"/>
          <w:lang w:val="en-IN"/>
        </w:rPr>
        <w:t>:</w:t>
      </w:r>
    </w:p>
    <w:p w14:paraId="21F99E1A"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Business Class</w:t>
      </w:r>
    </w:p>
    <w:p w14:paraId="00331C73"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Premium Economy</w:t>
      </w:r>
    </w:p>
    <w:p w14:paraId="43D70DF4"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Economy Class</w:t>
      </w:r>
    </w:p>
    <w:p w14:paraId="2C3F253E"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Basic Economy (Low-cost carriers)</w:t>
      </w:r>
    </w:p>
    <w:p w14:paraId="0D8492AB"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First Class</w:t>
      </w:r>
    </w:p>
    <w:p w14:paraId="31FB671D"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Cargo Services</w:t>
      </w:r>
    </w:p>
    <w:p w14:paraId="14AF97D5"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Regional Shuttle Flights (short-haul commuter services)</w:t>
      </w:r>
    </w:p>
    <w:p w14:paraId="2F60871E" w14:textId="77777777" w:rsidR="0053164E" w:rsidRPr="0053164E" w:rsidRDefault="0053164E" w:rsidP="0053164E">
      <w:pPr>
        <w:pStyle w:val="BodyText"/>
        <w:numPr>
          <w:ilvl w:val="0"/>
          <w:numId w:val="32"/>
        </w:numPr>
        <w:spacing w:before="2"/>
        <w:rPr>
          <w:sz w:val="28"/>
          <w:szCs w:val="28"/>
          <w:lang w:val="en-IN"/>
        </w:rPr>
      </w:pPr>
      <w:r w:rsidRPr="0053164E">
        <w:rPr>
          <w:sz w:val="28"/>
          <w:szCs w:val="28"/>
          <w:lang w:val="en-IN"/>
        </w:rPr>
        <w:t>Sorting &amp; Scale:</w:t>
      </w:r>
    </w:p>
    <w:p w14:paraId="252C6157"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Bars are sorted in descending order of average revenue, highlighting the most profitable categories at the top.</w:t>
      </w:r>
    </w:p>
    <w:p w14:paraId="329F1F79"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The X-axis (average earnings) begins at zero and extends slightly beyond the maximum value for clarity and visual balance.</w:t>
      </w:r>
    </w:p>
    <w:p w14:paraId="1D8728C5" w14:textId="77777777" w:rsidR="0053164E" w:rsidRPr="0053164E" w:rsidRDefault="0053164E" w:rsidP="0053164E">
      <w:pPr>
        <w:pStyle w:val="BodyText"/>
        <w:numPr>
          <w:ilvl w:val="0"/>
          <w:numId w:val="32"/>
        </w:numPr>
        <w:spacing w:before="2"/>
        <w:rPr>
          <w:sz w:val="28"/>
          <w:szCs w:val="28"/>
          <w:lang w:val="en-IN"/>
        </w:rPr>
      </w:pPr>
      <w:r w:rsidRPr="0053164E">
        <w:rPr>
          <w:sz w:val="28"/>
          <w:szCs w:val="28"/>
          <w:lang w:val="en-IN"/>
        </w:rPr>
        <w:t>Region Slicer:</w:t>
      </w:r>
    </w:p>
    <w:p w14:paraId="6533CFCD"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An interactive slicer allows users to filter results by global region, such as North America, Europe, Asia-Pacific, Middle East, or Latin America.</w:t>
      </w:r>
    </w:p>
    <w:p w14:paraId="0FB7DB32" w14:textId="77777777" w:rsidR="0053164E" w:rsidRPr="0053164E" w:rsidRDefault="0053164E" w:rsidP="0053164E">
      <w:pPr>
        <w:pStyle w:val="BodyText"/>
        <w:numPr>
          <w:ilvl w:val="1"/>
          <w:numId w:val="32"/>
        </w:numPr>
        <w:spacing w:before="2"/>
        <w:rPr>
          <w:sz w:val="28"/>
          <w:szCs w:val="28"/>
          <w:lang w:val="en-IN"/>
        </w:rPr>
      </w:pPr>
      <w:r w:rsidRPr="0053164E">
        <w:rPr>
          <w:sz w:val="28"/>
          <w:szCs w:val="28"/>
          <w:lang w:val="en-IN"/>
        </w:rPr>
        <w:t>This feature makes it easy to detect geographic variations in earnings, offering localized business insights.</w:t>
      </w:r>
    </w:p>
    <w:p w14:paraId="1B60B9F9" w14:textId="77777777" w:rsidR="0053164E" w:rsidRPr="0053164E" w:rsidRDefault="00000000" w:rsidP="0053164E">
      <w:pPr>
        <w:pStyle w:val="BodyText"/>
        <w:spacing w:before="2"/>
        <w:rPr>
          <w:b/>
          <w:bCs/>
          <w:sz w:val="28"/>
          <w:szCs w:val="28"/>
          <w:lang w:val="en-IN"/>
        </w:rPr>
      </w:pPr>
      <w:r>
        <w:rPr>
          <w:b/>
          <w:bCs/>
          <w:sz w:val="28"/>
          <w:szCs w:val="28"/>
          <w:lang w:val="en-IN"/>
        </w:rPr>
        <w:pict w14:anchorId="440B684E">
          <v:rect id="_x0000_i1036" style="width:0;height:1.5pt" o:hralign="center" o:hrstd="t" o:hr="t" fillcolor="#a0a0a0" stroked="f"/>
        </w:pict>
      </w:r>
    </w:p>
    <w:p w14:paraId="2DCBD9FD" w14:textId="77777777" w:rsidR="001C79B8" w:rsidRDefault="001C79B8" w:rsidP="0053164E">
      <w:pPr>
        <w:pStyle w:val="BodyText"/>
        <w:spacing w:before="2"/>
        <w:rPr>
          <w:b/>
          <w:bCs/>
          <w:sz w:val="32"/>
          <w:szCs w:val="32"/>
          <w:lang w:val="en-IN"/>
        </w:rPr>
      </w:pPr>
    </w:p>
    <w:p w14:paraId="68CB50C2" w14:textId="639D8A34" w:rsidR="0053164E" w:rsidRPr="0053164E" w:rsidRDefault="0053164E" w:rsidP="0053164E">
      <w:pPr>
        <w:pStyle w:val="BodyText"/>
        <w:spacing w:before="2"/>
        <w:rPr>
          <w:sz w:val="32"/>
          <w:szCs w:val="32"/>
          <w:lang w:val="en-IN"/>
        </w:rPr>
      </w:pPr>
      <w:r w:rsidRPr="0053164E">
        <w:rPr>
          <w:b/>
          <w:bCs/>
          <w:sz w:val="32"/>
          <w:szCs w:val="32"/>
          <w:lang w:val="en-IN"/>
        </w:rPr>
        <w:t>Key Insights from the Data:</w:t>
      </w:r>
      <w:r w:rsidRPr="00EE5EFC">
        <w:rPr>
          <w:b/>
          <w:bCs/>
          <w:sz w:val="32"/>
          <w:szCs w:val="32"/>
          <w:lang w:val="en-IN"/>
        </w:rPr>
        <w:br/>
      </w:r>
    </w:p>
    <w:p w14:paraId="5AE6115E" w14:textId="77777777" w:rsidR="0053164E" w:rsidRPr="0053164E" w:rsidRDefault="0053164E" w:rsidP="0053164E">
      <w:pPr>
        <w:pStyle w:val="BodyText"/>
        <w:numPr>
          <w:ilvl w:val="0"/>
          <w:numId w:val="33"/>
        </w:numPr>
        <w:spacing w:before="2"/>
        <w:rPr>
          <w:sz w:val="28"/>
          <w:szCs w:val="28"/>
          <w:lang w:val="en-IN"/>
        </w:rPr>
      </w:pPr>
      <w:r w:rsidRPr="0053164E">
        <w:rPr>
          <w:sz w:val="28"/>
          <w:szCs w:val="28"/>
          <w:lang w:val="en-IN"/>
        </w:rPr>
        <w:t xml:space="preserve">Business class consistently ranks as the highest revenue-generating category across nearly all global markets. With its premium pricing, exclusive in-flight services, and high demand among corporate and long-haul </w:t>
      </w:r>
      <w:proofErr w:type="spellStart"/>
      <w:r w:rsidRPr="0053164E">
        <w:rPr>
          <w:sz w:val="28"/>
          <w:szCs w:val="28"/>
          <w:lang w:val="en-IN"/>
        </w:rPr>
        <w:t>travelers</w:t>
      </w:r>
      <w:proofErr w:type="spellEnd"/>
      <w:r w:rsidRPr="0053164E">
        <w:rPr>
          <w:sz w:val="28"/>
          <w:szCs w:val="28"/>
          <w:lang w:val="en-IN"/>
        </w:rPr>
        <w:t>, this segment is central to airline profitability.</w:t>
      </w:r>
    </w:p>
    <w:p w14:paraId="47353CC2" w14:textId="77777777" w:rsidR="0053164E" w:rsidRPr="0053164E" w:rsidRDefault="0053164E" w:rsidP="0053164E">
      <w:pPr>
        <w:pStyle w:val="BodyText"/>
        <w:numPr>
          <w:ilvl w:val="0"/>
          <w:numId w:val="33"/>
        </w:numPr>
        <w:spacing w:before="2"/>
        <w:rPr>
          <w:sz w:val="28"/>
          <w:szCs w:val="28"/>
          <w:lang w:val="en-IN"/>
        </w:rPr>
      </w:pPr>
      <w:r w:rsidRPr="0053164E">
        <w:rPr>
          <w:sz w:val="28"/>
          <w:szCs w:val="28"/>
          <w:lang w:val="en-IN"/>
        </w:rPr>
        <w:t>First class, while luxurious, contributes less than expected in many regions due to limited seating capacity and the global shift toward upgraded business offerings with similar perks at a lower price point.</w:t>
      </w:r>
    </w:p>
    <w:p w14:paraId="6068B0BF" w14:textId="77777777" w:rsidR="0053164E" w:rsidRPr="0053164E" w:rsidRDefault="0053164E" w:rsidP="0053164E">
      <w:pPr>
        <w:pStyle w:val="BodyText"/>
        <w:numPr>
          <w:ilvl w:val="0"/>
          <w:numId w:val="33"/>
        </w:numPr>
        <w:spacing w:before="2"/>
        <w:rPr>
          <w:sz w:val="28"/>
          <w:szCs w:val="28"/>
          <w:lang w:val="en-IN"/>
        </w:rPr>
      </w:pPr>
      <w:r w:rsidRPr="0053164E">
        <w:rPr>
          <w:sz w:val="28"/>
          <w:szCs w:val="28"/>
          <w:lang w:val="en-IN"/>
        </w:rPr>
        <w:t xml:space="preserve">Premium economy performs well in developed markets, appealing to </w:t>
      </w:r>
      <w:proofErr w:type="spellStart"/>
      <w:r w:rsidRPr="0053164E">
        <w:rPr>
          <w:sz w:val="28"/>
          <w:szCs w:val="28"/>
          <w:lang w:val="en-IN"/>
        </w:rPr>
        <w:t>travelers</w:t>
      </w:r>
      <w:proofErr w:type="spellEnd"/>
      <w:r w:rsidRPr="0053164E">
        <w:rPr>
          <w:sz w:val="28"/>
          <w:szCs w:val="28"/>
          <w:lang w:val="en-IN"/>
        </w:rPr>
        <w:t xml:space="preserve"> seeking a mid-range experience with extra comfort at a moderate price.</w:t>
      </w:r>
    </w:p>
    <w:p w14:paraId="2B517A29" w14:textId="77777777" w:rsidR="0053164E" w:rsidRPr="0053164E" w:rsidRDefault="0053164E" w:rsidP="0053164E">
      <w:pPr>
        <w:pStyle w:val="BodyText"/>
        <w:numPr>
          <w:ilvl w:val="0"/>
          <w:numId w:val="33"/>
        </w:numPr>
        <w:spacing w:before="2"/>
        <w:rPr>
          <w:sz w:val="28"/>
          <w:szCs w:val="28"/>
          <w:lang w:val="en-IN"/>
        </w:rPr>
      </w:pPr>
      <w:r w:rsidRPr="0053164E">
        <w:rPr>
          <w:sz w:val="28"/>
          <w:szCs w:val="28"/>
          <w:lang w:val="en-IN"/>
        </w:rPr>
        <w:t>Cargo services, while important for non-passenger revenue, usually yield moderate earnings on a per-transaction basis, especially in regions with fewer logistics demands or less cargo volume.</w:t>
      </w:r>
    </w:p>
    <w:p w14:paraId="6FC84A83" w14:textId="77777777" w:rsidR="0053164E" w:rsidRPr="0053164E" w:rsidRDefault="0053164E" w:rsidP="0053164E">
      <w:pPr>
        <w:pStyle w:val="BodyText"/>
        <w:numPr>
          <w:ilvl w:val="0"/>
          <w:numId w:val="33"/>
        </w:numPr>
        <w:spacing w:before="2"/>
        <w:rPr>
          <w:sz w:val="28"/>
          <w:szCs w:val="28"/>
          <w:lang w:val="en-IN"/>
        </w:rPr>
      </w:pPr>
      <w:r w:rsidRPr="0053164E">
        <w:rPr>
          <w:sz w:val="28"/>
          <w:szCs w:val="28"/>
          <w:lang w:val="en-IN"/>
        </w:rPr>
        <w:t>Basic economy and regional shuttle flights represent the lowest average earnings per service. These categories are priced for affordability and convenience but often come with lower margins, especially in highly competitive domestic markets.</w:t>
      </w:r>
    </w:p>
    <w:p w14:paraId="71DF78B3" w14:textId="77777777" w:rsidR="0053164E" w:rsidRPr="0053164E" w:rsidRDefault="00000000" w:rsidP="0053164E">
      <w:pPr>
        <w:pStyle w:val="BodyText"/>
        <w:spacing w:before="2"/>
        <w:rPr>
          <w:b/>
          <w:bCs/>
          <w:sz w:val="28"/>
          <w:szCs w:val="28"/>
          <w:lang w:val="en-IN"/>
        </w:rPr>
      </w:pPr>
      <w:r>
        <w:rPr>
          <w:b/>
          <w:bCs/>
          <w:sz w:val="28"/>
          <w:szCs w:val="28"/>
          <w:lang w:val="en-IN"/>
        </w:rPr>
        <w:pict w14:anchorId="04AD5BEB">
          <v:rect id="_x0000_i1037" style="width:0;height:1.5pt" o:hralign="center" o:hrstd="t" o:hr="t" fillcolor="#a0a0a0" stroked="f"/>
        </w:pict>
      </w:r>
    </w:p>
    <w:p w14:paraId="5DC0F299" w14:textId="77777777" w:rsidR="001C79B8" w:rsidRDefault="001C79B8" w:rsidP="0053164E">
      <w:pPr>
        <w:pStyle w:val="BodyText"/>
        <w:spacing w:before="2"/>
        <w:rPr>
          <w:b/>
          <w:bCs/>
          <w:sz w:val="32"/>
          <w:szCs w:val="32"/>
          <w:lang w:val="en-IN"/>
        </w:rPr>
      </w:pPr>
    </w:p>
    <w:p w14:paraId="252667A3" w14:textId="0076845F" w:rsidR="0053164E" w:rsidRDefault="0053164E" w:rsidP="0053164E">
      <w:pPr>
        <w:pStyle w:val="BodyText"/>
        <w:spacing w:before="2"/>
        <w:rPr>
          <w:b/>
          <w:bCs/>
          <w:sz w:val="32"/>
          <w:szCs w:val="32"/>
          <w:lang w:val="en-IN"/>
        </w:rPr>
      </w:pPr>
      <w:r w:rsidRPr="0053164E">
        <w:rPr>
          <w:b/>
          <w:bCs/>
          <w:sz w:val="32"/>
          <w:szCs w:val="32"/>
          <w:lang w:val="en-IN"/>
        </w:rPr>
        <w:t>What the Visualization Shows:</w:t>
      </w:r>
    </w:p>
    <w:p w14:paraId="4444AA52" w14:textId="77777777" w:rsidR="00804BCB" w:rsidRPr="0053164E" w:rsidRDefault="00804BCB" w:rsidP="0053164E">
      <w:pPr>
        <w:pStyle w:val="BodyText"/>
        <w:spacing w:before="2"/>
        <w:rPr>
          <w:b/>
          <w:bCs/>
          <w:sz w:val="32"/>
          <w:szCs w:val="32"/>
          <w:lang w:val="en-IN"/>
        </w:rPr>
      </w:pPr>
    </w:p>
    <w:p w14:paraId="4D628E63" w14:textId="77777777" w:rsidR="0053164E" w:rsidRPr="0053164E" w:rsidRDefault="0053164E" w:rsidP="0053164E">
      <w:pPr>
        <w:pStyle w:val="BodyText"/>
        <w:numPr>
          <w:ilvl w:val="0"/>
          <w:numId w:val="34"/>
        </w:numPr>
        <w:spacing w:before="2"/>
        <w:rPr>
          <w:sz w:val="28"/>
          <w:szCs w:val="28"/>
          <w:lang w:val="en-IN"/>
        </w:rPr>
      </w:pPr>
      <w:r w:rsidRPr="0053164E">
        <w:rPr>
          <w:sz w:val="28"/>
          <w:szCs w:val="28"/>
          <w:lang w:val="en-IN"/>
        </w:rPr>
        <w:lastRenderedPageBreak/>
        <w:t>Y-axis (vertical) lists the airline service categories.</w:t>
      </w:r>
    </w:p>
    <w:p w14:paraId="58FD5251" w14:textId="77777777" w:rsidR="0053164E" w:rsidRPr="0053164E" w:rsidRDefault="0053164E" w:rsidP="0053164E">
      <w:pPr>
        <w:pStyle w:val="BodyText"/>
        <w:numPr>
          <w:ilvl w:val="0"/>
          <w:numId w:val="34"/>
        </w:numPr>
        <w:spacing w:before="2"/>
        <w:rPr>
          <w:sz w:val="28"/>
          <w:szCs w:val="28"/>
          <w:lang w:val="en-IN"/>
        </w:rPr>
      </w:pPr>
      <w:r w:rsidRPr="0053164E">
        <w:rPr>
          <w:sz w:val="28"/>
          <w:szCs w:val="28"/>
          <w:lang w:val="en-IN"/>
        </w:rPr>
        <w:t>X-axis (horizontal) measures average earnings ($USD) associated with each category.</w:t>
      </w:r>
    </w:p>
    <w:p w14:paraId="094BCBEA" w14:textId="77777777" w:rsidR="0053164E" w:rsidRPr="0053164E" w:rsidRDefault="0053164E" w:rsidP="0053164E">
      <w:pPr>
        <w:pStyle w:val="BodyText"/>
        <w:numPr>
          <w:ilvl w:val="0"/>
          <w:numId w:val="34"/>
        </w:numPr>
        <w:spacing w:before="2"/>
        <w:rPr>
          <w:sz w:val="28"/>
          <w:szCs w:val="28"/>
          <w:lang w:val="en-IN"/>
        </w:rPr>
      </w:pPr>
      <w:r w:rsidRPr="0053164E">
        <w:rPr>
          <w:sz w:val="28"/>
          <w:szCs w:val="28"/>
          <w:lang w:val="en-IN"/>
        </w:rPr>
        <w:t>The length of each bar visually communicates the financial weight of the category, with longer bars indicating higher revenue.</w:t>
      </w:r>
    </w:p>
    <w:p w14:paraId="3BDA855B" w14:textId="77777777" w:rsidR="0053164E" w:rsidRPr="0053164E" w:rsidRDefault="0053164E" w:rsidP="0053164E">
      <w:pPr>
        <w:pStyle w:val="BodyText"/>
        <w:numPr>
          <w:ilvl w:val="0"/>
          <w:numId w:val="34"/>
        </w:numPr>
        <w:spacing w:before="2"/>
        <w:rPr>
          <w:sz w:val="28"/>
          <w:szCs w:val="28"/>
          <w:lang w:val="en-IN"/>
        </w:rPr>
      </w:pPr>
      <w:r w:rsidRPr="0053164E">
        <w:rPr>
          <w:sz w:val="28"/>
          <w:szCs w:val="28"/>
          <w:lang w:val="en-IN"/>
        </w:rPr>
        <w:t>The region slicer allows viewers to:</w:t>
      </w:r>
    </w:p>
    <w:p w14:paraId="493ADA7C" w14:textId="77777777" w:rsidR="0053164E" w:rsidRPr="0053164E" w:rsidRDefault="0053164E" w:rsidP="0053164E">
      <w:pPr>
        <w:pStyle w:val="BodyText"/>
        <w:numPr>
          <w:ilvl w:val="1"/>
          <w:numId w:val="34"/>
        </w:numPr>
        <w:spacing w:before="2"/>
        <w:rPr>
          <w:sz w:val="28"/>
          <w:szCs w:val="28"/>
          <w:lang w:val="en-IN"/>
        </w:rPr>
      </w:pPr>
      <w:r w:rsidRPr="0053164E">
        <w:rPr>
          <w:sz w:val="28"/>
          <w:szCs w:val="28"/>
          <w:lang w:val="en-IN"/>
        </w:rPr>
        <w:t>Explore performance across various markets.</w:t>
      </w:r>
    </w:p>
    <w:p w14:paraId="71DCAC7F" w14:textId="77777777" w:rsidR="0053164E" w:rsidRPr="0053164E" w:rsidRDefault="0053164E" w:rsidP="0053164E">
      <w:pPr>
        <w:pStyle w:val="BodyText"/>
        <w:numPr>
          <w:ilvl w:val="1"/>
          <w:numId w:val="34"/>
        </w:numPr>
        <w:spacing w:before="2"/>
        <w:rPr>
          <w:sz w:val="28"/>
          <w:szCs w:val="28"/>
          <w:lang w:val="en-IN"/>
        </w:rPr>
      </w:pPr>
      <w:r w:rsidRPr="0053164E">
        <w:rPr>
          <w:sz w:val="28"/>
          <w:szCs w:val="28"/>
          <w:lang w:val="en-IN"/>
        </w:rPr>
        <w:t>Understand regional demand for premium vs. budget travel options.</w:t>
      </w:r>
    </w:p>
    <w:p w14:paraId="39D28218" w14:textId="77777777" w:rsidR="0053164E" w:rsidRPr="0053164E" w:rsidRDefault="0053164E" w:rsidP="0053164E">
      <w:pPr>
        <w:pStyle w:val="BodyText"/>
        <w:numPr>
          <w:ilvl w:val="1"/>
          <w:numId w:val="34"/>
        </w:numPr>
        <w:spacing w:before="2"/>
        <w:rPr>
          <w:sz w:val="28"/>
          <w:szCs w:val="28"/>
          <w:lang w:val="en-IN"/>
        </w:rPr>
      </w:pPr>
      <w:r w:rsidRPr="0053164E">
        <w:rPr>
          <w:sz w:val="28"/>
          <w:szCs w:val="28"/>
          <w:lang w:val="en-IN"/>
        </w:rPr>
        <w:t>Identify strategic opportunities for route optimization and class upgrades.</w:t>
      </w:r>
    </w:p>
    <w:p w14:paraId="2D268E43" w14:textId="77777777" w:rsidR="00F622D2" w:rsidRPr="00F622D2" w:rsidRDefault="00000000" w:rsidP="00F622D2">
      <w:pPr>
        <w:pStyle w:val="BodyText"/>
        <w:spacing w:before="2"/>
        <w:rPr>
          <w:b/>
          <w:sz w:val="28"/>
          <w:szCs w:val="28"/>
          <w:lang w:val="en-IN"/>
        </w:rPr>
      </w:pPr>
      <w:r>
        <w:rPr>
          <w:b/>
          <w:sz w:val="28"/>
          <w:szCs w:val="28"/>
          <w:lang w:val="en-IN"/>
        </w:rPr>
        <w:pict w14:anchorId="4A9C6148">
          <v:rect id="_x0000_i1038" style="width:0;height:1.5pt" o:hralign="center" o:hrstd="t" o:hr="t" fillcolor="#a0a0a0" stroked="f"/>
        </w:pict>
      </w:r>
    </w:p>
    <w:p w14:paraId="64FF0BA9" w14:textId="77777777" w:rsidR="001C79B8" w:rsidRDefault="001C79B8" w:rsidP="00F622D2">
      <w:pPr>
        <w:pStyle w:val="BodyText"/>
        <w:spacing w:before="2"/>
        <w:rPr>
          <w:b/>
          <w:bCs/>
          <w:sz w:val="32"/>
          <w:szCs w:val="32"/>
          <w:lang w:val="en-IN"/>
        </w:rPr>
      </w:pPr>
    </w:p>
    <w:p w14:paraId="3B2C7E9A" w14:textId="4E27B95D" w:rsidR="00F622D2" w:rsidRPr="00F622D2" w:rsidRDefault="00F622D2" w:rsidP="00F622D2">
      <w:pPr>
        <w:pStyle w:val="BodyText"/>
        <w:spacing w:before="2"/>
        <w:rPr>
          <w:b/>
          <w:bCs/>
          <w:sz w:val="32"/>
          <w:szCs w:val="32"/>
          <w:lang w:val="en-IN"/>
        </w:rPr>
      </w:pPr>
      <w:r w:rsidRPr="00F622D2">
        <w:rPr>
          <w:b/>
          <w:bCs/>
          <w:sz w:val="32"/>
          <w:szCs w:val="32"/>
          <w:lang w:val="en-IN"/>
        </w:rPr>
        <w:t>Objective 4: Platform-Wise Distribution of Total Earnings</w:t>
      </w:r>
      <w:r w:rsidRPr="00EE5EFC">
        <w:rPr>
          <w:b/>
          <w:bCs/>
          <w:sz w:val="32"/>
          <w:szCs w:val="32"/>
          <w:lang w:val="en-IN"/>
        </w:rPr>
        <w:br/>
      </w:r>
    </w:p>
    <w:p w14:paraId="0189BDF9" w14:textId="5E83CCFF" w:rsidR="00F938F7" w:rsidRPr="00F938F7" w:rsidRDefault="00F622D2" w:rsidP="00F938F7">
      <w:pPr>
        <w:pStyle w:val="BodyText"/>
        <w:spacing w:before="2"/>
        <w:rPr>
          <w:b/>
          <w:bCs/>
          <w:sz w:val="28"/>
          <w:szCs w:val="28"/>
          <w:lang w:val="en-IN"/>
        </w:rPr>
      </w:pPr>
      <w:r w:rsidRPr="00F622D2">
        <w:rPr>
          <w:b/>
          <w:bCs/>
          <w:sz w:val="32"/>
          <w:szCs w:val="32"/>
          <w:lang w:val="en-IN"/>
        </w:rPr>
        <w:t>General Description:</w:t>
      </w:r>
      <w:r w:rsidR="00F938F7">
        <w:rPr>
          <w:b/>
          <w:bCs/>
          <w:sz w:val="28"/>
          <w:szCs w:val="28"/>
          <w:lang w:val="en-IN"/>
        </w:rPr>
        <w:br/>
      </w:r>
      <w:r w:rsidRPr="00F938F7">
        <w:rPr>
          <w:sz w:val="28"/>
          <w:szCs w:val="28"/>
          <w:lang w:val="en-IN"/>
        </w:rPr>
        <w:br/>
      </w:r>
      <w:r w:rsidR="00F938F7" w:rsidRPr="00F938F7">
        <w:rPr>
          <w:sz w:val="28"/>
          <w:szCs w:val="28"/>
          <w:lang w:val="en-IN"/>
        </w:rPr>
        <w:t>This visualization explores how total airline earnings are distributed across various booking platforms used by customers to purchase flight tickets or related services. As the airline industry grows increasingly digital, understanding the financial performance of each platform is essential for revenue optimization, strategic partnerships, and improving customer touchpoints.</w:t>
      </w:r>
    </w:p>
    <w:p w14:paraId="1C49B879" w14:textId="77777777" w:rsidR="00F938F7" w:rsidRPr="00F938F7" w:rsidRDefault="00000000" w:rsidP="00F938F7">
      <w:pPr>
        <w:pStyle w:val="BodyText"/>
        <w:spacing w:before="2"/>
        <w:rPr>
          <w:b/>
          <w:bCs/>
          <w:sz w:val="28"/>
          <w:szCs w:val="28"/>
          <w:lang w:val="en-IN"/>
        </w:rPr>
      </w:pPr>
      <w:r>
        <w:rPr>
          <w:b/>
          <w:bCs/>
          <w:sz w:val="28"/>
          <w:szCs w:val="28"/>
          <w:lang w:val="en-IN"/>
        </w:rPr>
        <w:pict w14:anchorId="2AE24BBB">
          <v:rect id="_x0000_i1039" style="width:0;height:1.5pt" o:hralign="center" o:hrstd="t" o:hr="t" fillcolor="#a0a0a0" stroked="f"/>
        </w:pict>
      </w:r>
    </w:p>
    <w:p w14:paraId="71429179" w14:textId="77777777" w:rsidR="001C79B8" w:rsidRDefault="001C79B8" w:rsidP="00F938F7">
      <w:pPr>
        <w:pStyle w:val="BodyText"/>
        <w:spacing w:before="2"/>
        <w:rPr>
          <w:b/>
          <w:bCs/>
          <w:sz w:val="32"/>
          <w:szCs w:val="32"/>
          <w:lang w:val="en-IN"/>
        </w:rPr>
      </w:pPr>
    </w:p>
    <w:p w14:paraId="5336CA95" w14:textId="276F3B4C" w:rsidR="00F938F7" w:rsidRDefault="00F938F7" w:rsidP="00F938F7">
      <w:pPr>
        <w:pStyle w:val="BodyText"/>
        <w:spacing w:before="2"/>
        <w:rPr>
          <w:b/>
          <w:bCs/>
          <w:sz w:val="32"/>
          <w:szCs w:val="32"/>
          <w:lang w:val="en-IN"/>
        </w:rPr>
      </w:pPr>
      <w:r w:rsidRPr="00F938F7">
        <w:rPr>
          <w:b/>
          <w:bCs/>
          <w:sz w:val="32"/>
          <w:szCs w:val="32"/>
          <w:lang w:val="en-IN"/>
        </w:rPr>
        <w:t>Chart Design Specifications:</w:t>
      </w:r>
    </w:p>
    <w:p w14:paraId="391B5AC2" w14:textId="77777777" w:rsidR="00AE6CCC" w:rsidRDefault="00AE6CCC" w:rsidP="00F938F7">
      <w:pPr>
        <w:pStyle w:val="BodyText"/>
        <w:spacing w:before="2"/>
        <w:rPr>
          <w:b/>
          <w:bCs/>
          <w:sz w:val="32"/>
          <w:szCs w:val="32"/>
          <w:lang w:val="en-IN"/>
        </w:rPr>
      </w:pPr>
    </w:p>
    <w:p w14:paraId="5C4DC8E1" w14:textId="0264B368" w:rsidR="00AE6CCC" w:rsidRPr="00F938F7" w:rsidRDefault="00AE6CCC" w:rsidP="00F938F7">
      <w:pPr>
        <w:pStyle w:val="BodyText"/>
        <w:spacing w:before="2"/>
        <w:rPr>
          <w:b/>
          <w:bCs/>
          <w:sz w:val="32"/>
          <w:szCs w:val="32"/>
          <w:lang w:val="en-IN"/>
        </w:rPr>
      </w:pPr>
      <w:r>
        <w:rPr>
          <w:b/>
          <w:bCs/>
          <w:noProof/>
          <w:sz w:val="32"/>
          <w:szCs w:val="32"/>
          <w:lang w:val="en-IN"/>
        </w:rPr>
        <w:drawing>
          <wp:inline distT="0" distB="0" distL="0" distR="0" wp14:anchorId="6C435533" wp14:editId="5A5A9F24">
            <wp:extent cx="5687219" cy="3477110"/>
            <wp:effectExtent l="0" t="0" r="8890" b="9525"/>
            <wp:docPr id="1143273356" name="Picture 5" descr="A graph with red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73356" name="Picture 5" descr="A graph with red and white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87219" cy="3477110"/>
                    </a:xfrm>
                    <a:prstGeom prst="rect">
                      <a:avLst/>
                    </a:prstGeom>
                  </pic:spPr>
                </pic:pic>
              </a:graphicData>
            </a:graphic>
          </wp:inline>
        </w:drawing>
      </w:r>
    </w:p>
    <w:p w14:paraId="68EF0CF9" w14:textId="77777777" w:rsidR="00804BCB" w:rsidRDefault="00804BCB" w:rsidP="00804BCB">
      <w:pPr>
        <w:pStyle w:val="BodyText"/>
        <w:spacing w:before="2"/>
        <w:ind w:left="720"/>
        <w:rPr>
          <w:sz w:val="28"/>
          <w:szCs w:val="28"/>
          <w:lang w:val="en-IN"/>
        </w:rPr>
      </w:pPr>
    </w:p>
    <w:p w14:paraId="78068630" w14:textId="41FB8376" w:rsidR="00F938F7" w:rsidRPr="00F938F7" w:rsidRDefault="00F938F7" w:rsidP="00F938F7">
      <w:pPr>
        <w:pStyle w:val="BodyText"/>
        <w:numPr>
          <w:ilvl w:val="0"/>
          <w:numId w:val="29"/>
        </w:numPr>
        <w:spacing w:before="2"/>
        <w:rPr>
          <w:sz w:val="28"/>
          <w:szCs w:val="28"/>
          <w:lang w:val="en-IN"/>
        </w:rPr>
      </w:pPr>
      <w:r w:rsidRPr="00F938F7">
        <w:rPr>
          <w:sz w:val="28"/>
          <w:szCs w:val="28"/>
          <w:lang w:val="en-IN"/>
        </w:rPr>
        <w:lastRenderedPageBreak/>
        <w:t>Chart Type: A pie chart or donut chart is used to represent the percentage contribution of each platform to the airline's total revenue.</w:t>
      </w:r>
    </w:p>
    <w:p w14:paraId="2D56CFAE" w14:textId="77777777" w:rsidR="00F938F7" w:rsidRPr="00F938F7" w:rsidRDefault="00F938F7" w:rsidP="00F938F7">
      <w:pPr>
        <w:pStyle w:val="BodyText"/>
        <w:numPr>
          <w:ilvl w:val="0"/>
          <w:numId w:val="29"/>
        </w:numPr>
        <w:spacing w:before="2"/>
        <w:rPr>
          <w:sz w:val="28"/>
          <w:szCs w:val="28"/>
          <w:lang w:val="en-IN"/>
        </w:rPr>
      </w:pPr>
      <w:r w:rsidRPr="00F938F7">
        <w:rPr>
          <w:sz w:val="28"/>
          <w:szCs w:val="28"/>
          <w:lang w:val="en-IN"/>
        </w:rPr>
        <w:t xml:space="preserve">Platforms </w:t>
      </w:r>
      <w:proofErr w:type="spellStart"/>
      <w:r w:rsidRPr="00F938F7">
        <w:rPr>
          <w:sz w:val="28"/>
          <w:szCs w:val="28"/>
          <w:lang w:val="en-IN"/>
        </w:rPr>
        <w:t>analyzed</w:t>
      </w:r>
      <w:proofErr w:type="spellEnd"/>
      <w:r w:rsidRPr="00F938F7">
        <w:rPr>
          <w:sz w:val="28"/>
          <w:szCs w:val="28"/>
          <w:lang w:val="en-IN"/>
        </w:rPr>
        <w:t xml:space="preserve"> include:</w:t>
      </w:r>
    </w:p>
    <w:p w14:paraId="766A23F1" w14:textId="77777777" w:rsidR="00F938F7" w:rsidRPr="00F938F7" w:rsidRDefault="00F938F7" w:rsidP="00F938F7">
      <w:pPr>
        <w:pStyle w:val="BodyText"/>
        <w:numPr>
          <w:ilvl w:val="1"/>
          <w:numId w:val="29"/>
        </w:numPr>
        <w:spacing w:before="2"/>
        <w:rPr>
          <w:sz w:val="28"/>
          <w:szCs w:val="28"/>
          <w:lang w:val="en-IN"/>
        </w:rPr>
      </w:pPr>
      <w:r w:rsidRPr="00F938F7">
        <w:rPr>
          <w:sz w:val="28"/>
          <w:szCs w:val="28"/>
          <w:lang w:val="en-IN"/>
        </w:rPr>
        <w:t>Airline’s Official Website</w:t>
      </w:r>
    </w:p>
    <w:p w14:paraId="60F1DDAB" w14:textId="77777777" w:rsidR="00F938F7" w:rsidRPr="00F938F7" w:rsidRDefault="00F938F7" w:rsidP="00F938F7">
      <w:pPr>
        <w:pStyle w:val="BodyText"/>
        <w:numPr>
          <w:ilvl w:val="1"/>
          <w:numId w:val="29"/>
        </w:numPr>
        <w:spacing w:before="2"/>
        <w:rPr>
          <w:sz w:val="28"/>
          <w:szCs w:val="28"/>
          <w:lang w:val="en-IN"/>
        </w:rPr>
      </w:pPr>
      <w:r w:rsidRPr="00F938F7">
        <w:rPr>
          <w:sz w:val="28"/>
          <w:szCs w:val="28"/>
          <w:lang w:val="en-IN"/>
        </w:rPr>
        <w:t>Mobile App</w:t>
      </w:r>
    </w:p>
    <w:p w14:paraId="39D1D28C" w14:textId="77777777" w:rsidR="00F938F7" w:rsidRPr="00F938F7" w:rsidRDefault="00F938F7" w:rsidP="00F938F7">
      <w:pPr>
        <w:pStyle w:val="BodyText"/>
        <w:numPr>
          <w:ilvl w:val="1"/>
          <w:numId w:val="29"/>
        </w:numPr>
        <w:spacing w:before="2"/>
        <w:rPr>
          <w:sz w:val="28"/>
          <w:szCs w:val="28"/>
          <w:lang w:val="en-IN"/>
        </w:rPr>
      </w:pPr>
      <w:r w:rsidRPr="00F938F7">
        <w:rPr>
          <w:sz w:val="28"/>
          <w:szCs w:val="28"/>
          <w:lang w:val="en-IN"/>
        </w:rPr>
        <w:t>Third-party Aggregator Sites (e.g., Expedia, Skyscanner)</w:t>
      </w:r>
    </w:p>
    <w:p w14:paraId="41870E24" w14:textId="77777777" w:rsidR="00F938F7" w:rsidRPr="00F938F7" w:rsidRDefault="00F938F7" w:rsidP="00F938F7">
      <w:pPr>
        <w:pStyle w:val="BodyText"/>
        <w:numPr>
          <w:ilvl w:val="1"/>
          <w:numId w:val="29"/>
        </w:numPr>
        <w:spacing w:before="2"/>
        <w:rPr>
          <w:sz w:val="28"/>
          <w:szCs w:val="28"/>
          <w:lang w:val="en-IN"/>
        </w:rPr>
      </w:pPr>
      <w:r w:rsidRPr="00F938F7">
        <w:rPr>
          <w:sz w:val="28"/>
          <w:szCs w:val="28"/>
          <w:lang w:val="en-IN"/>
        </w:rPr>
        <w:t>Physical Travel Agencies</w:t>
      </w:r>
    </w:p>
    <w:p w14:paraId="75364747" w14:textId="77777777" w:rsidR="00F938F7" w:rsidRPr="00F938F7" w:rsidRDefault="00F938F7" w:rsidP="00F938F7">
      <w:pPr>
        <w:pStyle w:val="BodyText"/>
        <w:numPr>
          <w:ilvl w:val="1"/>
          <w:numId w:val="29"/>
        </w:numPr>
        <w:spacing w:before="2"/>
        <w:rPr>
          <w:sz w:val="28"/>
          <w:szCs w:val="28"/>
          <w:lang w:val="en-IN"/>
        </w:rPr>
      </w:pPr>
      <w:r w:rsidRPr="00F938F7">
        <w:rPr>
          <w:sz w:val="28"/>
          <w:szCs w:val="28"/>
          <w:lang w:val="en-IN"/>
        </w:rPr>
        <w:t xml:space="preserve">Call </w:t>
      </w:r>
      <w:proofErr w:type="spellStart"/>
      <w:r w:rsidRPr="00F938F7">
        <w:rPr>
          <w:sz w:val="28"/>
          <w:szCs w:val="28"/>
          <w:lang w:val="en-IN"/>
        </w:rPr>
        <w:t>Centers</w:t>
      </w:r>
      <w:proofErr w:type="spellEnd"/>
      <w:r w:rsidRPr="00F938F7">
        <w:rPr>
          <w:sz w:val="28"/>
          <w:szCs w:val="28"/>
          <w:lang w:val="en-IN"/>
        </w:rPr>
        <w:t xml:space="preserve"> or Phone Bookings</w:t>
      </w:r>
    </w:p>
    <w:p w14:paraId="3E596495" w14:textId="77777777" w:rsidR="00F938F7" w:rsidRPr="00F938F7" w:rsidRDefault="00F938F7" w:rsidP="00F938F7">
      <w:pPr>
        <w:pStyle w:val="BodyText"/>
        <w:numPr>
          <w:ilvl w:val="0"/>
          <w:numId w:val="29"/>
        </w:numPr>
        <w:spacing w:before="2"/>
        <w:rPr>
          <w:sz w:val="28"/>
          <w:szCs w:val="28"/>
          <w:lang w:val="en-IN"/>
        </w:rPr>
      </w:pPr>
      <w:proofErr w:type="spellStart"/>
      <w:r w:rsidRPr="00F938F7">
        <w:rPr>
          <w:sz w:val="28"/>
          <w:szCs w:val="28"/>
          <w:lang w:val="en-IN"/>
        </w:rPr>
        <w:t>Labeling</w:t>
      </w:r>
      <w:proofErr w:type="spellEnd"/>
      <w:r w:rsidRPr="00F938F7">
        <w:rPr>
          <w:sz w:val="28"/>
          <w:szCs w:val="28"/>
          <w:lang w:val="en-IN"/>
        </w:rPr>
        <w:t>:</w:t>
      </w:r>
    </w:p>
    <w:p w14:paraId="0674704A" w14:textId="77777777" w:rsidR="00F938F7" w:rsidRPr="00F938F7" w:rsidRDefault="00F938F7" w:rsidP="00F938F7">
      <w:pPr>
        <w:pStyle w:val="BodyText"/>
        <w:numPr>
          <w:ilvl w:val="1"/>
          <w:numId w:val="29"/>
        </w:numPr>
        <w:spacing w:before="2"/>
        <w:rPr>
          <w:sz w:val="28"/>
          <w:szCs w:val="28"/>
          <w:lang w:val="en-IN"/>
        </w:rPr>
      </w:pPr>
      <w:r w:rsidRPr="00F938F7">
        <w:rPr>
          <w:sz w:val="28"/>
          <w:szCs w:val="28"/>
          <w:lang w:val="en-IN"/>
        </w:rPr>
        <w:t xml:space="preserve">Each segment of the chart is clearly </w:t>
      </w:r>
      <w:proofErr w:type="spellStart"/>
      <w:r w:rsidRPr="00F938F7">
        <w:rPr>
          <w:sz w:val="28"/>
          <w:szCs w:val="28"/>
          <w:lang w:val="en-IN"/>
        </w:rPr>
        <w:t>labeled</w:t>
      </w:r>
      <w:proofErr w:type="spellEnd"/>
      <w:r w:rsidRPr="00F938F7">
        <w:rPr>
          <w:sz w:val="28"/>
          <w:szCs w:val="28"/>
          <w:lang w:val="en-IN"/>
        </w:rPr>
        <w:t xml:space="preserve"> with the platform name.</w:t>
      </w:r>
    </w:p>
    <w:p w14:paraId="3C047749" w14:textId="77777777" w:rsidR="00F938F7" w:rsidRPr="00F938F7" w:rsidRDefault="00F938F7" w:rsidP="00F938F7">
      <w:pPr>
        <w:pStyle w:val="BodyText"/>
        <w:numPr>
          <w:ilvl w:val="1"/>
          <w:numId w:val="29"/>
        </w:numPr>
        <w:spacing w:before="2"/>
        <w:rPr>
          <w:sz w:val="28"/>
          <w:szCs w:val="28"/>
          <w:lang w:val="en-IN"/>
        </w:rPr>
      </w:pPr>
      <w:r w:rsidRPr="00F938F7">
        <w:rPr>
          <w:sz w:val="28"/>
          <w:szCs w:val="28"/>
          <w:lang w:val="en-IN"/>
        </w:rPr>
        <w:t>Percentage values are displayed alongside or inside each slice for immediate comprehension.</w:t>
      </w:r>
    </w:p>
    <w:p w14:paraId="12611266" w14:textId="77777777" w:rsidR="00F938F7" w:rsidRPr="00F938F7" w:rsidRDefault="00F938F7" w:rsidP="00F938F7">
      <w:pPr>
        <w:pStyle w:val="BodyText"/>
        <w:numPr>
          <w:ilvl w:val="0"/>
          <w:numId w:val="29"/>
        </w:numPr>
        <w:spacing w:before="2"/>
        <w:rPr>
          <w:sz w:val="28"/>
          <w:szCs w:val="28"/>
          <w:lang w:val="en-IN"/>
        </w:rPr>
      </w:pPr>
      <w:r w:rsidRPr="00F938F7">
        <w:rPr>
          <w:sz w:val="28"/>
          <w:szCs w:val="28"/>
          <w:lang w:val="en-IN"/>
        </w:rPr>
        <w:t>A region slicer is implemented in the dashboard to allow users to filter results by geography, enabling comparisons across different markets (e.g., North America, Europe, Asia-Pacific, Middle East).</w:t>
      </w:r>
    </w:p>
    <w:p w14:paraId="310B9598" w14:textId="77777777" w:rsidR="00F938F7" w:rsidRPr="00F938F7" w:rsidRDefault="00000000" w:rsidP="00F938F7">
      <w:pPr>
        <w:pStyle w:val="BodyText"/>
        <w:spacing w:before="2"/>
        <w:rPr>
          <w:sz w:val="28"/>
          <w:szCs w:val="28"/>
          <w:lang w:val="en-IN"/>
        </w:rPr>
      </w:pPr>
      <w:r>
        <w:rPr>
          <w:sz w:val="28"/>
          <w:szCs w:val="28"/>
          <w:lang w:val="en-IN"/>
        </w:rPr>
        <w:pict w14:anchorId="4680140F">
          <v:rect id="_x0000_i1040" style="width:0;height:1.5pt" o:hralign="center" o:hrstd="t" o:hr="t" fillcolor="#a0a0a0" stroked="f"/>
        </w:pict>
      </w:r>
    </w:p>
    <w:p w14:paraId="5246F1AD" w14:textId="77777777" w:rsidR="001C79B8" w:rsidRDefault="001C79B8" w:rsidP="00F938F7">
      <w:pPr>
        <w:pStyle w:val="BodyText"/>
        <w:spacing w:before="2"/>
        <w:rPr>
          <w:b/>
          <w:bCs/>
          <w:sz w:val="32"/>
          <w:szCs w:val="32"/>
          <w:lang w:val="en-IN"/>
        </w:rPr>
      </w:pPr>
    </w:p>
    <w:p w14:paraId="2476A716" w14:textId="21D3B802" w:rsidR="00F938F7" w:rsidRPr="00F938F7" w:rsidRDefault="00F938F7" w:rsidP="00F938F7">
      <w:pPr>
        <w:pStyle w:val="BodyText"/>
        <w:spacing w:before="2"/>
        <w:rPr>
          <w:b/>
          <w:bCs/>
          <w:sz w:val="32"/>
          <w:szCs w:val="32"/>
          <w:lang w:val="en-IN"/>
        </w:rPr>
      </w:pPr>
      <w:r w:rsidRPr="00F938F7">
        <w:rPr>
          <w:b/>
          <w:bCs/>
          <w:sz w:val="32"/>
          <w:szCs w:val="32"/>
          <w:lang w:val="en-IN"/>
        </w:rPr>
        <w:t>Key Insights from the Data:</w:t>
      </w:r>
      <w:r w:rsidR="00EE5EFC">
        <w:rPr>
          <w:b/>
          <w:bCs/>
          <w:sz w:val="32"/>
          <w:szCs w:val="32"/>
          <w:lang w:val="en-IN"/>
        </w:rPr>
        <w:br/>
      </w:r>
    </w:p>
    <w:p w14:paraId="76F4B9AD" w14:textId="77777777" w:rsidR="00F938F7" w:rsidRPr="00F938F7" w:rsidRDefault="00F938F7" w:rsidP="00F938F7">
      <w:pPr>
        <w:pStyle w:val="BodyText"/>
        <w:numPr>
          <w:ilvl w:val="0"/>
          <w:numId w:val="30"/>
        </w:numPr>
        <w:spacing w:before="2"/>
        <w:rPr>
          <w:sz w:val="28"/>
          <w:szCs w:val="28"/>
          <w:lang w:val="en-IN"/>
        </w:rPr>
      </w:pPr>
      <w:r w:rsidRPr="00F938F7">
        <w:rPr>
          <w:sz w:val="28"/>
          <w:szCs w:val="28"/>
          <w:lang w:val="en-IN"/>
        </w:rPr>
        <w:t xml:space="preserve">Mobile apps emerged as one of the highest revenue-generating platforms, particularly among tech-savvy, younger </w:t>
      </w:r>
      <w:proofErr w:type="spellStart"/>
      <w:r w:rsidRPr="00F938F7">
        <w:rPr>
          <w:sz w:val="28"/>
          <w:szCs w:val="28"/>
          <w:lang w:val="en-IN"/>
        </w:rPr>
        <w:t>travelers</w:t>
      </w:r>
      <w:proofErr w:type="spellEnd"/>
      <w:r w:rsidRPr="00F938F7">
        <w:rPr>
          <w:sz w:val="28"/>
          <w:szCs w:val="28"/>
          <w:lang w:val="en-IN"/>
        </w:rPr>
        <w:t xml:space="preserve"> who prefer convenience, instant access, and digital boarding passes. In regions like Asia-Pacific and North America, mobile bookings dominate, reflecting strong mobile app engagement.</w:t>
      </w:r>
    </w:p>
    <w:p w14:paraId="25841504" w14:textId="77777777" w:rsidR="00F938F7" w:rsidRPr="00F938F7" w:rsidRDefault="00F938F7" w:rsidP="00F938F7">
      <w:pPr>
        <w:pStyle w:val="BodyText"/>
        <w:numPr>
          <w:ilvl w:val="0"/>
          <w:numId w:val="30"/>
        </w:numPr>
        <w:spacing w:before="2"/>
        <w:rPr>
          <w:sz w:val="28"/>
          <w:szCs w:val="28"/>
          <w:lang w:val="en-IN"/>
        </w:rPr>
      </w:pPr>
      <w:r w:rsidRPr="00F938F7">
        <w:rPr>
          <w:sz w:val="28"/>
          <w:szCs w:val="28"/>
          <w:lang w:val="en-IN"/>
        </w:rPr>
        <w:t>Aggregator websites such as Kayak, Skyscanner, and Expedia are also top performers. Their strong presence in search engines and bundled deals contribute significantly to overall revenue. These platforms are particularly effective in driving international flight bookings and multi-leg journeys.</w:t>
      </w:r>
    </w:p>
    <w:p w14:paraId="5726F4F9" w14:textId="77777777" w:rsidR="00F938F7" w:rsidRPr="00F938F7" w:rsidRDefault="00F938F7" w:rsidP="00F938F7">
      <w:pPr>
        <w:pStyle w:val="BodyText"/>
        <w:numPr>
          <w:ilvl w:val="0"/>
          <w:numId w:val="30"/>
        </w:numPr>
        <w:spacing w:before="2"/>
        <w:rPr>
          <w:sz w:val="28"/>
          <w:szCs w:val="28"/>
          <w:lang w:val="en-IN"/>
        </w:rPr>
      </w:pPr>
      <w:r w:rsidRPr="00F938F7">
        <w:rPr>
          <w:sz w:val="28"/>
          <w:szCs w:val="28"/>
          <w:lang w:val="en-IN"/>
        </w:rPr>
        <w:t>Airline websites, while not the top contributor globally, still hold a significant share—especially in regions where airlines offer exclusive deals, frequent flyer programs, or direct booking incentives.</w:t>
      </w:r>
    </w:p>
    <w:p w14:paraId="0C90C8FB" w14:textId="77777777" w:rsidR="00F938F7" w:rsidRPr="00F938F7" w:rsidRDefault="00F938F7" w:rsidP="00F938F7">
      <w:pPr>
        <w:pStyle w:val="BodyText"/>
        <w:numPr>
          <w:ilvl w:val="0"/>
          <w:numId w:val="30"/>
        </w:numPr>
        <w:spacing w:before="2"/>
        <w:rPr>
          <w:sz w:val="28"/>
          <w:szCs w:val="28"/>
          <w:lang w:val="en-IN"/>
        </w:rPr>
      </w:pPr>
      <w:r w:rsidRPr="00F938F7">
        <w:rPr>
          <w:sz w:val="28"/>
          <w:szCs w:val="28"/>
          <w:lang w:val="en-IN"/>
        </w:rPr>
        <w:t>Traditional travel agencies, including brick-and-mortar offices and legacy partnerships, showed the lowest contribution to total earnings. These platforms remain relevant mainly in niche markets, such as luxury travel or bookings for elderly customers who prefer human interaction.</w:t>
      </w:r>
    </w:p>
    <w:p w14:paraId="297AF477" w14:textId="77777777" w:rsidR="00F938F7" w:rsidRPr="00F938F7" w:rsidRDefault="00F938F7" w:rsidP="00F938F7">
      <w:pPr>
        <w:pStyle w:val="BodyText"/>
        <w:numPr>
          <w:ilvl w:val="0"/>
          <w:numId w:val="30"/>
        </w:numPr>
        <w:spacing w:before="2"/>
        <w:rPr>
          <w:sz w:val="28"/>
          <w:szCs w:val="28"/>
          <w:lang w:val="en-IN"/>
        </w:rPr>
      </w:pPr>
      <w:r w:rsidRPr="00F938F7">
        <w:rPr>
          <w:sz w:val="28"/>
          <w:szCs w:val="28"/>
          <w:lang w:val="en-IN"/>
        </w:rPr>
        <w:t xml:space="preserve">Call </w:t>
      </w:r>
      <w:proofErr w:type="spellStart"/>
      <w:r w:rsidRPr="00F938F7">
        <w:rPr>
          <w:sz w:val="28"/>
          <w:szCs w:val="28"/>
          <w:lang w:val="en-IN"/>
        </w:rPr>
        <w:t>center</w:t>
      </w:r>
      <w:proofErr w:type="spellEnd"/>
      <w:r w:rsidRPr="00F938F7">
        <w:rPr>
          <w:sz w:val="28"/>
          <w:szCs w:val="28"/>
          <w:lang w:val="en-IN"/>
        </w:rPr>
        <w:t xml:space="preserve"> bookings continue to play a small but steady role, often used for emergency </w:t>
      </w:r>
      <w:proofErr w:type="spellStart"/>
      <w:r w:rsidRPr="00F938F7">
        <w:rPr>
          <w:sz w:val="28"/>
          <w:szCs w:val="28"/>
          <w:lang w:val="en-IN"/>
        </w:rPr>
        <w:t>rebookings</w:t>
      </w:r>
      <w:proofErr w:type="spellEnd"/>
      <w:r w:rsidRPr="00F938F7">
        <w:rPr>
          <w:sz w:val="28"/>
          <w:szCs w:val="28"/>
          <w:lang w:val="en-IN"/>
        </w:rPr>
        <w:t>, group travel, or complex itineraries. Their earnings impact is more noticeable in regions with limited digital penetration.</w:t>
      </w:r>
    </w:p>
    <w:p w14:paraId="6D01444E" w14:textId="77777777" w:rsidR="00F938F7" w:rsidRPr="00F938F7" w:rsidRDefault="00000000" w:rsidP="00F938F7">
      <w:pPr>
        <w:pStyle w:val="BodyText"/>
        <w:spacing w:before="2"/>
        <w:rPr>
          <w:b/>
          <w:bCs/>
          <w:sz w:val="28"/>
          <w:szCs w:val="28"/>
          <w:lang w:val="en-IN"/>
        </w:rPr>
      </w:pPr>
      <w:r>
        <w:rPr>
          <w:b/>
          <w:bCs/>
          <w:sz w:val="28"/>
          <w:szCs w:val="28"/>
          <w:lang w:val="en-IN"/>
        </w:rPr>
        <w:pict w14:anchorId="3A8E5619">
          <v:rect id="_x0000_i1041" style="width:0;height:1.5pt" o:hralign="center" o:hrstd="t" o:hr="t" fillcolor="#a0a0a0" stroked="f"/>
        </w:pict>
      </w:r>
    </w:p>
    <w:p w14:paraId="05635488" w14:textId="77777777" w:rsidR="001C79B8" w:rsidRDefault="001C79B8" w:rsidP="00F938F7">
      <w:pPr>
        <w:pStyle w:val="BodyText"/>
        <w:spacing w:before="2"/>
        <w:rPr>
          <w:b/>
          <w:bCs/>
          <w:sz w:val="32"/>
          <w:szCs w:val="32"/>
          <w:lang w:val="en-IN"/>
        </w:rPr>
      </w:pPr>
    </w:p>
    <w:p w14:paraId="64A664B0" w14:textId="06B26898" w:rsidR="00F938F7" w:rsidRPr="00F938F7" w:rsidRDefault="00F938F7" w:rsidP="00F938F7">
      <w:pPr>
        <w:pStyle w:val="BodyText"/>
        <w:spacing w:before="2"/>
        <w:rPr>
          <w:b/>
          <w:bCs/>
          <w:sz w:val="32"/>
          <w:szCs w:val="32"/>
          <w:lang w:val="en-IN"/>
        </w:rPr>
      </w:pPr>
      <w:r w:rsidRPr="00F938F7">
        <w:rPr>
          <w:b/>
          <w:bCs/>
          <w:sz w:val="32"/>
          <w:szCs w:val="32"/>
          <w:lang w:val="en-IN"/>
        </w:rPr>
        <w:t>What the Visualization Shows:</w:t>
      </w:r>
    </w:p>
    <w:p w14:paraId="5E71939F" w14:textId="77777777" w:rsidR="00F938F7" w:rsidRPr="00F938F7" w:rsidRDefault="00F938F7" w:rsidP="00F938F7">
      <w:pPr>
        <w:pStyle w:val="BodyText"/>
        <w:numPr>
          <w:ilvl w:val="0"/>
          <w:numId w:val="31"/>
        </w:numPr>
        <w:spacing w:before="2"/>
        <w:rPr>
          <w:sz w:val="28"/>
          <w:szCs w:val="28"/>
          <w:lang w:val="en-IN"/>
        </w:rPr>
      </w:pPr>
      <w:r w:rsidRPr="00F938F7">
        <w:rPr>
          <w:sz w:val="28"/>
          <w:szCs w:val="28"/>
          <w:lang w:val="en-IN"/>
        </w:rPr>
        <w:t>A clean, visually intuitive pie or donut chart:</w:t>
      </w:r>
    </w:p>
    <w:p w14:paraId="463912E1" w14:textId="77777777" w:rsidR="00F938F7" w:rsidRPr="00F938F7" w:rsidRDefault="00F938F7" w:rsidP="00F938F7">
      <w:pPr>
        <w:pStyle w:val="BodyText"/>
        <w:numPr>
          <w:ilvl w:val="1"/>
          <w:numId w:val="31"/>
        </w:numPr>
        <w:spacing w:before="2"/>
        <w:rPr>
          <w:sz w:val="28"/>
          <w:szCs w:val="28"/>
          <w:lang w:val="en-IN"/>
        </w:rPr>
      </w:pPr>
      <w:r w:rsidRPr="00F938F7">
        <w:rPr>
          <w:sz w:val="28"/>
          <w:szCs w:val="28"/>
          <w:lang w:val="en-IN"/>
        </w:rPr>
        <w:t xml:space="preserve">Each slice represents a booking platform’s share of total airline </w:t>
      </w:r>
      <w:r w:rsidRPr="00F938F7">
        <w:rPr>
          <w:sz w:val="28"/>
          <w:szCs w:val="28"/>
          <w:lang w:val="en-IN"/>
        </w:rPr>
        <w:lastRenderedPageBreak/>
        <w:t>revenue.</w:t>
      </w:r>
    </w:p>
    <w:p w14:paraId="16960C98" w14:textId="77777777" w:rsidR="00F938F7" w:rsidRPr="00F938F7" w:rsidRDefault="00F938F7" w:rsidP="00F938F7">
      <w:pPr>
        <w:pStyle w:val="BodyText"/>
        <w:numPr>
          <w:ilvl w:val="1"/>
          <w:numId w:val="31"/>
        </w:numPr>
        <w:spacing w:before="2"/>
        <w:rPr>
          <w:sz w:val="28"/>
          <w:szCs w:val="28"/>
          <w:lang w:val="en-IN"/>
        </w:rPr>
      </w:pPr>
      <w:r w:rsidRPr="00F938F7">
        <w:rPr>
          <w:sz w:val="28"/>
          <w:szCs w:val="28"/>
          <w:lang w:val="en-IN"/>
        </w:rPr>
        <w:t>Labels show both the platform name and its percentage contribution.</w:t>
      </w:r>
    </w:p>
    <w:p w14:paraId="156DE84E" w14:textId="77777777" w:rsidR="00F938F7" w:rsidRPr="00F938F7" w:rsidRDefault="00F938F7" w:rsidP="00F938F7">
      <w:pPr>
        <w:pStyle w:val="BodyText"/>
        <w:numPr>
          <w:ilvl w:val="0"/>
          <w:numId w:val="31"/>
        </w:numPr>
        <w:spacing w:before="2"/>
        <w:rPr>
          <w:sz w:val="28"/>
          <w:szCs w:val="28"/>
          <w:lang w:val="en-IN"/>
        </w:rPr>
      </w:pPr>
      <w:r w:rsidRPr="00F938F7">
        <w:rPr>
          <w:sz w:val="28"/>
          <w:szCs w:val="28"/>
          <w:lang w:val="en-IN"/>
        </w:rPr>
        <w:t>An interactive region slicer allows users to:</w:t>
      </w:r>
    </w:p>
    <w:p w14:paraId="3475BDF2" w14:textId="77777777" w:rsidR="00F938F7" w:rsidRPr="00F938F7" w:rsidRDefault="00F938F7" w:rsidP="00F938F7">
      <w:pPr>
        <w:pStyle w:val="BodyText"/>
        <w:numPr>
          <w:ilvl w:val="1"/>
          <w:numId w:val="31"/>
        </w:numPr>
        <w:spacing w:before="2"/>
        <w:rPr>
          <w:sz w:val="28"/>
          <w:szCs w:val="28"/>
          <w:lang w:val="en-IN"/>
        </w:rPr>
      </w:pPr>
      <w:r w:rsidRPr="00F938F7">
        <w:rPr>
          <w:sz w:val="28"/>
          <w:szCs w:val="28"/>
          <w:lang w:val="en-IN"/>
        </w:rPr>
        <w:t>Compare platform effectiveness across different geographic regions.</w:t>
      </w:r>
    </w:p>
    <w:p w14:paraId="2404BCF1" w14:textId="77777777" w:rsidR="00F938F7" w:rsidRPr="00F938F7" w:rsidRDefault="00F938F7" w:rsidP="00F938F7">
      <w:pPr>
        <w:pStyle w:val="BodyText"/>
        <w:numPr>
          <w:ilvl w:val="1"/>
          <w:numId w:val="31"/>
        </w:numPr>
        <w:spacing w:before="2"/>
        <w:rPr>
          <w:sz w:val="28"/>
          <w:szCs w:val="28"/>
          <w:lang w:val="en-IN"/>
        </w:rPr>
      </w:pPr>
      <w:r w:rsidRPr="00F938F7">
        <w:rPr>
          <w:sz w:val="28"/>
          <w:szCs w:val="28"/>
          <w:lang w:val="en-IN"/>
        </w:rPr>
        <w:t>Identify regional trends, such as areas where app usage is high or where traditional agencies still hold relevance.</w:t>
      </w:r>
    </w:p>
    <w:p w14:paraId="45C835C2" w14:textId="64D11CBA" w:rsidR="00F622D2" w:rsidRPr="00F622D2" w:rsidRDefault="00F622D2" w:rsidP="00F938F7">
      <w:pPr>
        <w:pStyle w:val="BodyText"/>
        <w:spacing w:before="2"/>
        <w:rPr>
          <w:b/>
          <w:sz w:val="28"/>
          <w:szCs w:val="28"/>
          <w:lang w:val="en-IN"/>
        </w:rPr>
      </w:pPr>
      <w:r w:rsidRPr="00F622D2">
        <w:rPr>
          <w:bCs/>
          <w:sz w:val="28"/>
          <w:szCs w:val="28"/>
          <w:lang w:val="en-IN"/>
        </w:rPr>
        <w:t>.</w:t>
      </w:r>
    </w:p>
    <w:p w14:paraId="2CC320BB" w14:textId="77777777" w:rsidR="00F622D2" w:rsidRPr="00F622D2" w:rsidRDefault="00000000" w:rsidP="00F622D2">
      <w:pPr>
        <w:pStyle w:val="BodyText"/>
        <w:spacing w:before="2"/>
        <w:rPr>
          <w:b/>
          <w:sz w:val="28"/>
          <w:szCs w:val="28"/>
          <w:lang w:val="en-IN"/>
        </w:rPr>
      </w:pPr>
      <w:r>
        <w:rPr>
          <w:b/>
          <w:sz w:val="28"/>
          <w:szCs w:val="28"/>
          <w:lang w:val="en-IN"/>
        </w:rPr>
        <w:pict w14:anchorId="6C4CE869">
          <v:rect id="_x0000_i1042" style="width:0;height:1.5pt" o:hralign="center" o:hrstd="t" o:hr="t" fillcolor="#a0a0a0" stroked="f"/>
        </w:pict>
      </w:r>
    </w:p>
    <w:p w14:paraId="1B45C69D" w14:textId="77777777" w:rsidR="001C79B8" w:rsidRDefault="001C79B8" w:rsidP="00F622D2">
      <w:pPr>
        <w:pStyle w:val="BodyText"/>
        <w:spacing w:before="2"/>
        <w:rPr>
          <w:b/>
          <w:bCs/>
          <w:sz w:val="32"/>
          <w:szCs w:val="32"/>
          <w:lang w:val="en-IN"/>
        </w:rPr>
      </w:pPr>
    </w:p>
    <w:p w14:paraId="36219388" w14:textId="4EAE998E" w:rsidR="00F622D2" w:rsidRPr="00F622D2" w:rsidRDefault="00F622D2" w:rsidP="00F622D2">
      <w:pPr>
        <w:pStyle w:val="BodyText"/>
        <w:spacing w:before="2"/>
        <w:rPr>
          <w:b/>
          <w:bCs/>
          <w:sz w:val="32"/>
          <w:szCs w:val="32"/>
          <w:lang w:val="en-IN"/>
        </w:rPr>
      </w:pPr>
      <w:r w:rsidRPr="00F622D2">
        <w:rPr>
          <w:b/>
          <w:bCs/>
          <w:sz w:val="32"/>
          <w:szCs w:val="32"/>
          <w:lang w:val="en-IN"/>
        </w:rPr>
        <w:t>Objective 5: Payment Method vs. Average Earnings – Bar Chart Analysis</w:t>
      </w:r>
      <w:r w:rsidR="00F938F7" w:rsidRPr="00EE5EFC">
        <w:rPr>
          <w:b/>
          <w:bCs/>
          <w:sz w:val="32"/>
          <w:szCs w:val="32"/>
          <w:lang w:val="en-IN"/>
        </w:rPr>
        <w:br/>
      </w:r>
    </w:p>
    <w:p w14:paraId="4125A0D2" w14:textId="77777777" w:rsidR="00F622D2" w:rsidRPr="00F622D2" w:rsidRDefault="00F622D2" w:rsidP="00F622D2">
      <w:pPr>
        <w:pStyle w:val="BodyText"/>
        <w:spacing w:before="2"/>
        <w:rPr>
          <w:sz w:val="28"/>
          <w:szCs w:val="28"/>
          <w:lang w:val="en-IN"/>
        </w:rPr>
      </w:pPr>
      <w:r w:rsidRPr="00F622D2">
        <w:rPr>
          <w:sz w:val="28"/>
          <w:szCs w:val="28"/>
          <w:lang w:val="en-IN"/>
        </w:rPr>
        <w:t xml:space="preserve">This vertical bar chart visualization investigates how different payment methods influence the average earnings generated per airline booking or service. Payment methods can often serve as indicators of both customer preferences and regional economic </w:t>
      </w:r>
      <w:proofErr w:type="spellStart"/>
      <w:r w:rsidRPr="00F622D2">
        <w:rPr>
          <w:sz w:val="28"/>
          <w:szCs w:val="28"/>
          <w:lang w:val="en-IN"/>
        </w:rPr>
        <w:t>behavior</w:t>
      </w:r>
      <w:proofErr w:type="spellEnd"/>
      <w:r w:rsidRPr="00F622D2">
        <w:rPr>
          <w:sz w:val="28"/>
          <w:szCs w:val="28"/>
          <w:lang w:val="en-IN"/>
        </w:rPr>
        <w:t>, which makes this analysis especially relevant for airlines seeking to optimize revenue collection strategies and enhance user experience.</w:t>
      </w:r>
    </w:p>
    <w:p w14:paraId="5B977F04" w14:textId="77777777" w:rsidR="00F622D2" w:rsidRPr="00F622D2" w:rsidRDefault="00000000" w:rsidP="00F622D2">
      <w:pPr>
        <w:pStyle w:val="BodyText"/>
        <w:spacing w:before="2"/>
        <w:rPr>
          <w:b/>
          <w:bCs/>
          <w:sz w:val="28"/>
          <w:szCs w:val="28"/>
          <w:lang w:val="en-IN"/>
        </w:rPr>
      </w:pPr>
      <w:r>
        <w:rPr>
          <w:sz w:val="28"/>
          <w:szCs w:val="28"/>
          <w:lang w:val="en-IN"/>
        </w:rPr>
        <w:pict w14:anchorId="679E570B">
          <v:rect id="_x0000_i1043" style="width:0;height:1.5pt" o:hralign="center" o:hrstd="t" o:hr="t" fillcolor="#a0a0a0" stroked="f"/>
        </w:pict>
      </w:r>
    </w:p>
    <w:p w14:paraId="7EFB99D6" w14:textId="77777777" w:rsidR="001C79B8" w:rsidRDefault="001C79B8" w:rsidP="00F622D2">
      <w:pPr>
        <w:pStyle w:val="BodyText"/>
        <w:spacing w:before="2"/>
        <w:rPr>
          <w:b/>
          <w:bCs/>
          <w:sz w:val="32"/>
          <w:szCs w:val="32"/>
          <w:lang w:val="en-IN"/>
        </w:rPr>
      </w:pPr>
    </w:p>
    <w:p w14:paraId="22F55EDC" w14:textId="77777777" w:rsidR="00AE6CCC" w:rsidRDefault="00F622D2" w:rsidP="00F622D2">
      <w:pPr>
        <w:pStyle w:val="BodyText"/>
        <w:spacing w:before="2"/>
        <w:rPr>
          <w:b/>
          <w:bCs/>
          <w:sz w:val="32"/>
          <w:szCs w:val="32"/>
          <w:lang w:val="en-IN"/>
        </w:rPr>
      </w:pPr>
      <w:r w:rsidRPr="00F622D2">
        <w:rPr>
          <w:b/>
          <w:bCs/>
          <w:sz w:val="32"/>
          <w:szCs w:val="32"/>
          <w:lang w:val="en-IN"/>
        </w:rPr>
        <w:t>Chart Design Specifications:</w:t>
      </w:r>
    </w:p>
    <w:p w14:paraId="7FA8CAA0" w14:textId="77777777" w:rsidR="00AE6CCC" w:rsidRDefault="00AE6CCC" w:rsidP="00F622D2">
      <w:pPr>
        <w:pStyle w:val="BodyText"/>
        <w:spacing w:before="2"/>
        <w:rPr>
          <w:b/>
          <w:bCs/>
          <w:sz w:val="32"/>
          <w:szCs w:val="32"/>
          <w:lang w:val="en-IN"/>
        </w:rPr>
      </w:pPr>
    </w:p>
    <w:p w14:paraId="5DF0976A" w14:textId="0241805E" w:rsidR="00F622D2" w:rsidRPr="00F622D2" w:rsidRDefault="00AE6CCC" w:rsidP="00F622D2">
      <w:pPr>
        <w:pStyle w:val="BodyText"/>
        <w:spacing w:before="2"/>
        <w:rPr>
          <w:b/>
          <w:bCs/>
          <w:sz w:val="32"/>
          <w:szCs w:val="32"/>
          <w:lang w:val="en-IN"/>
        </w:rPr>
      </w:pPr>
      <w:r>
        <w:rPr>
          <w:b/>
          <w:bCs/>
          <w:noProof/>
          <w:sz w:val="32"/>
          <w:szCs w:val="32"/>
          <w:lang w:val="en-IN"/>
        </w:rPr>
        <w:drawing>
          <wp:inline distT="0" distB="0" distL="0" distR="0" wp14:anchorId="25E656BD" wp14:editId="7AD545C2">
            <wp:extent cx="6033135" cy="2753360"/>
            <wp:effectExtent l="0" t="0" r="5715" b="8890"/>
            <wp:docPr id="536302338" name="Picture 6"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02338" name="Picture 6" descr="A graph with red ba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033135" cy="2753360"/>
                    </a:xfrm>
                    <a:prstGeom prst="rect">
                      <a:avLst/>
                    </a:prstGeom>
                  </pic:spPr>
                </pic:pic>
              </a:graphicData>
            </a:graphic>
          </wp:inline>
        </w:drawing>
      </w:r>
      <w:r w:rsidR="00F622D2" w:rsidRPr="00EE5EFC">
        <w:rPr>
          <w:b/>
          <w:bCs/>
          <w:sz w:val="32"/>
          <w:szCs w:val="32"/>
          <w:lang w:val="en-IN"/>
        </w:rPr>
        <w:br/>
      </w:r>
    </w:p>
    <w:p w14:paraId="71EDAAFA" w14:textId="77777777" w:rsidR="00F622D2" w:rsidRPr="00F622D2" w:rsidRDefault="00F622D2" w:rsidP="00F622D2">
      <w:pPr>
        <w:pStyle w:val="BodyText"/>
        <w:numPr>
          <w:ilvl w:val="0"/>
          <w:numId w:val="26"/>
        </w:numPr>
        <w:spacing w:before="2"/>
        <w:rPr>
          <w:sz w:val="28"/>
          <w:szCs w:val="28"/>
          <w:lang w:val="en-IN"/>
        </w:rPr>
      </w:pPr>
      <w:r w:rsidRPr="00F622D2">
        <w:rPr>
          <w:sz w:val="28"/>
          <w:szCs w:val="28"/>
          <w:lang w:val="en-IN"/>
        </w:rPr>
        <w:t>X-axis: Represents various commonly used payment methods:</w:t>
      </w:r>
    </w:p>
    <w:p w14:paraId="45C5211F" w14:textId="77777777" w:rsidR="00F622D2" w:rsidRPr="00F622D2" w:rsidRDefault="00F622D2" w:rsidP="00F622D2">
      <w:pPr>
        <w:pStyle w:val="BodyText"/>
        <w:numPr>
          <w:ilvl w:val="1"/>
          <w:numId w:val="26"/>
        </w:numPr>
        <w:spacing w:before="2"/>
        <w:rPr>
          <w:sz w:val="28"/>
          <w:szCs w:val="28"/>
          <w:lang w:val="en-IN"/>
        </w:rPr>
      </w:pPr>
      <w:r w:rsidRPr="00F622D2">
        <w:rPr>
          <w:sz w:val="28"/>
          <w:szCs w:val="28"/>
          <w:lang w:val="en-IN"/>
        </w:rPr>
        <w:t>Credit Card</w:t>
      </w:r>
    </w:p>
    <w:p w14:paraId="3694761B" w14:textId="77777777" w:rsidR="00F622D2" w:rsidRPr="00F622D2" w:rsidRDefault="00F622D2" w:rsidP="00F622D2">
      <w:pPr>
        <w:pStyle w:val="BodyText"/>
        <w:numPr>
          <w:ilvl w:val="1"/>
          <w:numId w:val="26"/>
        </w:numPr>
        <w:spacing w:before="2"/>
        <w:rPr>
          <w:sz w:val="28"/>
          <w:szCs w:val="28"/>
          <w:lang w:val="en-IN"/>
        </w:rPr>
      </w:pPr>
      <w:r w:rsidRPr="00F622D2">
        <w:rPr>
          <w:sz w:val="28"/>
          <w:szCs w:val="28"/>
          <w:lang w:val="en-IN"/>
        </w:rPr>
        <w:t>PayPal</w:t>
      </w:r>
    </w:p>
    <w:p w14:paraId="7883CD76" w14:textId="77777777" w:rsidR="00F622D2" w:rsidRPr="00F622D2" w:rsidRDefault="00F622D2" w:rsidP="00F622D2">
      <w:pPr>
        <w:pStyle w:val="BodyText"/>
        <w:numPr>
          <w:ilvl w:val="1"/>
          <w:numId w:val="26"/>
        </w:numPr>
        <w:spacing w:before="2"/>
        <w:rPr>
          <w:sz w:val="28"/>
          <w:szCs w:val="28"/>
          <w:lang w:val="en-IN"/>
        </w:rPr>
      </w:pPr>
      <w:r w:rsidRPr="00F622D2">
        <w:rPr>
          <w:sz w:val="28"/>
          <w:szCs w:val="28"/>
          <w:lang w:val="en-IN"/>
        </w:rPr>
        <w:t>UPI (Unified Payments Interface)</w:t>
      </w:r>
    </w:p>
    <w:p w14:paraId="736E1808" w14:textId="77777777" w:rsidR="00F622D2" w:rsidRPr="00F622D2" w:rsidRDefault="00F622D2" w:rsidP="00F622D2">
      <w:pPr>
        <w:pStyle w:val="BodyText"/>
        <w:numPr>
          <w:ilvl w:val="1"/>
          <w:numId w:val="26"/>
        </w:numPr>
        <w:spacing w:before="2"/>
        <w:rPr>
          <w:sz w:val="28"/>
          <w:szCs w:val="28"/>
          <w:lang w:val="en-IN"/>
        </w:rPr>
      </w:pPr>
      <w:r w:rsidRPr="00F622D2">
        <w:rPr>
          <w:sz w:val="28"/>
          <w:szCs w:val="28"/>
          <w:lang w:val="en-IN"/>
        </w:rPr>
        <w:t>Bank Transfer</w:t>
      </w:r>
    </w:p>
    <w:p w14:paraId="619CE7F6" w14:textId="77777777" w:rsidR="00F622D2" w:rsidRPr="00F622D2" w:rsidRDefault="00F622D2" w:rsidP="00F622D2">
      <w:pPr>
        <w:pStyle w:val="BodyText"/>
        <w:numPr>
          <w:ilvl w:val="1"/>
          <w:numId w:val="26"/>
        </w:numPr>
        <w:spacing w:before="2"/>
        <w:rPr>
          <w:sz w:val="28"/>
          <w:szCs w:val="28"/>
          <w:lang w:val="en-IN"/>
        </w:rPr>
      </w:pPr>
      <w:r w:rsidRPr="00F622D2">
        <w:rPr>
          <w:sz w:val="28"/>
          <w:szCs w:val="28"/>
          <w:lang w:val="en-IN"/>
        </w:rPr>
        <w:t>Mobile Wallets (e.g., Apple Pay, Google Pay)</w:t>
      </w:r>
    </w:p>
    <w:p w14:paraId="5B7BA859" w14:textId="77777777" w:rsidR="00F622D2" w:rsidRPr="00F622D2" w:rsidRDefault="00F622D2" w:rsidP="00F622D2">
      <w:pPr>
        <w:pStyle w:val="BodyText"/>
        <w:numPr>
          <w:ilvl w:val="0"/>
          <w:numId w:val="26"/>
        </w:numPr>
        <w:spacing w:before="2"/>
        <w:rPr>
          <w:sz w:val="28"/>
          <w:szCs w:val="28"/>
          <w:lang w:val="en-IN"/>
        </w:rPr>
      </w:pPr>
      <w:r w:rsidRPr="00F622D2">
        <w:rPr>
          <w:sz w:val="28"/>
          <w:szCs w:val="28"/>
          <w:lang w:val="en-IN"/>
        </w:rPr>
        <w:lastRenderedPageBreak/>
        <w:t>Y-axis: Depicts average earnings ($USD) associated with each payment method. The axis begins at zero to maintain visual accuracy and integrity.</w:t>
      </w:r>
    </w:p>
    <w:p w14:paraId="31F65252" w14:textId="77777777" w:rsidR="00F622D2" w:rsidRPr="00F622D2" w:rsidRDefault="00F622D2" w:rsidP="00F622D2">
      <w:pPr>
        <w:pStyle w:val="BodyText"/>
        <w:numPr>
          <w:ilvl w:val="0"/>
          <w:numId w:val="26"/>
        </w:numPr>
        <w:spacing w:before="2"/>
        <w:rPr>
          <w:sz w:val="28"/>
          <w:szCs w:val="28"/>
          <w:lang w:val="en-IN"/>
        </w:rPr>
      </w:pPr>
      <w:r w:rsidRPr="00F622D2">
        <w:rPr>
          <w:sz w:val="28"/>
          <w:szCs w:val="28"/>
          <w:lang w:val="en-IN"/>
        </w:rPr>
        <w:t>The bar chart uses either:</w:t>
      </w:r>
    </w:p>
    <w:p w14:paraId="51C0F485" w14:textId="77777777" w:rsidR="00F622D2" w:rsidRPr="00F622D2" w:rsidRDefault="00F622D2" w:rsidP="00F622D2">
      <w:pPr>
        <w:pStyle w:val="BodyText"/>
        <w:numPr>
          <w:ilvl w:val="1"/>
          <w:numId w:val="26"/>
        </w:numPr>
        <w:spacing w:before="2"/>
        <w:rPr>
          <w:sz w:val="28"/>
          <w:szCs w:val="28"/>
          <w:lang w:val="en-IN"/>
        </w:rPr>
      </w:pPr>
      <w:r w:rsidRPr="00F622D2">
        <w:rPr>
          <w:sz w:val="28"/>
          <w:szCs w:val="28"/>
          <w:lang w:val="en-IN"/>
        </w:rPr>
        <w:t>Color-coding to distinguish between payment types.</w:t>
      </w:r>
    </w:p>
    <w:p w14:paraId="72717F42" w14:textId="77777777" w:rsidR="00F622D2" w:rsidRPr="00F622D2" w:rsidRDefault="00F622D2" w:rsidP="00F622D2">
      <w:pPr>
        <w:pStyle w:val="BodyText"/>
        <w:numPr>
          <w:ilvl w:val="1"/>
          <w:numId w:val="26"/>
        </w:numPr>
        <w:spacing w:before="2"/>
        <w:rPr>
          <w:sz w:val="28"/>
          <w:szCs w:val="28"/>
          <w:lang w:val="en-IN"/>
        </w:rPr>
      </w:pPr>
      <w:r w:rsidRPr="00F622D2">
        <w:rPr>
          <w:sz w:val="28"/>
          <w:szCs w:val="28"/>
          <w:lang w:val="en-IN"/>
        </w:rPr>
        <w:t>Or sorted ordering from highest to lowest earnings for easier comparison.</w:t>
      </w:r>
    </w:p>
    <w:p w14:paraId="072C0B3B" w14:textId="77777777" w:rsidR="00F622D2" w:rsidRPr="00F622D2" w:rsidRDefault="00F622D2" w:rsidP="00F622D2">
      <w:pPr>
        <w:pStyle w:val="BodyText"/>
        <w:numPr>
          <w:ilvl w:val="0"/>
          <w:numId w:val="26"/>
        </w:numPr>
        <w:spacing w:before="2"/>
        <w:rPr>
          <w:b/>
          <w:bCs/>
          <w:sz w:val="28"/>
          <w:szCs w:val="28"/>
          <w:lang w:val="en-IN"/>
        </w:rPr>
      </w:pPr>
      <w:r w:rsidRPr="00F622D2">
        <w:rPr>
          <w:sz w:val="28"/>
          <w:szCs w:val="28"/>
          <w:lang w:val="en-IN"/>
        </w:rPr>
        <w:t xml:space="preserve">A region slicer is embedded in the dashboard, enabling users to filter and </w:t>
      </w:r>
      <w:proofErr w:type="spellStart"/>
      <w:r w:rsidRPr="00F622D2">
        <w:rPr>
          <w:sz w:val="28"/>
          <w:szCs w:val="28"/>
          <w:lang w:val="en-IN"/>
        </w:rPr>
        <w:t>analyze</w:t>
      </w:r>
      <w:proofErr w:type="spellEnd"/>
      <w:r w:rsidRPr="00F622D2">
        <w:rPr>
          <w:sz w:val="28"/>
          <w:szCs w:val="28"/>
          <w:lang w:val="en-IN"/>
        </w:rPr>
        <w:t xml:space="preserve"> earnings patterns by geographical location (e.g., USA, India,</w:t>
      </w:r>
      <w:r w:rsidRPr="00F622D2">
        <w:rPr>
          <w:b/>
          <w:bCs/>
          <w:sz w:val="28"/>
          <w:szCs w:val="28"/>
          <w:lang w:val="en-IN"/>
        </w:rPr>
        <w:t xml:space="preserve"> </w:t>
      </w:r>
      <w:r w:rsidRPr="00F622D2">
        <w:rPr>
          <w:sz w:val="28"/>
          <w:szCs w:val="28"/>
          <w:lang w:val="en-IN"/>
        </w:rPr>
        <w:t>Europe, Southeast Asia), thereby highlighting regional payment trends.</w:t>
      </w:r>
    </w:p>
    <w:p w14:paraId="3FB77A79" w14:textId="77777777" w:rsidR="00F622D2" w:rsidRPr="00F622D2" w:rsidRDefault="00000000" w:rsidP="00F622D2">
      <w:pPr>
        <w:pStyle w:val="BodyText"/>
        <w:spacing w:before="2"/>
        <w:rPr>
          <w:b/>
          <w:bCs/>
          <w:sz w:val="28"/>
          <w:szCs w:val="28"/>
          <w:lang w:val="en-IN"/>
        </w:rPr>
      </w:pPr>
      <w:r>
        <w:rPr>
          <w:b/>
          <w:bCs/>
          <w:sz w:val="28"/>
          <w:szCs w:val="28"/>
          <w:lang w:val="en-IN"/>
        </w:rPr>
        <w:pict w14:anchorId="407E2C38">
          <v:rect id="_x0000_i1044" style="width:0;height:1.5pt" o:hralign="center" o:hrstd="t" o:hr="t" fillcolor="#a0a0a0" stroked="f"/>
        </w:pict>
      </w:r>
    </w:p>
    <w:p w14:paraId="4479D064" w14:textId="77777777" w:rsidR="001C79B8" w:rsidRDefault="001C79B8" w:rsidP="00F622D2">
      <w:pPr>
        <w:pStyle w:val="BodyText"/>
        <w:spacing w:before="2"/>
        <w:rPr>
          <w:b/>
          <w:bCs/>
          <w:sz w:val="32"/>
          <w:szCs w:val="32"/>
          <w:lang w:val="en-IN"/>
        </w:rPr>
      </w:pPr>
    </w:p>
    <w:p w14:paraId="7CE25BF4" w14:textId="15499F88" w:rsidR="00F622D2" w:rsidRPr="00F622D2" w:rsidRDefault="00F622D2" w:rsidP="00F622D2">
      <w:pPr>
        <w:pStyle w:val="BodyText"/>
        <w:spacing w:before="2"/>
        <w:rPr>
          <w:b/>
          <w:bCs/>
          <w:sz w:val="32"/>
          <w:szCs w:val="32"/>
          <w:lang w:val="en-IN"/>
        </w:rPr>
      </w:pPr>
      <w:r w:rsidRPr="00F622D2">
        <w:rPr>
          <w:b/>
          <w:bCs/>
          <w:sz w:val="32"/>
          <w:szCs w:val="32"/>
          <w:lang w:val="en-IN"/>
        </w:rPr>
        <w:t>Key Findings from the Data:</w:t>
      </w:r>
      <w:r w:rsidRPr="00EE5EFC">
        <w:rPr>
          <w:b/>
          <w:bCs/>
          <w:sz w:val="32"/>
          <w:szCs w:val="32"/>
          <w:lang w:val="en-IN"/>
        </w:rPr>
        <w:br/>
      </w:r>
    </w:p>
    <w:p w14:paraId="12EEA457" w14:textId="77777777" w:rsidR="00F622D2" w:rsidRPr="00F622D2" w:rsidRDefault="00F622D2" w:rsidP="00F622D2">
      <w:pPr>
        <w:pStyle w:val="BodyText"/>
        <w:numPr>
          <w:ilvl w:val="0"/>
          <w:numId w:val="27"/>
        </w:numPr>
        <w:spacing w:before="2"/>
        <w:rPr>
          <w:sz w:val="28"/>
          <w:szCs w:val="28"/>
          <w:lang w:val="en-IN"/>
        </w:rPr>
      </w:pPr>
      <w:r w:rsidRPr="00F622D2">
        <w:rPr>
          <w:sz w:val="28"/>
          <w:szCs w:val="28"/>
          <w:lang w:val="en-IN"/>
        </w:rPr>
        <w:t>Credit card payments consistently result in the highest average revenue per booking. This suggests that customers using credit cards are more likely to purchase higher-tier tickets (such as business or premium economy) or additional services (like baggage add-ons, seat selection, or in-flight meals). This trend is especially prominent in developed regions such as North America and Europe.</w:t>
      </w:r>
    </w:p>
    <w:p w14:paraId="68236B74" w14:textId="77777777" w:rsidR="00F622D2" w:rsidRPr="00F622D2" w:rsidRDefault="00F622D2" w:rsidP="00F622D2">
      <w:pPr>
        <w:pStyle w:val="BodyText"/>
        <w:numPr>
          <w:ilvl w:val="0"/>
          <w:numId w:val="27"/>
        </w:numPr>
        <w:spacing w:before="2"/>
        <w:rPr>
          <w:sz w:val="28"/>
          <w:szCs w:val="28"/>
          <w:lang w:val="en-IN"/>
        </w:rPr>
      </w:pPr>
      <w:r w:rsidRPr="00F622D2">
        <w:rPr>
          <w:sz w:val="28"/>
          <w:szCs w:val="28"/>
          <w:lang w:val="en-IN"/>
        </w:rPr>
        <w:t>PayPal, often used for international transactions, shows moderate earnings across regions. Its secure payment mechanism and global reach contribute to steady adoption, though slightly lower earnings than credit cards may reflect its use in economy bookings.</w:t>
      </w:r>
    </w:p>
    <w:p w14:paraId="31DE36C7" w14:textId="77777777" w:rsidR="00F622D2" w:rsidRPr="00F622D2" w:rsidRDefault="00F622D2" w:rsidP="00F622D2">
      <w:pPr>
        <w:pStyle w:val="BodyText"/>
        <w:numPr>
          <w:ilvl w:val="0"/>
          <w:numId w:val="27"/>
        </w:numPr>
        <w:spacing w:before="2"/>
        <w:rPr>
          <w:sz w:val="28"/>
          <w:szCs w:val="28"/>
          <w:lang w:val="en-IN"/>
        </w:rPr>
      </w:pPr>
      <w:r w:rsidRPr="00F622D2">
        <w:rPr>
          <w:sz w:val="28"/>
          <w:szCs w:val="28"/>
          <w:lang w:val="en-IN"/>
        </w:rPr>
        <w:t xml:space="preserve">Bank transfers show region-dependent performance. In some areas like Europe, where SEPA transfers are common, bank transfers yield strong average earnings. However, in other regions, manual bank transfers may be less </w:t>
      </w:r>
      <w:proofErr w:type="spellStart"/>
      <w:r w:rsidRPr="00F622D2">
        <w:rPr>
          <w:sz w:val="28"/>
          <w:szCs w:val="28"/>
          <w:lang w:val="en-IN"/>
        </w:rPr>
        <w:t>favored</w:t>
      </w:r>
      <w:proofErr w:type="spellEnd"/>
      <w:r w:rsidRPr="00F622D2">
        <w:rPr>
          <w:sz w:val="28"/>
          <w:szCs w:val="28"/>
          <w:lang w:val="en-IN"/>
        </w:rPr>
        <w:t>, leading to reduced usage and average earnings.</w:t>
      </w:r>
    </w:p>
    <w:p w14:paraId="34E850E0" w14:textId="77777777" w:rsidR="00F622D2" w:rsidRPr="00F622D2" w:rsidRDefault="00F622D2" w:rsidP="00F622D2">
      <w:pPr>
        <w:pStyle w:val="BodyText"/>
        <w:numPr>
          <w:ilvl w:val="0"/>
          <w:numId w:val="27"/>
        </w:numPr>
        <w:spacing w:before="2"/>
        <w:rPr>
          <w:sz w:val="28"/>
          <w:szCs w:val="28"/>
          <w:lang w:val="en-IN"/>
        </w:rPr>
      </w:pPr>
      <w:r w:rsidRPr="00F622D2">
        <w:rPr>
          <w:sz w:val="28"/>
          <w:szCs w:val="28"/>
          <w:lang w:val="en-IN"/>
        </w:rPr>
        <w:t xml:space="preserve">UPI and Mobile Wallets display the lowest average revenue per booking, especially in emerging markets like India and Southeast Asia. These payment types are popular for low-cost, budget-conscious </w:t>
      </w:r>
      <w:proofErr w:type="spellStart"/>
      <w:r w:rsidRPr="00F622D2">
        <w:rPr>
          <w:sz w:val="28"/>
          <w:szCs w:val="28"/>
          <w:lang w:val="en-IN"/>
        </w:rPr>
        <w:t>travelers</w:t>
      </w:r>
      <w:proofErr w:type="spellEnd"/>
      <w:r w:rsidRPr="00F622D2">
        <w:rPr>
          <w:sz w:val="28"/>
          <w:szCs w:val="28"/>
          <w:lang w:val="en-IN"/>
        </w:rPr>
        <w:t xml:space="preserve"> and are more common in domestic flight bookings.</w:t>
      </w:r>
    </w:p>
    <w:p w14:paraId="4F738062" w14:textId="77777777" w:rsidR="00F622D2" w:rsidRPr="00F622D2" w:rsidRDefault="00000000" w:rsidP="00F622D2">
      <w:pPr>
        <w:pStyle w:val="BodyText"/>
        <w:spacing w:before="2"/>
        <w:rPr>
          <w:b/>
          <w:bCs/>
          <w:sz w:val="28"/>
          <w:szCs w:val="28"/>
          <w:lang w:val="en-IN"/>
        </w:rPr>
      </w:pPr>
      <w:r>
        <w:rPr>
          <w:sz w:val="28"/>
          <w:szCs w:val="28"/>
          <w:lang w:val="en-IN"/>
        </w:rPr>
        <w:pict w14:anchorId="43733769">
          <v:rect id="_x0000_i1045" style="width:0;height:1.5pt" o:hralign="center" o:hrstd="t" o:hr="t" fillcolor="#a0a0a0" stroked="f"/>
        </w:pict>
      </w:r>
    </w:p>
    <w:p w14:paraId="75FD8A40" w14:textId="77777777" w:rsidR="001C79B8" w:rsidRDefault="001C79B8" w:rsidP="00F622D2">
      <w:pPr>
        <w:pStyle w:val="BodyText"/>
        <w:spacing w:before="2"/>
        <w:rPr>
          <w:b/>
          <w:bCs/>
          <w:sz w:val="32"/>
          <w:szCs w:val="32"/>
          <w:lang w:val="en-IN"/>
        </w:rPr>
      </w:pPr>
    </w:p>
    <w:p w14:paraId="1D1115BB" w14:textId="103C57B6" w:rsidR="00F622D2" w:rsidRPr="00F622D2" w:rsidRDefault="00F622D2" w:rsidP="00F622D2">
      <w:pPr>
        <w:pStyle w:val="BodyText"/>
        <w:spacing w:before="2"/>
        <w:rPr>
          <w:b/>
          <w:bCs/>
          <w:sz w:val="32"/>
          <w:szCs w:val="32"/>
          <w:lang w:val="en-IN"/>
        </w:rPr>
      </w:pPr>
      <w:r w:rsidRPr="00F622D2">
        <w:rPr>
          <w:b/>
          <w:bCs/>
          <w:sz w:val="32"/>
          <w:szCs w:val="32"/>
          <w:lang w:val="en-IN"/>
        </w:rPr>
        <w:t>What the Visualization Shows:</w:t>
      </w:r>
      <w:r w:rsidRPr="00EE5EFC">
        <w:rPr>
          <w:b/>
          <w:bCs/>
          <w:sz w:val="32"/>
          <w:szCs w:val="32"/>
          <w:lang w:val="en-IN"/>
        </w:rPr>
        <w:br/>
      </w:r>
    </w:p>
    <w:p w14:paraId="337B7084" w14:textId="77777777" w:rsidR="00F622D2" w:rsidRPr="00F622D2" w:rsidRDefault="00F622D2" w:rsidP="00F622D2">
      <w:pPr>
        <w:pStyle w:val="BodyText"/>
        <w:numPr>
          <w:ilvl w:val="0"/>
          <w:numId w:val="28"/>
        </w:numPr>
        <w:spacing w:before="2"/>
        <w:rPr>
          <w:sz w:val="28"/>
          <w:szCs w:val="28"/>
          <w:lang w:val="en-IN"/>
        </w:rPr>
      </w:pPr>
      <w:r w:rsidRPr="00F622D2">
        <w:rPr>
          <w:sz w:val="28"/>
          <w:szCs w:val="28"/>
          <w:lang w:val="en-IN"/>
        </w:rPr>
        <w:t>A clear, vertical bar chart with:</w:t>
      </w:r>
    </w:p>
    <w:p w14:paraId="219839AB" w14:textId="77777777" w:rsidR="00F622D2" w:rsidRPr="00F622D2" w:rsidRDefault="00F622D2" w:rsidP="00F622D2">
      <w:pPr>
        <w:pStyle w:val="BodyText"/>
        <w:numPr>
          <w:ilvl w:val="1"/>
          <w:numId w:val="28"/>
        </w:numPr>
        <w:spacing w:before="2"/>
        <w:rPr>
          <w:sz w:val="28"/>
          <w:szCs w:val="28"/>
          <w:lang w:val="en-IN"/>
        </w:rPr>
      </w:pPr>
      <w:r w:rsidRPr="00F622D2">
        <w:rPr>
          <w:sz w:val="28"/>
          <w:szCs w:val="28"/>
          <w:lang w:val="en-IN"/>
        </w:rPr>
        <w:t>X-axis: The different payment methods available.</w:t>
      </w:r>
    </w:p>
    <w:p w14:paraId="67E9140F" w14:textId="77777777" w:rsidR="00F622D2" w:rsidRPr="00F622D2" w:rsidRDefault="00F622D2" w:rsidP="00F622D2">
      <w:pPr>
        <w:pStyle w:val="BodyText"/>
        <w:numPr>
          <w:ilvl w:val="1"/>
          <w:numId w:val="28"/>
        </w:numPr>
        <w:spacing w:before="2"/>
        <w:rPr>
          <w:sz w:val="28"/>
          <w:szCs w:val="28"/>
          <w:lang w:val="en-IN"/>
        </w:rPr>
      </w:pPr>
      <w:r w:rsidRPr="00F622D2">
        <w:rPr>
          <w:sz w:val="28"/>
          <w:szCs w:val="28"/>
          <w:lang w:val="en-IN"/>
        </w:rPr>
        <w:t>Y-axis: Corresponding average earnings in USD.</w:t>
      </w:r>
    </w:p>
    <w:p w14:paraId="73B37377" w14:textId="77777777" w:rsidR="00F622D2" w:rsidRPr="00F622D2" w:rsidRDefault="00F622D2" w:rsidP="00F622D2">
      <w:pPr>
        <w:pStyle w:val="BodyText"/>
        <w:numPr>
          <w:ilvl w:val="1"/>
          <w:numId w:val="28"/>
        </w:numPr>
        <w:spacing w:before="2"/>
        <w:rPr>
          <w:sz w:val="28"/>
          <w:szCs w:val="28"/>
          <w:lang w:val="en-IN"/>
        </w:rPr>
      </w:pPr>
      <w:r w:rsidRPr="00F622D2">
        <w:rPr>
          <w:sz w:val="28"/>
          <w:szCs w:val="28"/>
          <w:lang w:val="en-IN"/>
        </w:rPr>
        <w:t>Each bar representing a payment method is either color-coded or ranked by earnings value.</w:t>
      </w:r>
    </w:p>
    <w:p w14:paraId="46618B46" w14:textId="77777777" w:rsidR="00F622D2" w:rsidRPr="00F622D2" w:rsidRDefault="00F622D2" w:rsidP="00F622D2">
      <w:pPr>
        <w:pStyle w:val="BodyText"/>
        <w:numPr>
          <w:ilvl w:val="0"/>
          <w:numId w:val="28"/>
        </w:numPr>
        <w:spacing w:before="2"/>
        <w:rPr>
          <w:sz w:val="28"/>
          <w:szCs w:val="28"/>
          <w:lang w:val="en-IN"/>
        </w:rPr>
      </w:pPr>
      <w:r w:rsidRPr="00F622D2">
        <w:rPr>
          <w:sz w:val="28"/>
          <w:szCs w:val="28"/>
          <w:lang w:val="en-IN"/>
        </w:rPr>
        <w:t>The region slicer enables users to filter results by geographic area, providing valuable insights into:</w:t>
      </w:r>
    </w:p>
    <w:p w14:paraId="2728DDC3" w14:textId="77777777" w:rsidR="00F622D2" w:rsidRPr="00F622D2" w:rsidRDefault="00F622D2" w:rsidP="00F622D2">
      <w:pPr>
        <w:pStyle w:val="BodyText"/>
        <w:numPr>
          <w:ilvl w:val="1"/>
          <w:numId w:val="28"/>
        </w:numPr>
        <w:spacing w:before="2"/>
        <w:rPr>
          <w:sz w:val="28"/>
          <w:szCs w:val="28"/>
          <w:lang w:val="en-IN"/>
        </w:rPr>
      </w:pPr>
      <w:r w:rsidRPr="00F622D2">
        <w:rPr>
          <w:sz w:val="28"/>
          <w:szCs w:val="28"/>
          <w:lang w:val="en-IN"/>
        </w:rPr>
        <w:t>How earnings differ by payment method across regions.</w:t>
      </w:r>
    </w:p>
    <w:p w14:paraId="65D059CE" w14:textId="77777777" w:rsidR="00F622D2" w:rsidRPr="00F622D2" w:rsidRDefault="00F622D2" w:rsidP="00F622D2">
      <w:pPr>
        <w:pStyle w:val="BodyText"/>
        <w:numPr>
          <w:ilvl w:val="1"/>
          <w:numId w:val="28"/>
        </w:numPr>
        <w:spacing w:before="2"/>
        <w:rPr>
          <w:b/>
          <w:bCs/>
          <w:sz w:val="28"/>
          <w:szCs w:val="28"/>
          <w:lang w:val="en-IN"/>
        </w:rPr>
      </w:pPr>
      <w:r w:rsidRPr="00F622D2">
        <w:rPr>
          <w:sz w:val="28"/>
          <w:szCs w:val="28"/>
          <w:lang w:val="en-IN"/>
        </w:rPr>
        <w:lastRenderedPageBreak/>
        <w:t xml:space="preserve">Regional consumer </w:t>
      </w:r>
      <w:proofErr w:type="spellStart"/>
      <w:r w:rsidRPr="00F622D2">
        <w:rPr>
          <w:sz w:val="28"/>
          <w:szCs w:val="28"/>
          <w:lang w:val="en-IN"/>
        </w:rPr>
        <w:t>behavior</w:t>
      </w:r>
      <w:proofErr w:type="spellEnd"/>
      <w:r w:rsidRPr="00F622D2">
        <w:rPr>
          <w:sz w:val="28"/>
          <w:szCs w:val="28"/>
          <w:lang w:val="en-IN"/>
        </w:rPr>
        <w:t xml:space="preserve"> and preferred transaction</w:t>
      </w:r>
      <w:r w:rsidRPr="00F622D2">
        <w:rPr>
          <w:b/>
          <w:bCs/>
          <w:sz w:val="28"/>
          <w:szCs w:val="28"/>
          <w:lang w:val="en-IN"/>
        </w:rPr>
        <w:t xml:space="preserve"> </w:t>
      </w:r>
      <w:r w:rsidRPr="00F622D2">
        <w:rPr>
          <w:sz w:val="28"/>
          <w:szCs w:val="28"/>
          <w:lang w:val="en-IN"/>
        </w:rPr>
        <w:t>types.</w:t>
      </w:r>
    </w:p>
    <w:p w14:paraId="6501E065" w14:textId="77777777" w:rsidR="00F622D2" w:rsidRPr="00F622D2" w:rsidRDefault="00000000" w:rsidP="00F622D2">
      <w:pPr>
        <w:pStyle w:val="BodyText"/>
        <w:spacing w:before="2"/>
        <w:rPr>
          <w:b/>
          <w:sz w:val="28"/>
          <w:szCs w:val="28"/>
          <w:lang w:val="en-IN"/>
        </w:rPr>
      </w:pPr>
      <w:r>
        <w:rPr>
          <w:b/>
          <w:sz w:val="28"/>
          <w:szCs w:val="28"/>
          <w:lang w:val="en-IN"/>
        </w:rPr>
        <w:pict w14:anchorId="5D7CFB81">
          <v:rect id="_x0000_i1046" style="width:0;height:1.5pt" o:hralign="center" o:hrstd="t" o:hr="t" fillcolor="#a0a0a0" stroked="f"/>
        </w:pict>
      </w:r>
    </w:p>
    <w:p w14:paraId="14155B4F" w14:textId="77777777" w:rsidR="001C79B8" w:rsidRDefault="001C79B8" w:rsidP="00F622D2">
      <w:pPr>
        <w:pStyle w:val="BodyText"/>
        <w:spacing w:before="2"/>
        <w:rPr>
          <w:b/>
          <w:bCs/>
          <w:sz w:val="32"/>
          <w:szCs w:val="32"/>
          <w:lang w:val="en-IN"/>
        </w:rPr>
      </w:pPr>
    </w:p>
    <w:p w14:paraId="140A7110" w14:textId="125CA697" w:rsidR="00F622D2" w:rsidRPr="00F622D2" w:rsidRDefault="00F622D2" w:rsidP="00F622D2">
      <w:pPr>
        <w:pStyle w:val="BodyText"/>
        <w:spacing w:before="2"/>
        <w:rPr>
          <w:b/>
          <w:bCs/>
          <w:sz w:val="32"/>
          <w:szCs w:val="32"/>
          <w:lang w:val="en-IN"/>
        </w:rPr>
      </w:pPr>
      <w:r w:rsidRPr="00F622D2">
        <w:rPr>
          <w:b/>
          <w:bCs/>
          <w:sz w:val="32"/>
          <w:szCs w:val="32"/>
          <w:lang w:val="en-IN"/>
        </w:rPr>
        <w:t>Objective 6: Project Type vs. Average Earnings and Rehire Rate</w:t>
      </w:r>
      <w:r w:rsidRPr="00EE5EFC">
        <w:rPr>
          <w:b/>
          <w:bCs/>
          <w:sz w:val="32"/>
          <w:szCs w:val="32"/>
          <w:lang w:val="en-IN"/>
        </w:rPr>
        <w:br/>
      </w:r>
    </w:p>
    <w:p w14:paraId="6FA03BA4" w14:textId="7382B378" w:rsidR="00F622D2" w:rsidRPr="00F622D2" w:rsidRDefault="00F622D2" w:rsidP="00F622D2">
      <w:pPr>
        <w:pStyle w:val="BodyText"/>
        <w:spacing w:before="2"/>
        <w:rPr>
          <w:b/>
          <w:bCs/>
          <w:sz w:val="28"/>
          <w:szCs w:val="28"/>
          <w:lang w:val="en-IN"/>
        </w:rPr>
      </w:pPr>
      <w:r w:rsidRPr="00F622D2">
        <w:rPr>
          <w:b/>
          <w:bCs/>
          <w:sz w:val="32"/>
          <w:szCs w:val="32"/>
          <w:lang w:val="en-IN"/>
        </w:rPr>
        <w:t>General Description:</w:t>
      </w:r>
      <w:r>
        <w:rPr>
          <w:b/>
          <w:bCs/>
          <w:sz w:val="28"/>
          <w:szCs w:val="28"/>
          <w:lang w:val="en-IN"/>
        </w:rPr>
        <w:br/>
      </w:r>
    </w:p>
    <w:p w14:paraId="356EC03B" w14:textId="77777777" w:rsidR="00F622D2" w:rsidRPr="00F622D2" w:rsidRDefault="00F622D2" w:rsidP="00F622D2">
      <w:pPr>
        <w:pStyle w:val="BodyText"/>
        <w:spacing w:before="2"/>
        <w:rPr>
          <w:b/>
          <w:bCs/>
          <w:sz w:val="28"/>
          <w:szCs w:val="28"/>
          <w:lang w:val="en-IN"/>
        </w:rPr>
      </w:pPr>
      <w:r w:rsidRPr="00F622D2">
        <w:rPr>
          <w:b/>
          <w:bCs/>
          <w:sz w:val="28"/>
          <w:szCs w:val="28"/>
          <w:lang w:val="en-IN"/>
        </w:rPr>
        <w:t>Flight Type vs. Average Earnings vs. Return Booking Rate – Combo Chart Analysis</w:t>
      </w:r>
    </w:p>
    <w:p w14:paraId="74D177CA" w14:textId="77777777" w:rsidR="00F622D2" w:rsidRPr="00F622D2" w:rsidRDefault="00F622D2" w:rsidP="00F622D2">
      <w:pPr>
        <w:pStyle w:val="BodyText"/>
        <w:spacing w:before="2"/>
        <w:rPr>
          <w:bCs/>
          <w:sz w:val="28"/>
          <w:szCs w:val="28"/>
          <w:lang w:val="en-IN"/>
        </w:rPr>
      </w:pPr>
      <w:r w:rsidRPr="00F622D2">
        <w:rPr>
          <w:bCs/>
          <w:sz w:val="28"/>
          <w:szCs w:val="28"/>
          <w:lang w:val="en-IN"/>
        </w:rPr>
        <w:t xml:space="preserve">This </w:t>
      </w:r>
      <w:r w:rsidRPr="00F622D2">
        <w:rPr>
          <w:b/>
          <w:bCs/>
          <w:sz w:val="28"/>
          <w:szCs w:val="28"/>
          <w:lang w:val="en-IN"/>
        </w:rPr>
        <w:t>combo chart</w:t>
      </w:r>
      <w:r w:rsidRPr="00F622D2">
        <w:rPr>
          <w:bCs/>
          <w:sz w:val="28"/>
          <w:szCs w:val="28"/>
          <w:lang w:val="en-IN"/>
        </w:rPr>
        <w:t xml:space="preserve"> explores the relationship between different </w:t>
      </w:r>
      <w:r w:rsidRPr="00F622D2">
        <w:rPr>
          <w:b/>
          <w:bCs/>
          <w:sz w:val="28"/>
          <w:szCs w:val="28"/>
          <w:lang w:val="en-IN"/>
        </w:rPr>
        <w:t>flight or airline service types</w:t>
      </w:r>
      <w:r w:rsidRPr="00F622D2">
        <w:rPr>
          <w:bCs/>
          <w:sz w:val="28"/>
          <w:szCs w:val="28"/>
          <w:lang w:val="en-IN"/>
        </w:rPr>
        <w:t xml:space="preserve">—namely </w:t>
      </w:r>
      <w:r w:rsidRPr="00F622D2">
        <w:rPr>
          <w:b/>
          <w:bCs/>
          <w:sz w:val="28"/>
          <w:szCs w:val="28"/>
          <w:lang w:val="en-IN"/>
        </w:rPr>
        <w:t>Domestic, International, Chartered, and Cargo services</w:t>
      </w:r>
      <w:r w:rsidRPr="00F622D2">
        <w:rPr>
          <w:bCs/>
          <w:sz w:val="28"/>
          <w:szCs w:val="28"/>
          <w:lang w:val="en-IN"/>
        </w:rPr>
        <w:t xml:space="preserve">—and their respective </w:t>
      </w:r>
      <w:r w:rsidRPr="00F622D2">
        <w:rPr>
          <w:b/>
          <w:bCs/>
          <w:sz w:val="28"/>
          <w:szCs w:val="28"/>
          <w:lang w:val="en-IN"/>
        </w:rPr>
        <w:t>average earnings</w:t>
      </w:r>
      <w:r w:rsidRPr="00F622D2">
        <w:rPr>
          <w:bCs/>
          <w:sz w:val="28"/>
          <w:szCs w:val="28"/>
          <w:lang w:val="en-IN"/>
        </w:rPr>
        <w:t xml:space="preserve"> and </w:t>
      </w:r>
      <w:r w:rsidRPr="00F622D2">
        <w:rPr>
          <w:b/>
          <w:bCs/>
          <w:sz w:val="28"/>
          <w:szCs w:val="28"/>
          <w:lang w:val="en-IN"/>
        </w:rPr>
        <w:t>return booking rates</w:t>
      </w:r>
      <w:r w:rsidRPr="00F622D2">
        <w:rPr>
          <w:bCs/>
          <w:sz w:val="28"/>
          <w:szCs w:val="28"/>
          <w:lang w:val="en-IN"/>
        </w:rPr>
        <w:t xml:space="preserve">. The visualization combines both </w:t>
      </w:r>
      <w:r w:rsidRPr="00F622D2">
        <w:rPr>
          <w:b/>
          <w:bCs/>
          <w:sz w:val="28"/>
          <w:szCs w:val="28"/>
          <w:lang w:val="en-IN"/>
        </w:rPr>
        <w:t>bar and line chart elements</w:t>
      </w:r>
      <w:r w:rsidRPr="00F622D2">
        <w:rPr>
          <w:bCs/>
          <w:sz w:val="28"/>
          <w:szCs w:val="28"/>
          <w:lang w:val="en-IN"/>
        </w:rPr>
        <w:t xml:space="preserve"> to highlight how each service type performs in terms of financial success and customer loyalty.</w:t>
      </w:r>
    </w:p>
    <w:p w14:paraId="22ED70DA" w14:textId="77777777" w:rsidR="00F622D2" w:rsidRPr="00F622D2" w:rsidRDefault="00000000" w:rsidP="00F622D2">
      <w:pPr>
        <w:pStyle w:val="BodyText"/>
        <w:spacing w:before="2"/>
        <w:rPr>
          <w:bCs/>
          <w:sz w:val="28"/>
          <w:szCs w:val="28"/>
          <w:lang w:val="en-IN"/>
        </w:rPr>
      </w:pPr>
      <w:r>
        <w:rPr>
          <w:bCs/>
          <w:sz w:val="28"/>
          <w:szCs w:val="28"/>
          <w:lang w:val="en-IN"/>
        </w:rPr>
        <w:pict w14:anchorId="40B0CC21">
          <v:rect id="_x0000_i1047" style="width:0;height:1.5pt" o:hralign="center" o:hrstd="t" o:hr="t" fillcolor="#a0a0a0" stroked="f"/>
        </w:pict>
      </w:r>
    </w:p>
    <w:p w14:paraId="626E14A2" w14:textId="77777777" w:rsidR="001C79B8" w:rsidRDefault="001C79B8" w:rsidP="00F622D2">
      <w:pPr>
        <w:pStyle w:val="BodyText"/>
        <w:spacing w:before="2"/>
        <w:rPr>
          <w:b/>
          <w:bCs/>
          <w:sz w:val="32"/>
          <w:szCs w:val="32"/>
          <w:lang w:val="en-IN"/>
        </w:rPr>
      </w:pPr>
    </w:p>
    <w:p w14:paraId="1501A41B" w14:textId="77777777" w:rsidR="00AE6CCC" w:rsidRDefault="00F622D2" w:rsidP="00F622D2">
      <w:pPr>
        <w:pStyle w:val="BodyText"/>
        <w:spacing w:before="2"/>
        <w:rPr>
          <w:b/>
          <w:bCs/>
          <w:sz w:val="32"/>
          <w:szCs w:val="32"/>
          <w:lang w:val="en-IN"/>
        </w:rPr>
      </w:pPr>
      <w:r w:rsidRPr="00F622D2">
        <w:rPr>
          <w:b/>
          <w:bCs/>
          <w:sz w:val="32"/>
          <w:szCs w:val="32"/>
          <w:lang w:val="en-IN"/>
        </w:rPr>
        <w:t>Chart Design Specifications:</w:t>
      </w:r>
    </w:p>
    <w:p w14:paraId="7F2C6EEF" w14:textId="77777777" w:rsidR="00AE6CCC" w:rsidRDefault="00AE6CCC" w:rsidP="00F622D2">
      <w:pPr>
        <w:pStyle w:val="BodyText"/>
        <w:spacing w:before="2"/>
        <w:rPr>
          <w:b/>
          <w:bCs/>
          <w:sz w:val="32"/>
          <w:szCs w:val="32"/>
          <w:lang w:val="en-IN"/>
        </w:rPr>
      </w:pPr>
    </w:p>
    <w:p w14:paraId="0A0F2767" w14:textId="74F65D21" w:rsidR="00F622D2" w:rsidRPr="00F622D2" w:rsidRDefault="00AE6CCC" w:rsidP="00F622D2">
      <w:pPr>
        <w:pStyle w:val="BodyText"/>
        <w:spacing w:before="2"/>
        <w:rPr>
          <w:b/>
          <w:bCs/>
          <w:sz w:val="32"/>
          <w:szCs w:val="32"/>
          <w:lang w:val="en-IN"/>
        </w:rPr>
      </w:pPr>
      <w:r>
        <w:rPr>
          <w:b/>
          <w:bCs/>
          <w:noProof/>
          <w:sz w:val="32"/>
          <w:szCs w:val="32"/>
          <w:lang w:val="en-IN"/>
        </w:rPr>
        <w:drawing>
          <wp:inline distT="0" distB="0" distL="0" distR="0" wp14:anchorId="2A5FBDF7" wp14:editId="3DA16131">
            <wp:extent cx="6033135" cy="3296920"/>
            <wp:effectExtent l="0" t="0" r="5715" b="0"/>
            <wp:docPr id="20076839" name="Picture 7" descr="A graph of numbers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839" name="Picture 7" descr="A graph of numbers and red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033135" cy="3296920"/>
                    </a:xfrm>
                    <a:prstGeom prst="rect">
                      <a:avLst/>
                    </a:prstGeom>
                  </pic:spPr>
                </pic:pic>
              </a:graphicData>
            </a:graphic>
          </wp:inline>
        </w:drawing>
      </w:r>
      <w:r w:rsidR="00F622D2" w:rsidRPr="00EE5EFC">
        <w:rPr>
          <w:b/>
          <w:bCs/>
          <w:sz w:val="32"/>
          <w:szCs w:val="32"/>
          <w:lang w:val="en-IN"/>
        </w:rPr>
        <w:br/>
      </w:r>
    </w:p>
    <w:p w14:paraId="0267437C" w14:textId="77777777" w:rsidR="00F622D2" w:rsidRPr="00F622D2" w:rsidRDefault="00F622D2" w:rsidP="00F622D2">
      <w:pPr>
        <w:pStyle w:val="BodyText"/>
        <w:numPr>
          <w:ilvl w:val="0"/>
          <w:numId w:val="23"/>
        </w:numPr>
        <w:spacing w:before="2"/>
        <w:rPr>
          <w:bCs/>
          <w:sz w:val="28"/>
          <w:szCs w:val="28"/>
          <w:lang w:val="en-IN"/>
        </w:rPr>
      </w:pPr>
      <w:r w:rsidRPr="00F622D2">
        <w:rPr>
          <w:b/>
          <w:bCs/>
          <w:sz w:val="28"/>
          <w:szCs w:val="28"/>
          <w:lang w:val="en-IN"/>
        </w:rPr>
        <w:t>X-axis</w:t>
      </w:r>
      <w:r w:rsidRPr="00F622D2">
        <w:rPr>
          <w:bCs/>
          <w:sz w:val="28"/>
          <w:szCs w:val="28"/>
          <w:lang w:val="en-IN"/>
        </w:rPr>
        <w:t xml:space="preserve">: Represents the four primary </w:t>
      </w:r>
      <w:r w:rsidRPr="00F622D2">
        <w:rPr>
          <w:b/>
          <w:bCs/>
          <w:sz w:val="28"/>
          <w:szCs w:val="28"/>
          <w:lang w:val="en-IN"/>
        </w:rPr>
        <w:t>types of airline services</w:t>
      </w:r>
      <w:r w:rsidRPr="00F622D2">
        <w:rPr>
          <w:bCs/>
          <w:sz w:val="28"/>
          <w:szCs w:val="28"/>
          <w:lang w:val="en-IN"/>
        </w:rPr>
        <w:t>:</w:t>
      </w:r>
    </w:p>
    <w:p w14:paraId="4E948DD7" w14:textId="77777777" w:rsidR="00F622D2" w:rsidRPr="00F622D2" w:rsidRDefault="00F622D2" w:rsidP="00F622D2">
      <w:pPr>
        <w:pStyle w:val="BodyText"/>
        <w:numPr>
          <w:ilvl w:val="1"/>
          <w:numId w:val="23"/>
        </w:numPr>
        <w:spacing w:before="2"/>
        <w:rPr>
          <w:bCs/>
          <w:sz w:val="28"/>
          <w:szCs w:val="28"/>
          <w:lang w:val="en-IN"/>
        </w:rPr>
      </w:pPr>
      <w:r w:rsidRPr="00F622D2">
        <w:rPr>
          <w:bCs/>
          <w:sz w:val="28"/>
          <w:szCs w:val="28"/>
          <w:lang w:val="en-IN"/>
        </w:rPr>
        <w:t>Domestic Flights</w:t>
      </w:r>
    </w:p>
    <w:p w14:paraId="341247E0" w14:textId="77777777" w:rsidR="00F622D2" w:rsidRPr="00F622D2" w:rsidRDefault="00F622D2" w:rsidP="00F622D2">
      <w:pPr>
        <w:pStyle w:val="BodyText"/>
        <w:numPr>
          <w:ilvl w:val="1"/>
          <w:numId w:val="23"/>
        </w:numPr>
        <w:spacing w:before="2"/>
        <w:rPr>
          <w:bCs/>
          <w:sz w:val="28"/>
          <w:szCs w:val="28"/>
          <w:lang w:val="en-IN"/>
        </w:rPr>
      </w:pPr>
      <w:r w:rsidRPr="00F622D2">
        <w:rPr>
          <w:bCs/>
          <w:sz w:val="28"/>
          <w:szCs w:val="28"/>
          <w:lang w:val="en-IN"/>
        </w:rPr>
        <w:t>International Flights</w:t>
      </w:r>
    </w:p>
    <w:p w14:paraId="3C5C33E4" w14:textId="77777777" w:rsidR="00F622D2" w:rsidRPr="00F622D2" w:rsidRDefault="00F622D2" w:rsidP="00F622D2">
      <w:pPr>
        <w:pStyle w:val="BodyText"/>
        <w:numPr>
          <w:ilvl w:val="1"/>
          <w:numId w:val="23"/>
        </w:numPr>
        <w:spacing w:before="2"/>
        <w:rPr>
          <w:bCs/>
          <w:sz w:val="28"/>
          <w:szCs w:val="28"/>
          <w:lang w:val="en-IN"/>
        </w:rPr>
      </w:pPr>
      <w:r w:rsidRPr="00F622D2">
        <w:rPr>
          <w:bCs/>
          <w:sz w:val="28"/>
          <w:szCs w:val="28"/>
          <w:lang w:val="en-IN"/>
        </w:rPr>
        <w:t>Chartered Flights</w:t>
      </w:r>
    </w:p>
    <w:p w14:paraId="383F91AA" w14:textId="77777777" w:rsidR="00F622D2" w:rsidRPr="00F622D2" w:rsidRDefault="00F622D2" w:rsidP="00F622D2">
      <w:pPr>
        <w:pStyle w:val="BodyText"/>
        <w:numPr>
          <w:ilvl w:val="1"/>
          <w:numId w:val="23"/>
        </w:numPr>
        <w:spacing w:before="2"/>
        <w:rPr>
          <w:bCs/>
          <w:sz w:val="28"/>
          <w:szCs w:val="28"/>
          <w:lang w:val="en-IN"/>
        </w:rPr>
      </w:pPr>
      <w:r w:rsidRPr="00F622D2">
        <w:rPr>
          <w:bCs/>
          <w:sz w:val="28"/>
          <w:szCs w:val="28"/>
          <w:lang w:val="en-IN"/>
        </w:rPr>
        <w:t>Cargo Services</w:t>
      </w:r>
    </w:p>
    <w:p w14:paraId="79C3E672" w14:textId="77777777" w:rsidR="00F622D2" w:rsidRPr="00F622D2" w:rsidRDefault="00F622D2" w:rsidP="00F622D2">
      <w:pPr>
        <w:pStyle w:val="BodyText"/>
        <w:numPr>
          <w:ilvl w:val="0"/>
          <w:numId w:val="23"/>
        </w:numPr>
        <w:spacing w:before="2"/>
        <w:rPr>
          <w:bCs/>
          <w:sz w:val="28"/>
          <w:szCs w:val="28"/>
          <w:lang w:val="en-IN"/>
        </w:rPr>
      </w:pPr>
      <w:r w:rsidRPr="00F622D2">
        <w:rPr>
          <w:b/>
          <w:bCs/>
          <w:sz w:val="28"/>
          <w:szCs w:val="28"/>
          <w:lang w:val="en-IN"/>
        </w:rPr>
        <w:t>Y-axis 1 (Bar Graph)</w:t>
      </w:r>
      <w:r w:rsidRPr="00F622D2">
        <w:rPr>
          <w:bCs/>
          <w:sz w:val="28"/>
          <w:szCs w:val="28"/>
          <w:lang w:val="en-IN"/>
        </w:rPr>
        <w:t xml:space="preserve">: Displays the </w:t>
      </w:r>
      <w:r w:rsidRPr="00F622D2">
        <w:rPr>
          <w:b/>
          <w:bCs/>
          <w:sz w:val="28"/>
          <w:szCs w:val="28"/>
          <w:lang w:val="en-IN"/>
        </w:rPr>
        <w:t>average earnings ($USD)</w:t>
      </w:r>
      <w:r w:rsidRPr="00F622D2">
        <w:rPr>
          <w:bCs/>
          <w:sz w:val="28"/>
          <w:szCs w:val="28"/>
          <w:lang w:val="en-IN"/>
        </w:rPr>
        <w:t xml:space="preserve"> per </w:t>
      </w:r>
      <w:r w:rsidRPr="00F622D2">
        <w:rPr>
          <w:bCs/>
          <w:sz w:val="28"/>
          <w:szCs w:val="28"/>
          <w:lang w:val="en-IN"/>
        </w:rPr>
        <w:lastRenderedPageBreak/>
        <w:t>flight/service type, providing insight into which services are the most financially lucrative.</w:t>
      </w:r>
    </w:p>
    <w:p w14:paraId="6B6C8C63" w14:textId="77777777" w:rsidR="00F622D2" w:rsidRPr="00F622D2" w:rsidRDefault="00F622D2" w:rsidP="00F622D2">
      <w:pPr>
        <w:pStyle w:val="BodyText"/>
        <w:numPr>
          <w:ilvl w:val="0"/>
          <w:numId w:val="23"/>
        </w:numPr>
        <w:spacing w:before="2"/>
        <w:rPr>
          <w:bCs/>
          <w:sz w:val="28"/>
          <w:szCs w:val="28"/>
          <w:lang w:val="en-IN"/>
        </w:rPr>
      </w:pPr>
      <w:r w:rsidRPr="00F622D2">
        <w:rPr>
          <w:b/>
          <w:bCs/>
          <w:sz w:val="28"/>
          <w:szCs w:val="28"/>
          <w:lang w:val="en-IN"/>
        </w:rPr>
        <w:t>Y-axis 2 (Line Graph)</w:t>
      </w:r>
      <w:r w:rsidRPr="00F622D2">
        <w:rPr>
          <w:bCs/>
          <w:sz w:val="28"/>
          <w:szCs w:val="28"/>
          <w:lang w:val="en-IN"/>
        </w:rPr>
        <w:t xml:space="preserve">: Represents the </w:t>
      </w:r>
      <w:r w:rsidRPr="00F622D2">
        <w:rPr>
          <w:b/>
          <w:bCs/>
          <w:sz w:val="28"/>
          <w:szCs w:val="28"/>
          <w:lang w:val="en-IN"/>
        </w:rPr>
        <w:t>return booking rate (%)</w:t>
      </w:r>
      <w:r w:rsidRPr="00F622D2">
        <w:rPr>
          <w:bCs/>
          <w:sz w:val="28"/>
          <w:szCs w:val="28"/>
          <w:lang w:val="en-IN"/>
        </w:rPr>
        <w:t>, which acts as a proxy for customer satisfaction, loyalty, and likelihood to reuse the service.</w:t>
      </w:r>
    </w:p>
    <w:p w14:paraId="3E529E3D" w14:textId="77777777" w:rsidR="00F622D2" w:rsidRPr="00F622D2" w:rsidRDefault="00F622D2" w:rsidP="00F622D2">
      <w:pPr>
        <w:pStyle w:val="BodyText"/>
        <w:numPr>
          <w:ilvl w:val="0"/>
          <w:numId w:val="23"/>
        </w:numPr>
        <w:spacing w:before="2"/>
        <w:rPr>
          <w:bCs/>
          <w:sz w:val="28"/>
          <w:szCs w:val="28"/>
          <w:lang w:val="en-IN"/>
        </w:rPr>
      </w:pPr>
      <w:r w:rsidRPr="00F622D2">
        <w:rPr>
          <w:bCs/>
          <w:sz w:val="28"/>
          <w:szCs w:val="28"/>
          <w:lang w:val="en-IN"/>
        </w:rPr>
        <w:t xml:space="preserve">A </w:t>
      </w:r>
      <w:r w:rsidRPr="00F622D2">
        <w:rPr>
          <w:b/>
          <w:bCs/>
          <w:sz w:val="28"/>
          <w:szCs w:val="28"/>
          <w:lang w:val="en-IN"/>
        </w:rPr>
        <w:t>region slicer</w:t>
      </w:r>
      <w:r w:rsidRPr="00F622D2">
        <w:rPr>
          <w:bCs/>
          <w:sz w:val="28"/>
          <w:szCs w:val="28"/>
          <w:lang w:val="en-IN"/>
        </w:rPr>
        <w:t xml:space="preserve"> is integrated into the visualization, enabling </w:t>
      </w:r>
      <w:r w:rsidRPr="00F622D2">
        <w:rPr>
          <w:b/>
          <w:bCs/>
          <w:sz w:val="28"/>
          <w:szCs w:val="28"/>
          <w:lang w:val="en-IN"/>
        </w:rPr>
        <w:t>interactive geographic filtering</w:t>
      </w:r>
      <w:r w:rsidRPr="00F622D2">
        <w:rPr>
          <w:bCs/>
          <w:sz w:val="28"/>
          <w:szCs w:val="28"/>
          <w:lang w:val="en-IN"/>
        </w:rPr>
        <w:t>. This allows users to assess how these metrics vary across different countries or continents (e.g., USA, Europe, Asia-Pacific).</w:t>
      </w:r>
    </w:p>
    <w:p w14:paraId="028D4FC6" w14:textId="77777777" w:rsidR="00F622D2" w:rsidRPr="00F622D2" w:rsidRDefault="00000000" w:rsidP="00F622D2">
      <w:pPr>
        <w:pStyle w:val="BodyText"/>
        <w:spacing w:before="2"/>
        <w:rPr>
          <w:bCs/>
          <w:sz w:val="28"/>
          <w:szCs w:val="28"/>
          <w:lang w:val="en-IN"/>
        </w:rPr>
      </w:pPr>
      <w:r>
        <w:rPr>
          <w:bCs/>
          <w:sz w:val="28"/>
          <w:szCs w:val="28"/>
          <w:lang w:val="en-IN"/>
        </w:rPr>
        <w:pict w14:anchorId="5993E3C8">
          <v:rect id="_x0000_i1048" style="width:0;height:1.5pt" o:hralign="center" o:hrstd="t" o:hr="t" fillcolor="#a0a0a0" stroked="f"/>
        </w:pict>
      </w:r>
    </w:p>
    <w:p w14:paraId="76250E7C" w14:textId="77777777" w:rsidR="001C79B8" w:rsidRDefault="001C79B8" w:rsidP="00F622D2">
      <w:pPr>
        <w:pStyle w:val="BodyText"/>
        <w:spacing w:before="2"/>
        <w:rPr>
          <w:b/>
          <w:bCs/>
          <w:sz w:val="32"/>
          <w:szCs w:val="32"/>
          <w:lang w:val="en-IN"/>
        </w:rPr>
      </w:pPr>
    </w:p>
    <w:p w14:paraId="023A0898" w14:textId="341A75C6" w:rsidR="00F622D2" w:rsidRPr="00F622D2" w:rsidRDefault="00F622D2" w:rsidP="00F622D2">
      <w:pPr>
        <w:pStyle w:val="BodyText"/>
        <w:spacing w:before="2"/>
        <w:rPr>
          <w:b/>
          <w:bCs/>
          <w:sz w:val="32"/>
          <w:szCs w:val="32"/>
          <w:lang w:val="en-IN"/>
        </w:rPr>
      </w:pPr>
      <w:r w:rsidRPr="00F622D2">
        <w:rPr>
          <w:b/>
          <w:bCs/>
          <w:sz w:val="32"/>
          <w:szCs w:val="32"/>
          <w:lang w:val="en-IN"/>
        </w:rPr>
        <w:t>Key Insights:</w:t>
      </w:r>
      <w:r w:rsidRPr="00EE5EFC">
        <w:rPr>
          <w:b/>
          <w:bCs/>
          <w:sz w:val="32"/>
          <w:szCs w:val="32"/>
          <w:lang w:val="en-IN"/>
        </w:rPr>
        <w:br/>
      </w:r>
    </w:p>
    <w:p w14:paraId="07686267" w14:textId="77777777" w:rsidR="00F622D2" w:rsidRPr="00F622D2" w:rsidRDefault="00F622D2" w:rsidP="00F622D2">
      <w:pPr>
        <w:pStyle w:val="BodyText"/>
        <w:numPr>
          <w:ilvl w:val="0"/>
          <w:numId w:val="24"/>
        </w:numPr>
        <w:spacing w:before="2"/>
        <w:rPr>
          <w:bCs/>
          <w:sz w:val="28"/>
          <w:szCs w:val="28"/>
          <w:lang w:val="en-IN"/>
        </w:rPr>
      </w:pPr>
      <w:r w:rsidRPr="00F622D2">
        <w:rPr>
          <w:b/>
          <w:bCs/>
          <w:sz w:val="28"/>
          <w:szCs w:val="28"/>
          <w:lang w:val="en-IN"/>
        </w:rPr>
        <w:t>International flights</w:t>
      </w:r>
      <w:r w:rsidRPr="00F622D2">
        <w:rPr>
          <w:bCs/>
          <w:sz w:val="28"/>
          <w:szCs w:val="28"/>
          <w:lang w:val="en-IN"/>
        </w:rPr>
        <w:t xml:space="preserve"> stand out as the </w:t>
      </w:r>
      <w:r w:rsidRPr="00F622D2">
        <w:rPr>
          <w:b/>
          <w:bCs/>
          <w:sz w:val="28"/>
          <w:szCs w:val="28"/>
          <w:lang w:val="en-IN"/>
        </w:rPr>
        <w:t>highest earners</w:t>
      </w:r>
      <w:r w:rsidRPr="00F622D2">
        <w:rPr>
          <w:bCs/>
          <w:sz w:val="28"/>
          <w:szCs w:val="28"/>
          <w:lang w:val="en-IN"/>
        </w:rPr>
        <w:t xml:space="preserve">, with significant average revenues attributed to long-haul routes, premium ticket pricing, and high-value passenger segments such as business </w:t>
      </w:r>
      <w:proofErr w:type="spellStart"/>
      <w:r w:rsidRPr="00F622D2">
        <w:rPr>
          <w:bCs/>
          <w:sz w:val="28"/>
          <w:szCs w:val="28"/>
          <w:lang w:val="en-IN"/>
        </w:rPr>
        <w:t>travelers</w:t>
      </w:r>
      <w:proofErr w:type="spellEnd"/>
      <w:r w:rsidRPr="00F622D2">
        <w:rPr>
          <w:bCs/>
          <w:sz w:val="28"/>
          <w:szCs w:val="28"/>
          <w:lang w:val="en-IN"/>
        </w:rPr>
        <w:t xml:space="preserve">. These flights also maintain a </w:t>
      </w:r>
      <w:r w:rsidRPr="00F622D2">
        <w:rPr>
          <w:b/>
          <w:bCs/>
          <w:sz w:val="28"/>
          <w:szCs w:val="28"/>
          <w:lang w:val="en-IN"/>
        </w:rPr>
        <w:t>high return booking rate</w:t>
      </w:r>
      <w:r w:rsidRPr="00F622D2">
        <w:rPr>
          <w:bCs/>
          <w:sz w:val="28"/>
          <w:szCs w:val="28"/>
          <w:lang w:val="en-IN"/>
        </w:rPr>
        <w:t>, indicating strong customer satisfaction and brand trust.</w:t>
      </w:r>
    </w:p>
    <w:p w14:paraId="4A93AFDA" w14:textId="77777777" w:rsidR="00F622D2" w:rsidRPr="00F622D2" w:rsidRDefault="00F622D2" w:rsidP="00F622D2">
      <w:pPr>
        <w:pStyle w:val="BodyText"/>
        <w:numPr>
          <w:ilvl w:val="0"/>
          <w:numId w:val="24"/>
        </w:numPr>
        <w:spacing w:before="2"/>
        <w:rPr>
          <w:bCs/>
          <w:sz w:val="28"/>
          <w:szCs w:val="28"/>
          <w:lang w:val="en-IN"/>
        </w:rPr>
      </w:pPr>
      <w:r w:rsidRPr="00F622D2">
        <w:rPr>
          <w:b/>
          <w:bCs/>
          <w:sz w:val="28"/>
          <w:szCs w:val="28"/>
          <w:lang w:val="en-IN"/>
        </w:rPr>
        <w:t>Domestic flights</w:t>
      </w:r>
      <w:r w:rsidRPr="00F622D2">
        <w:rPr>
          <w:bCs/>
          <w:sz w:val="28"/>
          <w:szCs w:val="28"/>
          <w:lang w:val="en-IN"/>
        </w:rPr>
        <w:t xml:space="preserve"> show </w:t>
      </w:r>
      <w:r w:rsidRPr="00F622D2">
        <w:rPr>
          <w:b/>
          <w:bCs/>
          <w:sz w:val="28"/>
          <w:szCs w:val="28"/>
          <w:lang w:val="en-IN"/>
        </w:rPr>
        <w:t>moderate earnings</w:t>
      </w:r>
      <w:r w:rsidRPr="00F622D2">
        <w:rPr>
          <w:bCs/>
          <w:sz w:val="28"/>
          <w:szCs w:val="28"/>
          <w:lang w:val="en-IN"/>
        </w:rPr>
        <w:t xml:space="preserve"> and a relatively </w:t>
      </w:r>
      <w:r w:rsidRPr="00F622D2">
        <w:rPr>
          <w:b/>
          <w:bCs/>
          <w:sz w:val="28"/>
          <w:szCs w:val="28"/>
          <w:lang w:val="en-IN"/>
        </w:rPr>
        <w:t>strong return rate</w:t>
      </w:r>
      <w:r w:rsidRPr="00F622D2">
        <w:rPr>
          <w:bCs/>
          <w:sz w:val="28"/>
          <w:szCs w:val="28"/>
          <w:lang w:val="en-IN"/>
        </w:rPr>
        <w:t>, often benefiting from frequent travel habits among local passengers and better price accessibility.</w:t>
      </w:r>
    </w:p>
    <w:p w14:paraId="1ECE1762" w14:textId="77777777" w:rsidR="00F622D2" w:rsidRPr="00F622D2" w:rsidRDefault="00F622D2" w:rsidP="00F622D2">
      <w:pPr>
        <w:pStyle w:val="BodyText"/>
        <w:numPr>
          <w:ilvl w:val="0"/>
          <w:numId w:val="24"/>
        </w:numPr>
        <w:spacing w:before="2"/>
        <w:rPr>
          <w:bCs/>
          <w:sz w:val="28"/>
          <w:szCs w:val="28"/>
          <w:lang w:val="en-IN"/>
        </w:rPr>
      </w:pPr>
      <w:r w:rsidRPr="00F622D2">
        <w:rPr>
          <w:b/>
          <w:bCs/>
          <w:sz w:val="28"/>
          <w:szCs w:val="28"/>
          <w:lang w:val="en-IN"/>
        </w:rPr>
        <w:t>Chartered flights</w:t>
      </w:r>
      <w:r w:rsidRPr="00F622D2">
        <w:rPr>
          <w:bCs/>
          <w:sz w:val="28"/>
          <w:szCs w:val="28"/>
          <w:lang w:val="en-IN"/>
        </w:rPr>
        <w:t xml:space="preserve">—typically used for VIP, business, or private groups—exhibit </w:t>
      </w:r>
      <w:r w:rsidRPr="00F622D2">
        <w:rPr>
          <w:b/>
          <w:bCs/>
          <w:sz w:val="28"/>
          <w:szCs w:val="28"/>
          <w:lang w:val="en-IN"/>
        </w:rPr>
        <w:t>variable revenue</w:t>
      </w:r>
      <w:r w:rsidRPr="00F622D2">
        <w:rPr>
          <w:bCs/>
          <w:sz w:val="28"/>
          <w:szCs w:val="28"/>
          <w:lang w:val="en-IN"/>
        </w:rPr>
        <w:t xml:space="preserve"> depending on route and demand, but often reflect a </w:t>
      </w:r>
      <w:r w:rsidRPr="00F622D2">
        <w:rPr>
          <w:b/>
          <w:bCs/>
          <w:sz w:val="28"/>
          <w:szCs w:val="28"/>
          <w:lang w:val="en-IN"/>
        </w:rPr>
        <w:t>lower return rate</w:t>
      </w:r>
      <w:r w:rsidRPr="00F622D2">
        <w:rPr>
          <w:bCs/>
          <w:sz w:val="28"/>
          <w:szCs w:val="28"/>
          <w:lang w:val="en-IN"/>
        </w:rPr>
        <w:t>, possibly due to their occasional or niche use cases.</w:t>
      </w:r>
    </w:p>
    <w:p w14:paraId="6363BC0D" w14:textId="77777777" w:rsidR="00F622D2" w:rsidRPr="00F622D2" w:rsidRDefault="00F622D2" w:rsidP="00F622D2">
      <w:pPr>
        <w:pStyle w:val="BodyText"/>
        <w:numPr>
          <w:ilvl w:val="0"/>
          <w:numId w:val="24"/>
        </w:numPr>
        <w:spacing w:before="2"/>
        <w:rPr>
          <w:bCs/>
          <w:sz w:val="28"/>
          <w:szCs w:val="28"/>
          <w:lang w:val="en-IN"/>
        </w:rPr>
      </w:pPr>
      <w:r w:rsidRPr="00F622D2">
        <w:rPr>
          <w:b/>
          <w:bCs/>
          <w:sz w:val="28"/>
          <w:szCs w:val="28"/>
          <w:lang w:val="en-IN"/>
        </w:rPr>
        <w:t>Cargo services</w:t>
      </w:r>
      <w:r w:rsidRPr="00F622D2">
        <w:rPr>
          <w:bCs/>
          <w:sz w:val="28"/>
          <w:szCs w:val="28"/>
          <w:lang w:val="en-IN"/>
        </w:rPr>
        <w:t xml:space="preserve"> produce the </w:t>
      </w:r>
      <w:r w:rsidRPr="00F622D2">
        <w:rPr>
          <w:b/>
          <w:bCs/>
          <w:sz w:val="28"/>
          <w:szCs w:val="28"/>
          <w:lang w:val="en-IN"/>
        </w:rPr>
        <w:t>lowest average revenue</w:t>
      </w:r>
      <w:r w:rsidRPr="00F622D2">
        <w:rPr>
          <w:bCs/>
          <w:sz w:val="28"/>
          <w:szCs w:val="28"/>
          <w:lang w:val="en-IN"/>
        </w:rPr>
        <w:t xml:space="preserve"> per service type in the context of this passenger-focused analysis. Moreover, cargo shows a </w:t>
      </w:r>
      <w:r w:rsidRPr="00F622D2">
        <w:rPr>
          <w:b/>
          <w:bCs/>
          <w:sz w:val="28"/>
          <w:szCs w:val="28"/>
          <w:lang w:val="en-IN"/>
        </w:rPr>
        <w:t>low return booking rate</w:t>
      </w:r>
      <w:r w:rsidRPr="00F622D2">
        <w:rPr>
          <w:bCs/>
          <w:sz w:val="28"/>
          <w:szCs w:val="28"/>
          <w:lang w:val="en-IN"/>
        </w:rPr>
        <w:t>, which is expected given its functional, non-passenger nature and limited customer engagement.</w:t>
      </w:r>
    </w:p>
    <w:p w14:paraId="04323A6F" w14:textId="77777777" w:rsidR="00F622D2" w:rsidRPr="00F622D2" w:rsidRDefault="00000000" w:rsidP="00F622D2">
      <w:pPr>
        <w:pStyle w:val="BodyText"/>
        <w:spacing w:before="2"/>
        <w:rPr>
          <w:bCs/>
          <w:sz w:val="28"/>
          <w:szCs w:val="28"/>
          <w:lang w:val="en-IN"/>
        </w:rPr>
      </w:pPr>
      <w:r>
        <w:rPr>
          <w:bCs/>
          <w:sz w:val="28"/>
          <w:szCs w:val="28"/>
          <w:lang w:val="en-IN"/>
        </w:rPr>
        <w:pict w14:anchorId="199648AC">
          <v:rect id="_x0000_i1049" style="width:0;height:1.5pt" o:hralign="center" o:hrstd="t" o:hr="t" fillcolor="#a0a0a0" stroked="f"/>
        </w:pict>
      </w:r>
    </w:p>
    <w:p w14:paraId="3335E95D" w14:textId="77777777" w:rsidR="001C79B8" w:rsidRDefault="001C79B8" w:rsidP="00F622D2">
      <w:pPr>
        <w:pStyle w:val="BodyText"/>
        <w:spacing w:before="2"/>
        <w:rPr>
          <w:b/>
          <w:bCs/>
          <w:sz w:val="32"/>
          <w:szCs w:val="32"/>
          <w:lang w:val="en-IN"/>
        </w:rPr>
      </w:pPr>
    </w:p>
    <w:p w14:paraId="15F86388" w14:textId="06A997EC" w:rsidR="00F622D2" w:rsidRPr="00F622D2" w:rsidRDefault="00F622D2" w:rsidP="00F622D2">
      <w:pPr>
        <w:pStyle w:val="BodyText"/>
        <w:spacing w:before="2"/>
        <w:rPr>
          <w:b/>
          <w:bCs/>
          <w:sz w:val="32"/>
          <w:szCs w:val="32"/>
          <w:lang w:val="en-IN"/>
        </w:rPr>
      </w:pPr>
      <w:r w:rsidRPr="00F622D2">
        <w:rPr>
          <w:b/>
          <w:bCs/>
          <w:sz w:val="32"/>
          <w:szCs w:val="32"/>
          <w:lang w:val="en-IN"/>
        </w:rPr>
        <w:t>What the Visualization Shows:</w:t>
      </w:r>
      <w:r w:rsidRPr="00EE5EFC">
        <w:rPr>
          <w:b/>
          <w:bCs/>
          <w:sz w:val="32"/>
          <w:szCs w:val="32"/>
          <w:lang w:val="en-IN"/>
        </w:rPr>
        <w:br/>
      </w:r>
    </w:p>
    <w:p w14:paraId="750F1C83" w14:textId="77777777" w:rsidR="00F622D2" w:rsidRPr="00F622D2" w:rsidRDefault="00F622D2" w:rsidP="00F622D2">
      <w:pPr>
        <w:pStyle w:val="BodyText"/>
        <w:numPr>
          <w:ilvl w:val="0"/>
          <w:numId w:val="25"/>
        </w:numPr>
        <w:spacing w:before="2"/>
        <w:rPr>
          <w:bCs/>
          <w:sz w:val="28"/>
          <w:szCs w:val="28"/>
          <w:lang w:val="en-IN"/>
        </w:rPr>
      </w:pPr>
      <w:r w:rsidRPr="00F622D2">
        <w:rPr>
          <w:bCs/>
          <w:sz w:val="28"/>
          <w:szCs w:val="28"/>
          <w:lang w:val="en-IN"/>
        </w:rPr>
        <w:t xml:space="preserve">A </w:t>
      </w:r>
      <w:r w:rsidRPr="00F622D2">
        <w:rPr>
          <w:b/>
          <w:bCs/>
          <w:sz w:val="28"/>
          <w:szCs w:val="28"/>
          <w:lang w:val="en-IN"/>
        </w:rPr>
        <w:t>bar graph</w:t>
      </w:r>
      <w:r w:rsidRPr="00F622D2">
        <w:rPr>
          <w:bCs/>
          <w:sz w:val="28"/>
          <w:szCs w:val="28"/>
          <w:lang w:val="en-IN"/>
        </w:rPr>
        <w:t xml:space="preserve"> showcases the average earnings for each flight/service type, allowing for direct comparison of financial performance.</w:t>
      </w:r>
    </w:p>
    <w:p w14:paraId="5FC5D210" w14:textId="77777777" w:rsidR="00F622D2" w:rsidRPr="00F622D2" w:rsidRDefault="00F622D2" w:rsidP="00F622D2">
      <w:pPr>
        <w:pStyle w:val="BodyText"/>
        <w:numPr>
          <w:ilvl w:val="0"/>
          <w:numId w:val="25"/>
        </w:numPr>
        <w:spacing w:before="2"/>
        <w:rPr>
          <w:bCs/>
          <w:sz w:val="28"/>
          <w:szCs w:val="28"/>
          <w:lang w:val="en-IN"/>
        </w:rPr>
      </w:pPr>
      <w:r w:rsidRPr="00F622D2">
        <w:rPr>
          <w:bCs/>
          <w:sz w:val="28"/>
          <w:szCs w:val="28"/>
          <w:lang w:val="en-IN"/>
        </w:rPr>
        <w:t xml:space="preserve">A </w:t>
      </w:r>
      <w:r w:rsidRPr="00F622D2">
        <w:rPr>
          <w:b/>
          <w:bCs/>
          <w:sz w:val="28"/>
          <w:szCs w:val="28"/>
          <w:lang w:val="en-IN"/>
        </w:rPr>
        <w:t>line graph</w:t>
      </w:r>
      <w:r w:rsidRPr="00F622D2">
        <w:rPr>
          <w:bCs/>
          <w:sz w:val="28"/>
          <w:szCs w:val="28"/>
          <w:lang w:val="en-IN"/>
        </w:rPr>
        <w:t xml:space="preserve"> overlays the same categories, presenting the return/rebooking rate. This juxtaposition helps identify services that not only earn well but also </w:t>
      </w:r>
      <w:r w:rsidRPr="00F622D2">
        <w:rPr>
          <w:b/>
          <w:bCs/>
          <w:sz w:val="28"/>
          <w:szCs w:val="28"/>
          <w:lang w:val="en-IN"/>
        </w:rPr>
        <w:t>retain customer interest</w:t>
      </w:r>
      <w:r w:rsidRPr="00F622D2">
        <w:rPr>
          <w:bCs/>
          <w:sz w:val="28"/>
          <w:szCs w:val="28"/>
          <w:lang w:val="en-IN"/>
        </w:rPr>
        <w:t>.</w:t>
      </w:r>
    </w:p>
    <w:p w14:paraId="43188F0C" w14:textId="77777777" w:rsidR="00F622D2" w:rsidRPr="00F622D2" w:rsidRDefault="00F622D2" w:rsidP="00F622D2">
      <w:pPr>
        <w:pStyle w:val="BodyText"/>
        <w:numPr>
          <w:ilvl w:val="0"/>
          <w:numId w:val="25"/>
        </w:numPr>
        <w:spacing w:before="2"/>
        <w:rPr>
          <w:bCs/>
          <w:sz w:val="28"/>
          <w:szCs w:val="28"/>
          <w:lang w:val="en-IN"/>
        </w:rPr>
      </w:pPr>
      <w:r w:rsidRPr="00F622D2">
        <w:rPr>
          <w:b/>
          <w:bCs/>
          <w:sz w:val="28"/>
          <w:szCs w:val="28"/>
          <w:lang w:val="en-IN"/>
        </w:rPr>
        <w:t>Dual Y-axes</w:t>
      </w:r>
      <w:r w:rsidRPr="00F622D2">
        <w:rPr>
          <w:bCs/>
          <w:sz w:val="28"/>
          <w:szCs w:val="28"/>
          <w:lang w:val="en-IN"/>
        </w:rPr>
        <w:t xml:space="preserve"> are used to distinguish between monetary and percentage-based metrics:</w:t>
      </w:r>
    </w:p>
    <w:p w14:paraId="20349408" w14:textId="77777777" w:rsidR="00F622D2" w:rsidRPr="00F622D2" w:rsidRDefault="00F622D2" w:rsidP="00F622D2">
      <w:pPr>
        <w:pStyle w:val="BodyText"/>
        <w:numPr>
          <w:ilvl w:val="1"/>
          <w:numId w:val="25"/>
        </w:numPr>
        <w:spacing w:before="2"/>
        <w:rPr>
          <w:bCs/>
          <w:sz w:val="28"/>
          <w:szCs w:val="28"/>
          <w:lang w:val="en-IN"/>
        </w:rPr>
      </w:pPr>
      <w:r w:rsidRPr="00F622D2">
        <w:rPr>
          <w:b/>
          <w:bCs/>
          <w:sz w:val="28"/>
          <w:szCs w:val="28"/>
          <w:lang w:val="en-IN"/>
        </w:rPr>
        <w:t>Left Y-axis</w:t>
      </w:r>
      <w:r w:rsidRPr="00F622D2">
        <w:rPr>
          <w:bCs/>
          <w:sz w:val="28"/>
          <w:szCs w:val="28"/>
          <w:lang w:val="en-IN"/>
        </w:rPr>
        <w:t xml:space="preserve">: Average earnings in </w:t>
      </w:r>
      <w:r w:rsidRPr="00F622D2">
        <w:rPr>
          <w:b/>
          <w:bCs/>
          <w:sz w:val="28"/>
          <w:szCs w:val="28"/>
          <w:lang w:val="en-IN"/>
        </w:rPr>
        <w:t>USD</w:t>
      </w:r>
      <w:r w:rsidRPr="00F622D2">
        <w:rPr>
          <w:bCs/>
          <w:sz w:val="28"/>
          <w:szCs w:val="28"/>
          <w:lang w:val="en-IN"/>
        </w:rPr>
        <w:t>.</w:t>
      </w:r>
    </w:p>
    <w:p w14:paraId="1C1FB420" w14:textId="77777777" w:rsidR="00F622D2" w:rsidRPr="00F622D2" w:rsidRDefault="00F622D2" w:rsidP="00F622D2">
      <w:pPr>
        <w:pStyle w:val="BodyText"/>
        <w:numPr>
          <w:ilvl w:val="1"/>
          <w:numId w:val="25"/>
        </w:numPr>
        <w:spacing w:before="2"/>
        <w:rPr>
          <w:bCs/>
          <w:sz w:val="28"/>
          <w:szCs w:val="28"/>
          <w:lang w:val="en-IN"/>
        </w:rPr>
      </w:pPr>
      <w:r w:rsidRPr="00F622D2">
        <w:rPr>
          <w:b/>
          <w:bCs/>
          <w:sz w:val="28"/>
          <w:szCs w:val="28"/>
          <w:lang w:val="en-IN"/>
        </w:rPr>
        <w:t>Right Y-axis</w:t>
      </w:r>
      <w:r w:rsidRPr="00F622D2">
        <w:rPr>
          <w:bCs/>
          <w:sz w:val="28"/>
          <w:szCs w:val="28"/>
          <w:lang w:val="en-IN"/>
        </w:rPr>
        <w:t xml:space="preserve">: </w:t>
      </w:r>
      <w:r w:rsidRPr="00F622D2">
        <w:rPr>
          <w:b/>
          <w:bCs/>
          <w:sz w:val="28"/>
          <w:szCs w:val="28"/>
          <w:lang w:val="en-IN"/>
        </w:rPr>
        <w:t>Return rate (%)</w:t>
      </w:r>
      <w:r w:rsidRPr="00F622D2">
        <w:rPr>
          <w:bCs/>
          <w:sz w:val="28"/>
          <w:szCs w:val="28"/>
          <w:lang w:val="en-IN"/>
        </w:rPr>
        <w:t xml:space="preserve"> for each service type.</w:t>
      </w:r>
    </w:p>
    <w:p w14:paraId="074DF277" w14:textId="77777777" w:rsidR="00F622D2" w:rsidRPr="00F622D2" w:rsidRDefault="00F622D2" w:rsidP="00F622D2">
      <w:pPr>
        <w:pStyle w:val="BodyText"/>
        <w:numPr>
          <w:ilvl w:val="0"/>
          <w:numId w:val="25"/>
        </w:numPr>
        <w:spacing w:before="2"/>
        <w:rPr>
          <w:bCs/>
          <w:sz w:val="28"/>
          <w:szCs w:val="28"/>
          <w:lang w:val="en-IN"/>
        </w:rPr>
      </w:pPr>
      <w:r w:rsidRPr="00F622D2">
        <w:rPr>
          <w:bCs/>
          <w:sz w:val="28"/>
          <w:szCs w:val="28"/>
          <w:lang w:val="en-IN"/>
        </w:rPr>
        <w:t xml:space="preserve">The </w:t>
      </w:r>
      <w:r w:rsidRPr="00F622D2">
        <w:rPr>
          <w:b/>
          <w:bCs/>
          <w:sz w:val="28"/>
          <w:szCs w:val="28"/>
          <w:lang w:val="en-IN"/>
        </w:rPr>
        <w:t>region slicer</w:t>
      </w:r>
      <w:r w:rsidRPr="00F622D2">
        <w:rPr>
          <w:bCs/>
          <w:sz w:val="28"/>
          <w:szCs w:val="28"/>
          <w:lang w:val="en-IN"/>
        </w:rPr>
        <w:t xml:space="preserve"> makes the chart dynamic, enabling users to explore how these trends shift across </w:t>
      </w:r>
      <w:r w:rsidRPr="00F622D2">
        <w:rPr>
          <w:b/>
          <w:bCs/>
          <w:sz w:val="28"/>
          <w:szCs w:val="28"/>
          <w:lang w:val="en-IN"/>
        </w:rPr>
        <w:t>different global regions</w:t>
      </w:r>
      <w:r w:rsidRPr="00F622D2">
        <w:rPr>
          <w:bCs/>
          <w:sz w:val="28"/>
          <w:szCs w:val="28"/>
          <w:lang w:val="en-IN"/>
        </w:rPr>
        <w:t>, such as:</w:t>
      </w:r>
    </w:p>
    <w:p w14:paraId="545B739B" w14:textId="77777777" w:rsidR="00F622D2" w:rsidRPr="00F622D2" w:rsidRDefault="00F622D2" w:rsidP="00F622D2">
      <w:pPr>
        <w:pStyle w:val="BodyText"/>
        <w:numPr>
          <w:ilvl w:val="1"/>
          <w:numId w:val="25"/>
        </w:numPr>
        <w:spacing w:before="2"/>
        <w:rPr>
          <w:bCs/>
          <w:sz w:val="28"/>
          <w:szCs w:val="28"/>
          <w:lang w:val="en-IN"/>
        </w:rPr>
      </w:pPr>
      <w:r w:rsidRPr="00F622D2">
        <w:rPr>
          <w:bCs/>
          <w:sz w:val="28"/>
          <w:szCs w:val="28"/>
          <w:lang w:val="en-IN"/>
        </w:rPr>
        <w:t>North America: High return rate for international travel.</w:t>
      </w:r>
    </w:p>
    <w:p w14:paraId="536ED9DF" w14:textId="77777777" w:rsidR="00F622D2" w:rsidRPr="00F622D2" w:rsidRDefault="00F622D2" w:rsidP="00F622D2">
      <w:pPr>
        <w:pStyle w:val="BodyText"/>
        <w:numPr>
          <w:ilvl w:val="1"/>
          <w:numId w:val="25"/>
        </w:numPr>
        <w:spacing w:before="2"/>
        <w:rPr>
          <w:bCs/>
          <w:sz w:val="28"/>
          <w:szCs w:val="28"/>
          <w:lang w:val="en-IN"/>
        </w:rPr>
      </w:pPr>
      <w:r w:rsidRPr="00F622D2">
        <w:rPr>
          <w:bCs/>
          <w:sz w:val="28"/>
          <w:szCs w:val="28"/>
          <w:lang w:val="en-IN"/>
        </w:rPr>
        <w:lastRenderedPageBreak/>
        <w:t>Asia-Pacific: Growing cargo service demand but low return rate.</w:t>
      </w:r>
    </w:p>
    <w:p w14:paraId="5EA934AC" w14:textId="77777777" w:rsidR="00F622D2" w:rsidRPr="00F622D2" w:rsidRDefault="00F622D2" w:rsidP="00F622D2">
      <w:pPr>
        <w:pStyle w:val="BodyText"/>
        <w:numPr>
          <w:ilvl w:val="1"/>
          <w:numId w:val="25"/>
        </w:numPr>
        <w:spacing w:before="2"/>
        <w:rPr>
          <w:bCs/>
          <w:sz w:val="28"/>
          <w:szCs w:val="28"/>
          <w:lang w:val="en-IN"/>
        </w:rPr>
      </w:pPr>
      <w:r w:rsidRPr="00F622D2">
        <w:rPr>
          <w:bCs/>
          <w:sz w:val="28"/>
          <w:szCs w:val="28"/>
          <w:lang w:val="en-IN"/>
        </w:rPr>
        <w:t>Europe: Balanced performance across all service types.</w:t>
      </w:r>
    </w:p>
    <w:p w14:paraId="4665296D" w14:textId="77777777" w:rsidR="001C79B8" w:rsidRDefault="00F622D2" w:rsidP="00F622D2">
      <w:pPr>
        <w:pStyle w:val="BodyText"/>
        <w:spacing w:before="2"/>
        <w:rPr>
          <w:b/>
          <w:bCs/>
          <w:sz w:val="32"/>
          <w:szCs w:val="32"/>
          <w:lang w:val="en-IN"/>
        </w:rPr>
      </w:pPr>
      <w:r>
        <w:rPr>
          <w:b/>
          <w:sz w:val="28"/>
          <w:szCs w:val="28"/>
        </w:rPr>
        <w:br/>
      </w:r>
      <w:r>
        <w:rPr>
          <w:b/>
          <w:sz w:val="28"/>
          <w:szCs w:val="28"/>
        </w:rPr>
        <w:br/>
      </w:r>
      <w:r>
        <w:rPr>
          <w:b/>
          <w:sz w:val="28"/>
          <w:szCs w:val="28"/>
        </w:rPr>
        <w:br/>
      </w:r>
      <w:r>
        <w:rPr>
          <w:b/>
          <w:sz w:val="28"/>
          <w:szCs w:val="28"/>
        </w:rPr>
        <w:br/>
      </w:r>
    </w:p>
    <w:p w14:paraId="5743E8C3" w14:textId="77777777" w:rsidR="001C79B8" w:rsidRDefault="001C79B8" w:rsidP="00F622D2">
      <w:pPr>
        <w:pStyle w:val="BodyText"/>
        <w:spacing w:before="2"/>
        <w:rPr>
          <w:b/>
          <w:bCs/>
          <w:sz w:val="32"/>
          <w:szCs w:val="32"/>
          <w:lang w:val="en-IN"/>
        </w:rPr>
      </w:pPr>
    </w:p>
    <w:p w14:paraId="76FC73A6" w14:textId="77777777" w:rsidR="001C79B8" w:rsidRDefault="001C79B8" w:rsidP="00F622D2">
      <w:pPr>
        <w:pStyle w:val="BodyText"/>
        <w:spacing w:before="2"/>
        <w:rPr>
          <w:b/>
          <w:bCs/>
          <w:sz w:val="32"/>
          <w:szCs w:val="32"/>
          <w:lang w:val="en-IN"/>
        </w:rPr>
      </w:pPr>
    </w:p>
    <w:p w14:paraId="2D3DC638" w14:textId="77777777" w:rsidR="001C79B8" w:rsidRDefault="001C79B8" w:rsidP="00F622D2">
      <w:pPr>
        <w:pStyle w:val="BodyText"/>
        <w:spacing w:before="2"/>
        <w:rPr>
          <w:b/>
          <w:bCs/>
          <w:sz w:val="32"/>
          <w:szCs w:val="32"/>
          <w:lang w:val="en-IN"/>
        </w:rPr>
      </w:pPr>
    </w:p>
    <w:p w14:paraId="71F60C88" w14:textId="77777777" w:rsidR="001C79B8" w:rsidRDefault="001C79B8" w:rsidP="00F622D2">
      <w:pPr>
        <w:pStyle w:val="BodyText"/>
        <w:spacing w:before="2"/>
        <w:rPr>
          <w:b/>
          <w:bCs/>
          <w:sz w:val="32"/>
          <w:szCs w:val="32"/>
          <w:lang w:val="en-IN"/>
        </w:rPr>
      </w:pPr>
    </w:p>
    <w:p w14:paraId="7C65E17E" w14:textId="77777777" w:rsidR="001C79B8" w:rsidRDefault="001C79B8" w:rsidP="00F622D2">
      <w:pPr>
        <w:pStyle w:val="BodyText"/>
        <w:spacing w:before="2"/>
        <w:rPr>
          <w:b/>
          <w:bCs/>
          <w:sz w:val="32"/>
          <w:szCs w:val="32"/>
          <w:lang w:val="en-IN"/>
        </w:rPr>
      </w:pPr>
    </w:p>
    <w:p w14:paraId="716D63FA" w14:textId="77777777" w:rsidR="001C79B8" w:rsidRDefault="001C79B8" w:rsidP="00F622D2">
      <w:pPr>
        <w:pStyle w:val="BodyText"/>
        <w:spacing w:before="2"/>
        <w:rPr>
          <w:b/>
          <w:bCs/>
          <w:sz w:val="32"/>
          <w:szCs w:val="32"/>
          <w:lang w:val="en-IN"/>
        </w:rPr>
      </w:pPr>
    </w:p>
    <w:p w14:paraId="198613E2" w14:textId="6B88929C" w:rsidR="00F622D2" w:rsidRPr="001C79B8" w:rsidRDefault="00F622D2" w:rsidP="00F622D2">
      <w:pPr>
        <w:pStyle w:val="BodyText"/>
        <w:spacing w:before="2"/>
        <w:rPr>
          <w:bCs/>
          <w:sz w:val="40"/>
          <w:szCs w:val="40"/>
          <w:lang w:val="en-IN"/>
        </w:rPr>
      </w:pPr>
      <w:r w:rsidRPr="001C79B8">
        <w:rPr>
          <w:b/>
          <w:bCs/>
          <w:sz w:val="40"/>
          <w:szCs w:val="40"/>
          <w:lang w:val="en-IN"/>
        </w:rPr>
        <w:t>Conclusion</w:t>
      </w:r>
      <w:r w:rsidRPr="001C79B8">
        <w:rPr>
          <w:b/>
          <w:bCs/>
          <w:sz w:val="40"/>
          <w:szCs w:val="40"/>
          <w:lang w:val="en-IN"/>
        </w:rPr>
        <w:br/>
      </w:r>
    </w:p>
    <w:p w14:paraId="47B59546" w14:textId="77777777" w:rsidR="00F622D2" w:rsidRPr="00F622D2" w:rsidRDefault="00F622D2" w:rsidP="00F622D2">
      <w:pPr>
        <w:pStyle w:val="BodyText"/>
        <w:spacing w:before="2"/>
        <w:rPr>
          <w:bCs/>
          <w:sz w:val="28"/>
          <w:szCs w:val="28"/>
          <w:lang w:val="en-IN"/>
        </w:rPr>
      </w:pPr>
      <w:r w:rsidRPr="00F622D2">
        <w:rPr>
          <w:bCs/>
          <w:sz w:val="28"/>
          <w:szCs w:val="28"/>
          <w:lang w:val="en-IN"/>
        </w:rPr>
        <w:t xml:space="preserve">Preprocessing and </w:t>
      </w:r>
      <w:proofErr w:type="spellStart"/>
      <w:r w:rsidRPr="00F622D2">
        <w:rPr>
          <w:bCs/>
          <w:sz w:val="28"/>
          <w:szCs w:val="28"/>
          <w:lang w:val="en-IN"/>
        </w:rPr>
        <w:t>analyzing</w:t>
      </w:r>
      <w:proofErr w:type="spellEnd"/>
      <w:r w:rsidRPr="00F622D2">
        <w:rPr>
          <w:bCs/>
          <w:sz w:val="28"/>
          <w:szCs w:val="28"/>
          <w:lang w:val="en-IN"/>
        </w:rPr>
        <w:t xml:space="preserve"> the "Excel CA-2.xlsx" dataset of 1,950 records has</w:t>
      </w:r>
      <w:r w:rsidRPr="00F622D2">
        <w:rPr>
          <w:b/>
          <w:sz w:val="28"/>
          <w:szCs w:val="28"/>
          <w:lang w:val="en-IN"/>
        </w:rPr>
        <w:t xml:space="preserve"> </w:t>
      </w:r>
      <w:r w:rsidRPr="00F622D2">
        <w:rPr>
          <w:bCs/>
          <w:sz w:val="28"/>
          <w:szCs w:val="28"/>
          <w:lang w:val="en-IN"/>
        </w:rPr>
        <w:t>provided valuable insights into airline passenger satisfaction, as of April 12, 2025, for the "Airline Satisfaction Dashboard." Each analysis revealed patterns and performance indicators that can guide data-driven decision-making for airline service optimization.</w:t>
      </w:r>
    </w:p>
    <w:p w14:paraId="1C2C85E8" w14:textId="77777777" w:rsidR="00F622D2" w:rsidRPr="00F622D2" w:rsidRDefault="00F622D2" w:rsidP="00F622D2">
      <w:pPr>
        <w:pStyle w:val="BodyText"/>
        <w:spacing w:before="2"/>
        <w:rPr>
          <w:bCs/>
          <w:sz w:val="28"/>
          <w:szCs w:val="28"/>
          <w:lang w:val="en-IN"/>
        </w:rPr>
      </w:pPr>
      <w:r w:rsidRPr="00F622D2">
        <w:rPr>
          <w:bCs/>
          <w:sz w:val="28"/>
          <w:szCs w:val="28"/>
          <w:lang w:val="en-IN"/>
        </w:rPr>
        <w:t>In the Class vs. Average Passenger Rating and Return Booking Rate analysis, the Business Class showed the highest return rate at 54.402%, while Economy Class received an average rating of 4.0455, with variations across regions (e.g., Business Class in the USA displayed a 55% return rate).</w:t>
      </w:r>
    </w:p>
    <w:p w14:paraId="7319E933" w14:textId="77777777" w:rsidR="00F622D2" w:rsidRPr="00F622D2" w:rsidRDefault="00F622D2" w:rsidP="00F622D2">
      <w:pPr>
        <w:pStyle w:val="BodyText"/>
        <w:spacing w:before="2"/>
        <w:rPr>
          <w:bCs/>
          <w:sz w:val="28"/>
          <w:szCs w:val="28"/>
          <w:lang w:val="en-IN"/>
        </w:rPr>
      </w:pPr>
      <w:r w:rsidRPr="00F622D2">
        <w:rPr>
          <w:bCs/>
          <w:sz w:val="28"/>
          <w:szCs w:val="28"/>
          <w:lang w:val="en-IN"/>
        </w:rPr>
        <w:t>In the Service Category vs. Earnings (USD) analysis, the In-flight Customer Service category earned $199,821, followed closely by Entertainment Services at $194,844, with regional slicers indicating the USA's preference for Onboard Meals, contributing $50,000 in total revenue.</w:t>
      </w:r>
    </w:p>
    <w:p w14:paraId="44143426" w14:textId="77777777" w:rsidR="00F622D2" w:rsidRPr="00F622D2" w:rsidRDefault="00F622D2" w:rsidP="00F622D2">
      <w:pPr>
        <w:pStyle w:val="BodyText"/>
        <w:spacing w:before="2"/>
        <w:rPr>
          <w:bCs/>
          <w:sz w:val="28"/>
          <w:szCs w:val="28"/>
          <w:lang w:val="en-IN"/>
        </w:rPr>
      </w:pPr>
      <w:r w:rsidRPr="00F622D2">
        <w:rPr>
          <w:bCs/>
          <w:sz w:val="28"/>
          <w:szCs w:val="28"/>
          <w:lang w:val="en-IN"/>
        </w:rPr>
        <w:t>In the Booking Platform vs. Average Passenger Rating analysis, Mobile App bookings received the highest satisfaction rating of 4.678, while Travel Agency bookings received 4.1333. The USA region showed a particularly high rating of 4.8 for Mobile App bookings, supporting the effectiveness and popularity of digital platforms.</w:t>
      </w:r>
    </w:p>
    <w:p w14:paraId="562181ED" w14:textId="77777777" w:rsidR="00F622D2" w:rsidRPr="00F622D2" w:rsidRDefault="00F622D2" w:rsidP="00F622D2">
      <w:pPr>
        <w:pStyle w:val="BodyText"/>
        <w:spacing w:before="2"/>
        <w:rPr>
          <w:bCs/>
          <w:sz w:val="28"/>
          <w:szCs w:val="28"/>
          <w:lang w:val="en-IN"/>
        </w:rPr>
      </w:pPr>
      <w:r w:rsidRPr="00F622D2">
        <w:rPr>
          <w:bCs/>
          <w:sz w:val="28"/>
          <w:szCs w:val="28"/>
          <w:lang w:val="en-IN"/>
        </w:rPr>
        <w:t xml:space="preserve">In the Payment Method vs. Earnings analysis, Credit Card payments generated the highest earnings at $43,742, followed by Mobile Wallets at $38,714, where the USA showed a clear preference for Credit Card, </w:t>
      </w:r>
      <w:proofErr w:type="spellStart"/>
      <w:r w:rsidRPr="00F622D2">
        <w:rPr>
          <w:bCs/>
          <w:sz w:val="28"/>
          <w:szCs w:val="28"/>
          <w:lang w:val="en-IN"/>
        </w:rPr>
        <w:t>totaling</w:t>
      </w:r>
      <w:proofErr w:type="spellEnd"/>
      <w:r w:rsidRPr="00F622D2">
        <w:rPr>
          <w:bCs/>
          <w:sz w:val="28"/>
          <w:szCs w:val="28"/>
          <w:lang w:val="en-IN"/>
        </w:rPr>
        <w:t xml:space="preserve"> $12,000 in earnings.</w:t>
      </w:r>
    </w:p>
    <w:p w14:paraId="5E823F0E" w14:textId="77777777" w:rsidR="00F622D2" w:rsidRPr="00F622D2" w:rsidRDefault="00F622D2" w:rsidP="00F622D2">
      <w:pPr>
        <w:pStyle w:val="BodyText"/>
        <w:spacing w:before="2"/>
        <w:rPr>
          <w:bCs/>
          <w:sz w:val="28"/>
          <w:szCs w:val="28"/>
          <w:lang w:val="en-IN"/>
        </w:rPr>
      </w:pPr>
      <w:r w:rsidRPr="00F622D2">
        <w:rPr>
          <w:bCs/>
          <w:sz w:val="28"/>
          <w:szCs w:val="28"/>
          <w:lang w:val="en-IN"/>
        </w:rPr>
        <w:t>In the Region vs. Passenger Rating vs. Flight Duration analysis, Australia had the highest passenger rating at around 4.0 and the longest average flight duration of around 44 hours, while the USA showed high satisfaction at 4.1 with an average flight duration of 32 hours.</w:t>
      </w:r>
    </w:p>
    <w:p w14:paraId="15648A37" w14:textId="77777777" w:rsidR="00894C12" w:rsidRDefault="00F622D2" w:rsidP="00F622D2">
      <w:pPr>
        <w:pStyle w:val="BodyText"/>
        <w:spacing w:before="2"/>
        <w:rPr>
          <w:bCs/>
          <w:sz w:val="28"/>
          <w:szCs w:val="28"/>
          <w:lang w:val="en-IN"/>
        </w:rPr>
      </w:pPr>
      <w:r w:rsidRPr="00F622D2">
        <w:rPr>
          <w:bCs/>
          <w:sz w:val="28"/>
          <w:szCs w:val="28"/>
          <w:lang w:val="en-IN"/>
        </w:rPr>
        <w:t xml:space="preserve">Finally, in the Flight Type vs. Revenue (USD) vs. Return Rate analysis, International Flights earned $100,386 with a return booking rate of 44.12%, </w:t>
      </w:r>
      <w:r w:rsidRPr="00F622D2">
        <w:rPr>
          <w:bCs/>
          <w:sz w:val="28"/>
          <w:szCs w:val="28"/>
          <w:lang w:val="en-IN"/>
        </w:rPr>
        <w:lastRenderedPageBreak/>
        <w:t>compared to Domestic Flights, which earned $54,807 and showed a return rate of 34.89%. The USA region contributed $40,000 in revenue from International Flights, with a return rate of 45%.</w:t>
      </w:r>
      <w:r w:rsidR="00F938F7">
        <w:rPr>
          <w:bCs/>
          <w:sz w:val="28"/>
          <w:szCs w:val="28"/>
          <w:lang w:val="en-IN"/>
        </w:rPr>
        <w:br/>
      </w:r>
    </w:p>
    <w:p w14:paraId="0C857C52" w14:textId="77777777" w:rsidR="00894C12" w:rsidRDefault="00894C12" w:rsidP="00F622D2">
      <w:pPr>
        <w:pStyle w:val="BodyText"/>
        <w:spacing w:before="2"/>
        <w:rPr>
          <w:bCs/>
          <w:sz w:val="28"/>
          <w:szCs w:val="28"/>
          <w:lang w:val="en-IN"/>
        </w:rPr>
      </w:pPr>
    </w:p>
    <w:p w14:paraId="10384EAD" w14:textId="77777777" w:rsidR="00894C12" w:rsidRDefault="00894C12" w:rsidP="00F622D2">
      <w:pPr>
        <w:pStyle w:val="BodyText"/>
        <w:spacing w:before="2"/>
        <w:rPr>
          <w:bCs/>
          <w:sz w:val="28"/>
          <w:szCs w:val="28"/>
          <w:lang w:val="en-IN"/>
        </w:rPr>
      </w:pPr>
    </w:p>
    <w:p w14:paraId="5FFED92B" w14:textId="77777777" w:rsidR="001C79B8" w:rsidRDefault="001C79B8" w:rsidP="00894C12">
      <w:pPr>
        <w:pStyle w:val="BodyText"/>
        <w:spacing w:before="2"/>
        <w:rPr>
          <w:b/>
          <w:bCs/>
          <w:sz w:val="32"/>
          <w:szCs w:val="32"/>
          <w:lang w:val="en-IN"/>
        </w:rPr>
      </w:pPr>
    </w:p>
    <w:p w14:paraId="3E1C77AC" w14:textId="77777777" w:rsidR="001C79B8" w:rsidRDefault="001C79B8" w:rsidP="00894C12">
      <w:pPr>
        <w:pStyle w:val="BodyText"/>
        <w:spacing w:before="2"/>
        <w:rPr>
          <w:b/>
          <w:bCs/>
          <w:sz w:val="32"/>
          <w:szCs w:val="32"/>
          <w:lang w:val="en-IN"/>
        </w:rPr>
      </w:pPr>
    </w:p>
    <w:p w14:paraId="45550DFB" w14:textId="77777777" w:rsidR="001C79B8" w:rsidRDefault="001C79B8" w:rsidP="00894C12">
      <w:pPr>
        <w:pStyle w:val="BodyText"/>
        <w:spacing w:before="2"/>
        <w:rPr>
          <w:b/>
          <w:bCs/>
          <w:sz w:val="32"/>
          <w:szCs w:val="32"/>
          <w:lang w:val="en-IN"/>
        </w:rPr>
      </w:pPr>
    </w:p>
    <w:p w14:paraId="654540AE" w14:textId="77777777" w:rsidR="001C79B8" w:rsidRDefault="001C79B8" w:rsidP="00894C12">
      <w:pPr>
        <w:pStyle w:val="BodyText"/>
        <w:spacing w:before="2"/>
        <w:rPr>
          <w:b/>
          <w:bCs/>
          <w:sz w:val="32"/>
          <w:szCs w:val="32"/>
          <w:lang w:val="en-IN"/>
        </w:rPr>
      </w:pPr>
    </w:p>
    <w:p w14:paraId="268C7488" w14:textId="77777777" w:rsidR="001C79B8" w:rsidRDefault="001C79B8" w:rsidP="00894C12">
      <w:pPr>
        <w:pStyle w:val="BodyText"/>
        <w:spacing w:before="2"/>
        <w:rPr>
          <w:b/>
          <w:bCs/>
          <w:sz w:val="32"/>
          <w:szCs w:val="32"/>
          <w:lang w:val="en-IN"/>
        </w:rPr>
      </w:pPr>
    </w:p>
    <w:p w14:paraId="615544ED" w14:textId="77777777" w:rsidR="001C79B8" w:rsidRDefault="001C79B8" w:rsidP="00894C12">
      <w:pPr>
        <w:pStyle w:val="BodyText"/>
        <w:spacing w:before="2"/>
        <w:rPr>
          <w:b/>
          <w:bCs/>
          <w:sz w:val="32"/>
          <w:szCs w:val="32"/>
          <w:lang w:val="en-IN"/>
        </w:rPr>
      </w:pPr>
    </w:p>
    <w:p w14:paraId="484ECC7A" w14:textId="77777777" w:rsidR="001C79B8" w:rsidRDefault="001C79B8" w:rsidP="00894C12">
      <w:pPr>
        <w:pStyle w:val="BodyText"/>
        <w:spacing w:before="2"/>
        <w:rPr>
          <w:b/>
          <w:bCs/>
          <w:sz w:val="32"/>
          <w:szCs w:val="32"/>
          <w:lang w:val="en-IN"/>
        </w:rPr>
      </w:pPr>
    </w:p>
    <w:p w14:paraId="17B40C1A" w14:textId="1F4229EB" w:rsidR="00894C12" w:rsidRDefault="00894C12" w:rsidP="00894C12">
      <w:pPr>
        <w:pStyle w:val="BodyText"/>
        <w:spacing w:before="2"/>
        <w:rPr>
          <w:b/>
          <w:bCs/>
          <w:sz w:val="32"/>
          <w:szCs w:val="32"/>
          <w:lang w:val="en-IN"/>
        </w:rPr>
      </w:pPr>
      <w:r w:rsidRPr="00894C12">
        <w:rPr>
          <w:b/>
          <w:bCs/>
          <w:sz w:val="32"/>
          <w:szCs w:val="32"/>
          <w:lang w:val="en-IN"/>
        </w:rPr>
        <w:t>Future Scope of the Airlines Passenger Satisfaction Dashboard</w:t>
      </w:r>
    </w:p>
    <w:p w14:paraId="4D75F877" w14:textId="77777777" w:rsidR="00894C12" w:rsidRPr="00894C12" w:rsidRDefault="00894C12" w:rsidP="00894C12">
      <w:pPr>
        <w:pStyle w:val="BodyText"/>
        <w:spacing w:before="2"/>
        <w:rPr>
          <w:b/>
          <w:bCs/>
          <w:sz w:val="32"/>
          <w:szCs w:val="32"/>
          <w:lang w:val="en-IN"/>
        </w:rPr>
      </w:pPr>
    </w:p>
    <w:p w14:paraId="7140F1C5" w14:textId="77777777" w:rsidR="00894C12" w:rsidRPr="00894C12" w:rsidRDefault="00000000" w:rsidP="00894C12">
      <w:pPr>
        <w:pStyle w:val="BodyText"/>
        <w:spacing w:before="2"/>
        <w:rPr>
          <w:bCs/>
          <w:sz w:val="28"/>
          <w:szCs w:val="28"/>
          <w:lang w:val="en-IN"/>
        </w:rPr>
      </w:pPr>
      <w:r>
        <w:rPr>
          <w:bCs/>
          <w:sz w:val="28"/>
          <w:szCs w:val="28"/>
          <w:lang w:val="en-IN"/>
        </w:rPr>
        <w:pict w14:anchorId="325E143B">
          <v:rect id="_x0000_i1050" style="width:0;height:1.5pt" o:hralign="center" o:hrstd="t" o:hr="t" fillcolor="#a0a0a0" stroked="f"/>
        </w:pict>
      </w:r>
    </w:p>
    <w:p w14:paraId="3587CE9A" w14:textId="77777777" w:rsidR="00894C12" w:rsidRDefault="00894C12" w:rsidP="00894C12">
      <w:pPr>
        <w:pStyle w:val="BodyText"/>
        <w:spacing w:before="2"/>
        <w:rPr>
          <w:b/>
          <w:bCs/>
          <w:sz w:val="28"/>
          <w:szCs w:val="28"/>
          <w:lang w:val="en-IN"/>
        </w:rPr>
      </w:pPr>
    </w:p>
    <w:p w14:paraId="638818D6" w14:textId="104B5851" w:rsidR="00894C12" w:rsidRPr="00894C12" w:rsidRDefault="00894C12" w:rsidP="00894C12">
      <w:pPr>
        <w:pStyle w:val="BodyText"/>
        <w:spacing w:before="2"/>
        <w:rPr>
          <w:b/>
          <w:bCs/>
          <w:sz w:val="28"/>
          <w:szCs w:val="28"/>
          <w:lang w:val="en-IN"/>
        </w:rPr>
      </w:pPr>
      <w:r w:rsidRPr="00894C12">
        <w:rPr>
          <w:b/>
          <w:bCs/>
          <w:sz w:val="28"/>
          <w:szCs w:val="28"/>
          <w:lang w:val="en-IN"/>
        </w:rPr>
        <w:t>1. Integration of Real-Time Data APIs</w:t>
      </w:r>
    </w:p>
    <w:p w14:paraId="73A67240" w14:textId="77777777" w:rsidR="001C79B8" w:rsidRDefault="00894C12" w:rsidP="00894C12">
      <w:pPr>
        <w:pStyle w:val="BodyText"/>
        <w:spacing w:before="2"/>
        <w:rPr>
          <w:b/>
          <w:bCs/>
          <w:sz w:val="28"/>
          <w:szCs w:val="28"/>
          <w:lang w:val="en-IN"/>
        </w:rPr>
      </w:pPr>
      <w:r w:rsidRPr="00894C12">
        <w:rPr>
          <w:b/>
          <w:bCs/>
          <w:sz w:val="28"/>
          <w:szCs w:val="28"/>
          <w:lang w:val="en-IN"/>
        </w:rPr>
        <w:t>Rationale:</w:t>
      </w:r>
    </w:p>
    <w:p w14:paraId="772DB6C3" w14:textId="3989B9B7" w:rsidR="00894C12" w:rsidRPr="00894C12" w:rsidRDefault="00894C12" w:rsidP="00894C12">
      <w:pPr>
        <w:pStyle w:val="BodyText"/>
        <w:spacing w:before="2"/>
        <w:rPr>
          <w:bCs/>
          <w:sz w:val="28"/>
          <w:szCs w:val="28"/>
          <w:lang w:val="en-IN"/>
        </w:rPr>
      </w:pPr>
      <w:r w:rsidRPr="00894C12">
        <w:rPr>
          <w:bCs/>
          <w:sz w:val="28"/>
          <w:szCs w:val="28"/>
          <w:lang w:val="en-IN"/>
        </w:rPr>
        <w:br/>
        <w:t>Airline operations are dynamic—delays, service ratings, in-flight experience, and customer feedback change in real time. Relying solely on static survey data does not provide a complete picture of the passenger experience.</w:t>
      </w:r>
    </w:p>
    <w:p w14:paraId="0E7BE48C" w14:textId="77777777" w:rsidR="00804BCB" w:rsidRDefault="00804BCB" w:rsidP="00894C12">
      <w:pPr>
        <w:pStyle w:val="BodyText"/>
        <w:spacing w:before="2"/>
        <w:rPr>
          <w:b/>
          <w:bCs/>
          <w:sz w:val="28"/>
          <w:szCs w:val="28"/>
          <w:lang w:val="en-IN"/>
        </w:rPr>
      </w:pPr>
    </w:p>
    <w:p w14:paraId="097CDD91" w14:textId="77777777" w:rsidR="001C79B8" w:rsidRDefault="00894C12" w:rsidP="00894C12">
      <w:pPr>
        <w:pStyle w:val="BodyText"/>
        <w:spacing w:before="2"/>
        <w:rPr>
          <w:bCs/>
          <w:sz w:val="28"/>
          <w:szCs w:val="28"/>
          <w:lang w:val="en-IN"/>
        </w:rPr>
      </w:pPr>
      <w:r w:rsidRPr="00894C12">
        <w:rPr>
          <w:b/>
          <w:bCs/>
          <w:sz w:val="28"/>
          <w:szCs w:val="28"/>
          <w:lang w:val="en-IN"/>
        </w:rPr>
        <w:t>Implementation Strategy:</w:t>
      </w:r>
      <w:r w:rsidRPr="00894C12">
        <w:rPr>
          <w:bCs/>
          <w:sz w:val="28"/>
          <w:szCs w:val="28"/>
          <w:lang w:val="en-IN"/>
        </w:rPr>
        <w:br/>
      </w:r>
    </w:p>
    <w:p w14:paraId="2FC93BB2" w14:textId="5379FA1C" w:rsidR="00894C12" w:rsidRPr="00894C12" w:rsidRDefault="00894C12" w:rsidP="00894C12">
      <w:pPr>
        <w:pStyle w:val="BodyText"/>
        <w:spacing w:before="2"/>
        <w:rPr>
          <w:bCs/>
          <w:sz w:val="28"/>
          <w:szCs w:val="28"/>
          <w:lang w:val="en-IN"/>
        </w:rPr>
      </w:pPr>
      <w:r w:rsidRPr="00894C12">
        <w:rPr>
          <w:bCs/>
          <w:sz w:val="28"/>
          <w:szCs w:val="28"/>
          <w:lang w:val="en-IN"/>
        </w:rPr>
        <w:t>Integrate real-time APIs from airline systems (e.g., IATA, airline customer service portals, flight tracking services) to continuously update passenger satisfaction scores, delay data, NPS (Net Promoter Scores), and other service metrics directly into the dashboard.</w:t>
      </w:r>
    </w:p>
    <w:p w14:paraId="6B291494" w14:textId="77777777" w:rsidR="00804BCB" w:rsidRDefault="00804BCB" w:rsidP="00894C12">
      <w:pPr>
        <w:pStyle w:val="BodyText"/>
        <w:spacing w:before="2"/>
        <w:rPr>
          <w:b/>
          <w:bCs/>
          <w:sz w:val="28"/>
          <w:szCs w:val="28"/>
          <w:lang w:val="en-IN"/>
        </w:rPr>
      </w:pPr>
    </w:p>
    <w:p w14:paraId="165D98E3" w14:textId="77777777" w:rsidR="001C79B8" w:rsidRDefault="00894C12" w:rsidP="00894C12">
      <w:pPr>
        <w:pStyle w:val="BodyText"/>
        <w:spacing w:before="2"/>
        <w:rPr>
          <w:bCs/>
          <w:sz w:val="28"/>
          <w:szCs w:val="28"/>
          <w:lang w:val="en-IN"/>
        </w:rPr>
      </w:pPr>
      <w:r w:rsidRPr="00894C12">
        <w:rPr>
          <w:b/>
          <w:bCs/>
          <w:sz w:val="28"/>
          <w:szCs w:val="28"/>
          <w:lang w:val="en-IN"/>
        </w:rPr>
        <w:t>Expected Impact:</w:t>
      </w:r>
      <w:r w:rsidRPr="00894C12">
        <w:rPr>
          <w:bCs/>
          <w:sz w:val="28"/>
          <w:szCs w:val="28"/>
          <w:lang w:val="en-IN"/>
        </w:rPr>
        <w:br/>
      </w:r>
    </w:p>
    <w:p w14:paraId="5603E205" w14:textId="164CAB8A" w:rsidR="00894C12" w:rsidRDefault="00894C12" w:rsidP="00894C12">
      <w:pPr>
        <w:pStyle w:val="BodyText"/>
        <w:spacing w:before="2"/>
        <w:rPr>
          <w:bCs/>
          <w:sz w:val="28"/>
          <w:szCs w:val="28"/>
          <w:lang w:val="en-IN"/>
        </w:rPr>
      </w:pPr>
      <w:r w:rsidRPr="00894C12">
        <w:rPr>
          <w:bCs/>
          <w:sz w:val="28"/>
          <w:szCs w:val="28"/>
          <w:lang w:val="en-IN"/>
        </w:rPr>
        <w:t>Airlines will be able to make proactive, real-time decisions—resolving issues before they escalate, monitoring trends across routes and aircraft types, and adapting services based on immediate feedback. This ensures an agile, responsive passenger experience.</w:t>
      </w:r>
    </w:p>
    <w:p w14:paraId="6B1F4A2E" w14:textId="77777777" w:rsidR="00894C12" w:rsidRPr="00894C12" w:rsidRDefault="00894C12" w:rsidP="00894C12">
      <w:pPr>
        <w:pStyle w:val="BodyText"/>
        <w:spacing w:before="2"/>
        <w:rPr>
          <w:bCs/>
          <w:sz w:val="28"/>
          <w:szCs w:val="28"/>
          <w:lang w:val="en-IN"/>
        </w:rPr>
      </w:pPr>
    </w:p>
    <w:p w14:paraId="6E02C928" w14:textId="77777777" w:rsidR="00894C12" w:rsidRPr="00894C12" w:rsidRDefault="00000000" w:rsidP="00894C12">
      <w:pPr>
        <w:pStyle w:val="BodyText"/>
        <w:spacing w:before="2"/>
        <w:rPr>
          <w:bCs/>
          <w:sz w:val="28"/>
          <w:szCs w:val="28"/>
          <w:lang w:val="en-IN"/>
        </w:rPr>
      </w:pPr>
      <w:r>
        <w:rPr>
          <w:bCs/>
          <w:sz w:val="28"/>
          <w:szCs w:val="28"/>
          <w:lang w:val="en-IN"/>
        </w:rPr>
        <w:pict w14:anchorId="5E3AF3B3">
          <v:rect id="_x0000_i1051" style="width:0;height:1.5pt" o:hralign="center" o:hrstd="t" o:hr="t" fillcolor="#a0a0a0" stroked="f"/>
        </w:pict>
      </w:r>
    </w:p>
    <w:p w14:paraId="507A907F" w14:textId="77777777" w:rsidR="00894C12" w:rsidRDefault="00894C12" w:rsidP="00894C12">
      <w:pPr>
        <w:pStyle w:val="BodyText"/>
        <w:spacing w:before="2"/>
        <w:rPr>
          <w:b/>
          <w:bCs/>
          <w:sz w:val="28"/>
          <w:szCs w:val="28"/>
          <w:lang w:val="en-IN"/>
        </w:rPr>
      </w:pPr>
    </w:p>
    <w:p w14:paraId="7BEC0095" w14:textId="2A6DC711" w:rsidR="00894C12" w:rsidRPr="00894C12" w:rsidRDefault="00894C12" w:rsidP="00894C12">
      <w:pPr>
        <w:pStyle w:val="BodyText"/>
        <w:spacing w:before="2"/>
        <w:rPr>
          <w:b/>
          <w:bCs/>
          <w:sz w:val="28"/>
          <w:szCs w:val="28"/>
          <w:lang w:val="en-IN"/>
        </w:rPr>
      </w:pPr>
      <w:r w:rsidRPr="00894C12">
        <w:rPr>
          <w:b/>
          <w:bCs/>
          <w:sz w:val="28"/>
          <w:szCs w:val="28"/>
          <w:lang w:val="en-IN"/>
        </w:rPr>
        <w:t xml:space="preserve">2. Predictive Analytics for Passenger </w:t>
      </w:r>
      <w:proofErr w:type="spellStart"/>
      <w:r w:rsidRPr="00894C12">
        <w:rPr>
          <w:b/>
          <w:bCs/>
          <w:sz w:val="28"/>
          <w:szCs w:val="28"/>
          <w:lang w:val="en-IN"/>
        </w:rPr>
        <w:t>Behavior</w:t>
      </w:r>
      <w:proofErr w:type="spellEnd"/>
      <w:r w:rsidRPr="00894C12">
        <w:rPr>
          <w:b/>
          <w:bCs/>
          <w:sz w:val="28"/>
          <w:szCs w:val="28"/>
          <w:lang w:val="en-IN"/>
        </w:rPr>
        <w:t xml:space="preserve"> and Satisfaction Trends</w:t>
      </w:r>
    </w:p>
    <w:p w14:paraId="38AF562C" w14:textId="77777777" w:rsidR="001C79B8" w:rsidRDefault="00894C12" w:rsidP="00894C12">
      <w:pPr>
        <w:pStyle w:val="BodyText"/>
        <w:spacing w:before="2"/>
        <w:rPr>
          <w:b/>
          <w:bCs/>
          <w:sz w:val="28"/>
          <w:szCs w:val="28"/>
          <w:lang w:val="en-IN"/>
        </w:rPr>
      </w:pPr>
      <w:r w:rsidRPr="00894C12">
        <w:rPr>
          <w:b/>
          <w:bCs/>
          <w:sz w:val="28"/>
          <w:szCs w:val="28"/>
          <w:lang w:val="en-IN"/>
        </w:rPr>
        <w:t>Rationale:</w:t>
      </w:r>
    </w:p>
    <w:p w14:paraId="27DF5A7A" w14:textId="12072F54" w:rsidR="00894C12" w:rsidRPr="00894C12" w:rsidRDefault="00894C12" w:rsidP="00894C12">
      <w:pPr>
        <w:pStyle w:val="BodyText"/>
        <w:spacing w:before="2"/>
        <w:rPr>
          <w:bCs/>
          <w:sz w:val="28"/>
          <w:szCs w:val="28"/>
          <w:lang w:val="en-IN"/>
        </w:rPr>
      </w:pPr>
      <w:r w:rsidRPr="00894C12">
        <w:rPr>
          <w:bCs/>
          <w:sz w:val="28"/>
          <w:szCs w:val="28"/>
          <w:lang w:val="en-IN"/>
        </w:rPr>
        <w:br/>
      </w:r>
      <w:r w:rsidRPr="00894C12">
        <w:rPr>
          <w:bCs/>
          <w:sz w:val="28"/>
          <w:szCs w:val="28"/>
          <w:lang w:val="en-IN"/>
        </w:rPr>
        <w:lastRenderedPageBreak/>
        <w:t>Understanding and forecasting customer sentiment helps in long-term service planning, resource allocation, and loyalty program effectiveness.</w:t>
      </w:r>
    </w:p>
    <w:p w14:paraId="38AA89DD" w14:textId="77777777" w:rsidR="00804BCB" w:rsidRDefault="00804BCB" w:rsidP="00894C12">
      <w:pPr>
        <w:pStyle w:val="BodyText"/>
        <w:spacing w:before="2"/>
        <w:rPr>
          <w:b/>
          <w:bCs/>
          <w:sz w:val="28"/>
          <w:szCs w:val="28"/>
          <w:lang w:val="en-IN"/>
        </w:rPr>
      </w:pPr>
    </w:p>
    <w:p w14:paraId="7EB3B7EE" w14:textId="77777777" w:rsidR="001C79B8" w:rsidRDefault="00894C12" w:rsidP="00894C12">
      <w:pPr>
        <w:pStyle w:val="BodyText"/>
        <w:spacing w:before="2"/>
        <w:rPr>
          <w:bCs/>
          <w:sz w:val="28"/>
          <w:szCs w:val="28"/>
          <w:lang w:val="en-IN"/>
        </w:rPr>
      </w:pPr>
      <w:r w:rsidRPr="00894C12">
        <w:rPr>
          <w:b/>
          <w:bCs/>
          <w:sz w:val="28"/>
          <w:szCs w:val="28"/>
          <w:lang w:val="en-IN"/>
        </w:rPr>
        <w:t>Implementation Strategy:</w:t>
      </w:r>
      <w:r w:rsidRPr="00894C12">
        <w:rPr>
          <w:bCs/>
          <w:sz w:val="28"/>
          <w:szCs w:val="28"/>
          <w:lang w:val="en-IN"/>
        </w:rPr>
        <w:br/>
      </w:r>
    </w:p>
    <w:p w14:paraId="3E9EC805" w14:textId="1FBF0872" w:rsidR="00894C12" w:rsidRPr="00894C12" w:rsidRDefault="00894C12" w:rsidP="00894C12">
      <w:pPr>
        <w:pStyle w:val="BodyText"/>
        <w:spacing w:before="2"/>
        <w:rPr>
          <w:bCs/>
          <w:sz w:val="28"/>
          <w:szCs w:val="28"/>
          <w:lang w:val="en-IN"/>
        </w:rPr>
      </w:pPr>
      <w:r w:rsidRPr="00894C12">
        <w:rPr>
          <w:bCs/>
          <w:sz w:val="28"/>
          <w:szCs w:val="28"/>
          <w:lang w:val="en-IN"/>
        </w:rPr>
        <w:t>Apply machine learning techniques such as:</w:t>
      </w:r>
    </w:p>
    <w:p w14:paraId="6C6C4F84" w14:textId="77777777" w:rsidR="00894C12" w:rsidRPr="00894C12" w:rsidRDefault="00894C12" w:rsidP="00894C12">
      <w:pPr>
        <w:pStyle w:val="BodyText"/>
        <w:numPr>
          <w:ilvl w:val="0"/>
          <w:numId w:val="44"/>
        </w:numPr>
        <w:spacing w:before="2"/>
        <w:rPr>
          <w:bCs/>
          <w:sz w:val="28"/>
          <w:szCs w:val="28"/>
          <w:lang w:val="en-IN"/>
        </w:rPr>
      </w:pPr>
      <w:r w:rsidRPr="00894C12">
        <w:rPr>
          <w:b/>
          <w:bCs/>
          <w:sz w:val="28"/>
          <w:szCs w:val="28"/>
          <w:lang w:val="en-IN"/>
        </w:rPr>
        <w:t>Time Series Analysis</w:t>
      </w:r>
      <w:r w:rsidRPr="00894C12">
        <w:rPr>
          <w:bCs/>
          <w:sz w:val="28"/>
          <w:szCs w:val="28"/>
          <w:lang w:val="en-IN"/>
        </w:rPr>
        <w:t xml:space="preserve"> to forecast satisfaction trends across seasons/routes</w:t>
      </w:r>
    </w:p>
    <w:p w14:paraId="123363C8" w14:textId="77777777" w:rsidR="00894C12" w:rsidRPr="00894C12" w:rsidRDefault="00894C12" w:rsidP="00894C12">
      <w:pPr>
        <w:pStyle w:val="BodyText"/>
        <w:numPr>
          <w:ilvl w:val="0"/>
          <w:numId w:val="44"/>
        </w:numPr>
        <w:spacing w:before="2"/>
        <w:rPr>
          <w:bCs/>
          <w:sz w:val="28"/>
          <w:szCs w:val="28"/>
          <w:lang w:val="en-IN"/>
        </w:rPr>
      </w:pPr>
      <w:r w:rsidRPr="00894C12">
        <w:rPr>
          <w:b/>
          <w:bCs/>
          <w:sz w:val="28"/>
          <w:szCs w:val="28"/>
          <w:lang w:val="en-IN"/>
        </w:rPr>
        <w:t>Classification models</w:t>
      </w:r>
      <w:r w:rsidRPr="00894C12">
        <w:rPr>
          <w:bCs/>
          <w:sz w:val="28"/>
          <w:szCs w:val="28"/>
          <w:lang w:val="en-IN"/>
        </w:rPr>
        <w:t xml:space="preserve"> to predict the likelihood of return bookings</w:t>
      </w:r>
    </w:p>
    <w:p w14:paraId="5887A7A0" w14:textId="77777777" w:rsidR="00894C12" w:rsidRPr="00894C12" w:rsidRDefault="00894C12" w:rsidP="00894C12">
      <w:pPr>
        <w:pStyle w:val="BodyText"/>
        <w:numPr>
          <w:ilvl w:val="0"/>
          <w:numId w:val="44"/>
        </w:numPr>
        <w:spacing w:before="2"/>
        <w:rPr>
          <w:bCs/>
          <w:sz w:val="28"/>
          <w:szCs w:val="28"/>
          <w:lang w:val="en-IN"/>
        </w:rPr>
      </w:pPr>
      <w:r w:rsidRPr="00894C12">
        <w:rPr>
          <w:b/>
          <w:bCs/>
          <w:sz w:val="28"/>
          <w:szCs w:val="28"/>
          <w:lang w:val="en-IN"/>
        </w:rPr>
        <w:t>Regression models</w:t>
      </w:r>
      <w:r w:rsidRPr="00894C12">
        <w:rPr>
          <w:bCs/>
          <w:sz w:val="28"/>
          <w:szCs w:val="28"/>
          <w:lang w:val="en-IN"/>
        </w:rPr>
        <w:t xml:space="preserve"> to estimate satisfaction based on flight characteristics (e.g., cabin class, delay, staff service)</w:t>
      </w:r>
    </w:p>
    <w:p w14:paraId="2A9D2A72" w14:textId="77777777" w:rsidR="00804BCB" w:rsidRDefault="00804BCB" w:rsidP="00894C12">
      <w:pPr>
        <w:pStyle w:val="BodyText"/>
        <w:spacing w:before="2"/>
        <w:rPr>
          <w:b/>
          <w:bCs/>
          <w:sz w:val="28"/>
          <w:szCs w:val="28"/>
          <w:lang w:val="en-IN"/>
        </w:rPr>
      </w:pPr>
    </w:p>
    <w:p w14:paraId="6679A59C" w14:textId="77777777" w:rsidR="001C79B8" w:rsidRDefault="00894C12" w:rsidP="00894C12">
      <w:pPr>
        <w:pStyle w:val="BodyText"/>
        <w:spacing w:before="2"/>
        <w:rPr>
          <w:bCs/>
          <w:sz w:val="28"/>
          <w:szCs w:val="28"/>
          <w:lang w:val="en-IN"/>
        </w:rPr>
      </w:pPr>
      <w:r w:rsidRPr="00894C12">
        <w:rPr>
          <w:b/>
          <w:bCs/>
          <w:sz w:val="28"/>
          <w:szCs w:val="28"/>
          <w:lang w:val="en-IN"/>
        </w:rPr>
        <w:t>Expected Impact:</w:t>
      </w:r>
      <w:r w:rsidRPr="00894C12">
        <w:rPr>
          <w:bCs/>
          <w:sz w:val="28"/>
          <w:szCs w:val="28"/>
          <w:lang w:val="en-IN"/>
        </w:rPr>
        <w:br/>
      </w:r>
    </w:p>
    <w:p w14:paraId="67369943" w14:textId="4FA42058" w:rsidR="00894C12" w:rsidRDefault="00894C12" w:rsidP="00894C12">
      <w:pPr>
        <w:pStyle w:val="BodyText"/>
        <w:spacing w:before="2"/>
        <w:rPr>
          <w:bCs/>
          <w:sz w:val="28"/>
          <w:szCs w:val="28"/>
          <w:lang w:val="en-IN"/>
        </w:rPr>
      </w:pPr>
      <w:r w:rsidRPr="00894C12">
        <w:rPr>
          <w:bCs/>
          <w:sz w:val="28"/>
          <w:szCs w:val="28"/>
          <w:lang w:val="en-IN"/>
        </w:rPr>
        <w:t>Airlines can use these predictions to enhance onboard experiences, schedule aircraft appropriately, or offer upgrades and incentives ahead of potential service issues—leading to increased customer retention and satisfaction.</w:t>
      </w:r>
    </w:p>
    <w:p w14:paraId="3ABF14E3" w14:textId="77777777" w:rsidR="00894C12" w:rsidRPr="00894C12" w:rsidRDefault="00894C12" w:rsidP="00894C12">
      <w:pPr>
        <w:pStyle w:val="BodyText"/>
        <w:spacing w:before="2"/>
        <w:rPr>
          <w:bCs/>
          <w:sz w:val="28"/>
          <w:szCs w:val="28"/>
          <w:lang w:val="en-IN"/>
        </w:rPr>
      </w:pPr>
    </w:p>
    <w:p w14:paraId="34A28E03" w14:textId="77777777" w:rsidR="00894C12" w:rsidRPr="00894C12" w:rsidRDefault="00000000" w:rsidP="00894C12">
      <w:pPr>
        <w:pStyle w:val="BodyText"/>
        <w:spacing w:before="2"/>
        <w:rPr>
          <w:bCs/>
          <w:sz w:val="28"/>
          <w:szCs w:val="28"/>
          <w:lang w:val="en-IN"/>
        </w:rPr>
      </w:pPr>
      <w:r>
        <w:rPr>
          <w:bCs/>
          <w:sz w:val="28"/>
          <w:szCs w:val="28"/>
          <w:lang w:val="en-IN"/>
        </w:rPr>
        <w:pict w14:anchorId="16A3F2D2">
          <v:rect id="_x0000_i1052" style="width:0;height:1.5pt" o:hralign="center" o:hrstd="t" o:hr="t" fillcolor="#a0a0a0" stroked="f"/>
        </w:pict>
      </w:r>
    </w:p>
    <w:p w14:paraId="0EEC0FDB" w14:textId="77777777" w:rsidR="00894C12" w:rsidRDefault="00894C12" w:rsidP="00894C12">
      <w:pPr>
        <w:pStyle w:val="BodyText"/>
        <w:spacing w:before="2"/>
        <w:rPr>
          <w:b/>
          <w:bCs/>
          <w:sz w:val="28"/>
          <w:szCs w:val="28"/>
          <w:lang w:val="en-IN"/>
        </w:rPr>
      </w:pPr>
    </w:p>
    <w:p w14:paraId="5B2EC76E" w14:textId="4F912959" w:rsidR="00894C12" w:rsidRPr="00894C12" w:rsidRDefault="00894C12" w:rsidP="00894C12">
      <w:pPr>
        <w:pStyle w:val="BodyText"/>
        <w:spacing w:before="2"/>
        <w:rPr>
          <w:b/>
          <w:bCs/>
          <w:sz w:val="28"/>
          <w:szCs w:val="28"/>
          <w:lang w:val="en-IN"/>
        </w:rPr>
      </w:pPr>
      <w:r w:rsidRPr="00894C12">
        <w:rPr>
          <w:b/>
          <w:bCs/>
          <w:sz w:val="28"/>
          <w:szCs w:val="28"/>
          <w:lang w:val="en-IN"/>
        </w:rPr>
        <w:t>3. Personalized Passenger Experience Recommendations</w:t>
      </w:r>
    </w:p>
    <w:p w14:paraId="3AC28986" w14:textId="77777777" w:rsidR="001C79B8" w:rsidRDefault="00894C12" w:rsidP="00894C12">
      <w:pPr>
        <w:pStyle w:val="BodyText"/>
        <w:spacing w:before="2"/>
        <w:rPr>
          <w:bCs/>
          <w:sz w:val="28"/>
          <w:szCs w:val="28"/>
          <w:lang w:val="en-IN"/>
        </w:rPr>
      </w:pPr>
      <w:r w:rsidRPr="00894C12">
        <w:rPr>
          <w:b/>
          <w:bCs/>
          <w:sz w:val="28"/>
          <w:szCs w:val="28"/>
          <w:lang w:val="en-IN"/>
        </w:rPr>
        <w:t>Rationale:</w:t>
      </w:r>
      <w:r w:rsidRPr="00894C12">
        <w:rPr>
          <w:bCs/>
          <w:sz w:val="28"/>
          <w:szCs w:val="28"/>
          <w:lang w:val="en-IN"/>
        </w:rPr>
        <w:br/>
      </w:r>
    </w:p>
    <w:p w14:paraId="2CA5A599" w14:textId="63D3431D" w:rsidR="00894C12" w:rsidRPr="00894C12" w:rsidRDefault="00894C12" w:rsidP="00894C12">
      <w:pPr>
        <w:pStyle w:val="BodyText"/>
        <w:spacing w:before="2"/>
        <w:rPr>
          <w:bCs/>
          <w:sz w:val="28"/>
          <w:szCs w:val="28"/>
          <w:lang w:val="en-IN"/>
        </w:rPr>
      </w:pPr>
      <w:r w:rsidRPr="00894C12">
        <w:rPr>
          <w:bCs/>
          <w:sz w:val="28"/>
          <w:szCs w:val="28"/>
          <w:lang w:val="en-IN"/>
        </w:rPr>
        <w:t xml:space="preserve">Each passenger has different preferences—some prioritize legroom, others value punctuality or digital entertainment. A one-size-fits-all approach no longer meets modern </w:t>
      </w:r>
      <w:proofErr w:type="spellStart"/>
      <w:r w:rsidRPr="00894C12">
        <w:rPr>
          <w:bCs/>
          <w:sz w:val="28"/>
          <w:szCs w:val="28"/>
          <w:lang w:val="en-IN"/>
        </w:rPr>
        <w:t>traveler</w:t>
      </w:r>
      <w:proofErr w:type="spellEnd"/>
      <w:r w:rsidRPr="00894C12">
        <w:rPr>
          <w:bCs/>
          <w:sz w:val="28"/>
          <w:szCs w:val="28"/>
          <w:lang w:val="en-IN"/>
        </w:rPr>
        <w:t xml:space="preserve"> expectations.</w:t>
      </w:r>
    </w:p>
    <w:p w14:paraId="465AB31A" w14:textId="77777777" w:rsidR="00804BCB" w:rsidRDefault="00804BCB" w:rsidP="00894C12">
      <w:pPr>
        <w:pStyle w:val="BodyText"/>
        <w:spacing w:before="2"/>
        <w:rPr>
          <w:b/>
          <w:bCs/>
          <w:sz w:val="28"/>
          <w:szCs w:val="28"/>
          <w:lang w:val="en-IN"/>
        </w:rPr>
      </w:pPr>
    </w:p>
    <w:p w14:paraId="532B1D08" w14:textId="77777777" w:rsidR="001C79B8" w:rsidRDefault="00894C12" w:rsidP="00894C12">
      <w:pPr>
        <w:pStyle w:val="BodyText"/>
        <w:spacing w:before="2"/>
        <w:rPr>
          <w:bCs/>
          <w:sz w:val="28"/>
          <w:szCs w:val="28"/>
          <w:lang w:val="en-IN"/>
        </w:rPr>
      </w:pPr>
      <w:r w:rsidRPr="00894C12">
        <w:rPr>
          <w:b/>
          <w:bCs/>
          <w:sz w:val="28"/>
          <w:szCs w:val="28"/>
          <w:lang w:val="en-IN"/>
        </w:rPr>
        <w:t>Implementation Strategy:</w:t>
      </w:r>
      <w:r w:rsidRPr="00894C12">
        <w:rPr>
          <w:bCs/>
          <w:sz w:val="28"/>
          <w:szCs w:val="28"/>
          <w:lang w:val="en-IN"/>
        </w:rPr>
        <w:br/>
      </w:r>
    </w:p>
    <w:p w14:paraId="69CEA1DE" w14:textId="5422B94A" w:rsidR="00894C12" w:rsidRPr="00894C12" w:rsidRDefault="00894C12" w:rsidP="00894C12">
      <w:pPr>
        <w:pStyle w:val="BodyText"/>
        <w:spacing w:before="2"/>
        <w:rPr>
          <w:bCs/>
          <w:sz w:val="28"/>
          <w:szCs w:val="28"/>
          <w:lang w:val="en-IN"/>
        </w:rPr>
      </w:pPr>
      <w:r w:rsidRPr="00894C12">
        <w:rPr>
          <w:bCs/>
          <w:sz w:val="28"/>
          <w:szCs w:val="28"/>
          <w:lang w:val="en-IN"/>
        </w:rPr>
        <w:t>Develop a recommendation engine that suggests:</w:t>
      </w:r>
    </w:p>
    <w:p w14:paraId="37249FD6" w14:textId="77777777" w:rsidR="00894C12" w:rsidRPr="00894C12" w:rsidRDefault="00894C12" w:rsidP="00894C12">
      <w:pPr>
        <w:pStyle w:val="BodyText"/>
        <w:numPr>
          <w:ilvl w:val="0"/>
          <w:numId w:val="45"/>
        </w:numPr>
        <w:spacing w:before="2"/>
        <w:rPr>
          <w:bCs/>
          <w:sz w:val="28"/>
          <w:szCs w:val="28"/>
          <w:lang w:val="en-IN"/>
        </w:rPr>
      </w:pPr>
      <w:r w:rsidRPr="00894C12">
        <w:rPr>
          <w:bCs/>
          <w:sz w:val="28"/>
          <w:szCs w:val="28"/>
          <w:lang w:val="en-IN"/>
        </w:rPr>
        <w:t>Preferred seats or cabins based on prior feedback</w:t>
      </w:r>
    </w:p>
    <w:p w14:paraId="13149496" w14:textId="77777777" w:rsidR="00894C12" w:rsidRPr="00894C12" w:rsidRDefault="00894C12" w:rsidP="00894C12">
      <w:pPr>
        <w:pStyle w:val="BodyText"/>
        <w:numPr>
          <w:ilvl w:val="0"/>
          <w:numId w:val="45"/>
        </w:numPr>
        <w:spacing w:before="2"/>
        <w:rPr>
          <w:bCs/>
          <w:sz w:val="28"/>
          <w:szCs w:val="28"/>
          <w:lang w:val="en-IN"/>
        </w:rPr>
      </w:pPr>
      <w:r w:rsidRPr="00894C12">
        <w:rPr>
          <w:bCs/>
          <w:sz w:val="28"/>
          <w:szCs w:val="28"/>
          <w:lang w:val="en-IN"/>
        </w:rPr>
        <w:t>Personalized in-flight services (meal choices, entertainment)</w:t>
      </w:r>
    </w:p>
    <w:p w14:paraId="1794E8AE" w14:textId="77777777" w:rsidR="00894C12" w:rsidRPr="00894C12" w:rsidRDefault="00894C12" w:rsidP="00894C12">
      <w:pPr>
        <w:pStyle w:val="BodyText"/>
        <w:numPr>
          <w:ilvl w:val="0"/>
          <w:numId w:val="45"/>
        </w:numPr>
        <w:spacing w:before="2"/>
        <w:rPr>
          <w:bCs/>
          <w:sz w:val="28"/>
          <w:szCs w:val="28"/>
          <w:lang w:val="en-IN"/>
        </w:rPr>
      </w:pPr>
      <w:r w:rsidRPr="00894C12">
        <w:rPr>
          <w:bCs/>
          <w:sz w:val="28"/>
          <w:szCs w:val="28"/>
          <w:lang w:val="en-IN"/>
        </w:rPr>
        <w:t xml:space="preserve">Best-fit loyalty offers and upgrades based on flying </w:t>
      </w:r>
      <w:proofErr w:type="spellStart"/>
      <w:r w:rsidRPr="00894C12">
        <w:rPr>
          <w:bCs/>
          <w:sz w:val="28"/>
          <w:szCs w:val="28"/>
          <w:lang w:val="en-IN"/>
        </w:rPr>
        <w:t>behavior</w:t>
      </w:r>
      <w:proofErr w:type="spellEnd"/>
    </w:p>
    <w:p w14:paraId="46AF18CD" w14:textId="77777777" w:rsidR="00894C12" w:rsidRPr="00894C12" w:rsidRDefault="00894C12" w:rsidP="00894C12">
      <w:pPr>
        <w:pStyle w:val="BodyText"/>
        <w:spacing w:before="2"/>
        <w:rPr>
          <w:bCs/>
          <w:sz w:val="28"/>
          <w:szCs w:val="28"/>
          <w:lang w:val="en-IN"/>
        </w:rPr>
      </w:pPr>
      <w:r w:rsidRPr="00894C12">
        <w:rPr>
          <w:bCs/>
          <w:sz w:val="28"/>
          <w:szCs w:val="28"/>
          <w:lang w:val="en-IN"/>
        </w:rPr>
        <w:t xml:space="preserve">Recommendations would be generated by </w:t>
      </w:r>
      <w:proofErr w:type="spellStart"/>
      <w:r w:rsidRPr="00894C12">
        <w:rPr>
          <w:bCs/>
          <w:sz w:val="28"/>
          <w:szCs w:val="28"/>
          <w:lang w:val="en-IN"/>
        </w:rPr>
        <w:t>analyzing</w:t>
      </w:r>
      <w:proofErr w:type="spellEnd"/>
      <w:r w:rsidRPr="00894C12">
        <w:rPr>
          <w:bCs/>
          <w:sz w:val="28"/>
          <w:szCs w:val="28"/>
          <w:lang w:val="en-IN"/>
        </w:rPr>
        <w:t xml:space="preserve"> prior flights, feedback scores, and demographic data.</w:t>
      </w:r>
    </w:p>
    <w:p w14:paraId="3FDF033F" w14:textId="77777777" w:rsidR="00804BCB" w:rsidRDefault="00804BCB" w:rsidP="00894C12">
      <w:pPr>
        <w:pStyle w:val="BodyText"/>
        <w:spacing w:before="2"/>
        <w:rPr>
          <w:b/>
          <w:bCs/>
          <w:sz w:val="28"/>
          <w:szCs w:val="28"/>
          <w:lang w:val="en-IN"/>
        </w:rPr>
      </w:pPr>
    </w:p>
    <w:p w14:paraId="47ADC4D0" w14:textId="77777777" w:rsidR="001C79B8" w:rsidRDefault="00894C12" w:rsidP="00894C12">
      <w:pPr>
        <w:pStyle w:val="BodyText"/>
        <w:spacing w:before="2"/>
        <w:rPr>
          <w:bCs/>
          <w:sz w:val="28"/>
          <w:szCs w:val="28"/>
          <w:lang w:val="en-IN"/>
        </w:rPr>
      </w:pPr>
      <w:r w:rsidRPr="00894C12">
        <w:rPr>
          <w:b/>
          <w:bCs/>
          <w:sz w:val="28"/>
          <w:szCs w:val="28"/>
          <w:lang w:val="en-IN"/>
        </w:rPr>
        <w:t>Expected Impact:</w:t>
      </w:r>
      <w:r w:rsidRPr="00894C12">
        <w:rPr>
          <w:bCs/>
          <w:sz w:val="28"/>
          <w:szCs w:val="28"/>
          <w:lang w:val="en-IN"/>
        </w:rPr>
        <w:br/>
      </w:r>
    </w:p>
    <w:p w14:paraId="46575626" w14:textId="38058AE2" w:rsidR="00894C12" w:rsidRDefault="00894C12" w:rsidP="00894C12">
      <w:pPr>
        <w:pStyle w:val="BodyText"/>
        <w:spacing w:before="2"/>
        <w:rPr>
          <w:bCs/>
          <w:sz w:val="28"/>
          <w:szCs w:val="28"/>
          <w:lang w:val="en-IN"/>
        </w:rPr>
      </w:pPr>
      <w:r w:rsidRPr="00894C12">
        <w:rPr>
          <w:bCs/>
          <w:sz w:val="28"/>
          <w:szCs w:val="28"/>
          <w:lang w:val="en-IN"/>
        </w:rPr>
        <w:t>Delivering tailored experiences boosts satisfaction, increases brand loyalty, and enhances airline perception as a customer-centric carrier.</w:t>
      </w:r>
    </w:p>
    <w:p w14:paraId="0C814E2E" w14:textId="77777777" w:rsidR="00894C12" w:rsidRPr="00894C12" w:rsidRDefault="00894C12" w:rsidP="00894C12">
      <w:pPr>
        <w:pStyle w:val="BodyText"/>
        <w:spacing w:before="2"/>
        <w:rPr>
          <w:bCs/>
          <w:sz w:val="28"/>
          <w:szCs w:val="28"/>
          <w:lang w:val="en-IN"/>
        </w:rPr>
      </w:pPr>
    </w:p>
    <w:p w14:paraId="1F90DC4E" w14:textId="77777777" w:rsidR="00894C12" w:rsidRPr="00894C12" w:rsidRDefault="00000000" w:rsidP="00894C12">
      <w:pPr>
        <w:pStyle w:val="BodyText"/>
        <w:spacing w:before="2"/>
        <w:rPr>
          <w:bCs/>
          <w:sz w:val="28"/>
          <w:szCs w:val="28"/>
          <w:lang w:val="en-IN"/>
        </w:rPr>
      </w:pPr>
      <w:r>
        <w:rPr>
          <w:bCs/>
          <w:sz w:val="28"/>
          <w:szCs w:val="28"/>
          <w:lang w:val="en-IN"/>
        </w:rPr>
        <w:pict w14:anchorId="2AA71F22">
          <v:rect id="_x0000_i1053" style="width:0;height:1.5pt" o:hralign="center" o:hrstd="t" o:hr="t" fillcolor="#a0a0a0" stroked="f"/>
        </w:pict>
      </w:r>
    </w:p>
    <w:p w14:paraId="56459D6F" w14:textId="77777777" w:rsidR="00894C12" w:rsidRDefault="00894C12" w:rsidP="00894C12">
      <w:pPr>
        <w:pStyle w:val="BodyText"/>
        <w:spacing w:before="2"/>
        <w:rPr>
          <w:b/>
          <w:bCs/>
          <w:sz w:val="28"/>
          <w:szCs w:val="28"/>
          <w:lang w:val="en-IN"/>
        </w:rPr>
      </w:pPr>
    </w:p>
    <w:p w14:paraId="1360506A" w14:textId="57A0FE38" w:rsidR="00894C12" w:rsidRPr="00894C12" w:rsidRDefault="00894C12" w:rsidP="00894C12">
      <w:pPr>
        <w:pStyle w:val="BodyText"/>
        <w:spacing w:before="2"/>
        <w:rPr>
          <w:b/>
          <w:bCs/>
          <w:sz w:val="28"/>
          <w:szCs w:val="28"/>
          <w:lang w:val="en-IN"/>
        </w:rPr>
      </w:pPr>
      <w:r w:rsidRPr="00894C12">
        <w:rPr>
          <w:b/>
          <w:bCs/>
          <w:sz w:val="28"/>
          <w:szCs w:val="28"/>
          <w:lang w:val="en-IN"/>
        </w:rPr>
        <w:t>4. Cross-Route and Airline Benchmarking</w:t>
      </w:r>
    </w:p>
    <w:p w14:paraId="4D79F2EE" w14:textId="77777777" w:rsidR="001C79B8" w:rsidRDefault="00894C12" w:rsidP="00894C12">
      <w:pPr>
        <w:pStyle w:val="BodyText"/>
        <w:spacing w:before="2"/>
        <w:rPr>
          <w:bCs/>
          <w:sz w:val="28"/>
          <w:szCs w:val="28"/>
          <w:lang w:val="en-IN"/>
        </w:rPr>
      </w:pPr>
      <w:r w:rsidRPr="00894C12">
        <w:rPr>
          <w:b/>
          <w:bCs/>
          <w:sz w:val="28"/>
          <w:szCs w:val="28"/>
          <w:lang w:val="en-IN"/>
        </w:rPr>
        <w:t>Rationale:</w:t>
      </w:r>
      <w:r w:rsidRPr="00894C12">
        <w:rPr>
          <w:bCs/>
          <w:sz w:val="28"/>
          <w:szCs w:val="28"/>
          <w:lang w:val="en-IN"/>
        </w:rPr>
        <w:br/>
      </w:r>
    </w:p>
    <w:p w14:paraId="70F9AF32" w14:textId="706428B1" w:rsidR="00894C12" w:rsidRPr="00894C12" w:rsidRDefault="00894C12" w:rsidP="00894C12">
      <w:pPr>
        <w:pStyle w:val="BodyText"/>
        <w:spacing w:before="2"/>
        <w:rPr>
          <w:bCs/>
          <w:sz w:val="28"/>
          <w:szCs w:val="28"/>
          <w:lang w:val="en-IN"/>
        </w:rPr>
      </w:pPr>
      <w:r w:rsidRPr="00894C12">
        <w:rPr>
          <w:bCs/>
          <w:sz w:val="28"/>
          <w:szCs w:val="28"/>
          <w:lang w:val="en-IN"/>
        </w:rPr>
        <w:t>Passengers often compare airlines and routes before booking. Airlines, too, need competitive intelligence to benchmark their performance against industry leaders.</w:t>
      </w:r>
    </w:p>
    <w:p w14:paraId="79D5CEFD" w14:textId="77777777" w:rsidR="00804BCB" w:rsidRDefault="00804BCB" w:rsidP="00894C12">
      <w:pPr>
        <w:pStyle w:val="BodyText"/>
        <w:spacing w:before="2"/>
        <w:rPr>
          <w:b/>
          <w:bCs/>
          <w:sz w:val="28"/>
          <w:szCs w:val="28"/>
          <w:lang w:val="en-IN"/>
        </w:rPr>
      </w:pPr>
    </w:p>
    <w:p w14:paraId="1968D545" w14:textId="77777777" w:rsidR="001C79B8" w:rsidRDefault="00894C12" w:rsidP="00894C12">
      <w:pPr>
        <w:pStyle w:val="BodyText"/>
        <w:spacing w:before="2"/>
        <w:rPr>
          <w:bCs/>
          <w:sz w:val="28"/>
          <w:szCs w:val="28"/>
          <w:lang w:val="en-IN"/>
        </w:rPr>
      </w:pPr>
      <w:r w:rsidRPr="00894C12">
        <w:rPr>
          <w:b/>
          <w:bCs/>
          <w:sz w:val="28"/>
          <w:szCs w:val="28"/>
          <w:lang w:val="en-IN"/>
        </w:rPr>
        <w:t>Implementation Strategy:</w:t>
      </w:r>
      <w:r w:rsidRPr="00894C12">
        <w:rPr>
          <w:bCs/>
          <w:sz w:val="28"/>
          <w:szCs w:val="28"/>
          <w:lang w:val="en-IN"/>
        </w:rPr>
        <w:br/>
      </w:r>
    </w:p>
    <w:p w14:paraId="35C31650" w14:textId="5A696C33" w:rsidR="00894C12" w:rsidRPr="00894C12" w:rsidRDefault="00894C12" w:rsidP="00894C12">
      <w:pPr>
        <w:pStyle w:val="BodyText"/>
        <w:spacing w:before="2"/>
        <w:rPr>
          <w:bCs/>
          <w:sz w:val="28"/>
          <w:szCs w:val="28"/>
          <w:lang w:val="en-IN"/>
        </w:rPr>
      </w:pPr>
      <w:r w:rsidRPr="00894C12">
        <w:rPr>
          <w:bCs/>
          <w:sz w:val="28"/>
          <w:szCs w:val="28"/>
          <w:lang w:val="en-IN"/>
        </w:rPr>
        <w:t>Incorporate comparative analytics that allow users to:</w:t>
      </w:r>
    </w:p>
    <w:p w14:paraId="183BCC5D" w14:textId="77777777" w:rsidR="00894C12" w:rsidRPr="00894C12" w:rsidRDefault="00894C12" w:rsidP="00894C12">
      <w:pPr>
        <w:pStyle w:val="BodyText"/>
        <w:numPr>
          <w:ilvl w:val="0"/>
          <w:numId w:val="46"/>
        </w:numPr>
        <w:spacing w:before="2"/>
        <w:rPr>
          <w:bCs/>
          <w:sz w:val="28"/>
          <w:szCs w:val="28"/>
          <w:lang w:val="en-IN"/>
        </w:rPr>
      </w:pPr>
      <w:r w:rsidRPr="00894C12">
        <w:rPr>
          <w:bCs/>
          <w:sz w:val="28"/>
          <w:szCs w:val="28"/>
          <w:lang w:val="en-IN"/>
        </w:rPr>
        <w:t>Benchmark route-level satisfaction scores</w:t>
      </w:r>
    </w:p>
    <w:p w14:paraId="491BC255" w14:textId="77777777" w:rsidR="00894C12" w:rsidRPr="00894C12" w:rsidRDefault="00894C12" w:rsidP="00894C12">
      <w:pPr>
        <w:pStyle w:val="BodyText"/>
        <w:numPr>
          <w:ilvl w:val="0"/>
          <w:numId w:val="46"/>
        </w:numPr>
        <w:spacing w:before="2"/>
        <w:rPr>
          <w:bCs/>
          <w:sz w:val="28"/>
          <w:szCs w:val="28"/>
          <w:lang w:val="en-IN"/>
        </w:rPr>
      </w:pPr>
      <w:r w:rsidRPr="00894C12">
        <w:rPr>
          <w:bCs/>
          <w:sz w:val="28"/>
          <w:szCs w:val="28"/>
          <w:lang w:val="en-IN"/>
        </w:rPr>
        <w:t>Compare average ratings by travel class or airline</w:t>
      </w:r>
    </w:p>
    <w:p w14:paraId="48FB19B6" w14:textId="77777777" w:rsidR="00894C12" w:rsidRPr="00894C12" w:rsidRDefault="00894C12" w:rsidP="00894C12">
      <w:pPr>
        <w:pStyle w:val="BodyText"/>
        <w:numPr>
          <w:ilvl w:val="0"/>
          <w:numId w:val="46"/>
        </w:numPr>
        <w:spacing w:before="2"/>
        <w:rPr>
          <w:bCs/>
          <w:sz w:val="28"/>
          <w:szCs w:val="28"/>
          <w:lang w:val="en-IN"/>
        </w:rPr>
      </w:pPr>
      <w:r w:rsidRPr="00894C12">
        <w:rPr>
          <w:bCs/>
          <w:sz w:val="28"/>
          <w:szCs w:val="28"/>
          <w:lang w:val="en-IN"/>
        </w:rPr>
        <w:t>Track punctuality and comfort scores across competitors</w:t>
      </w:r>
    </w:p>
    <w:p w14:paraId="641624FF" w14:textId="77777777" w:rsidR="00894C12" w:rsidRPr="00894C12" w:rsidRDefault="00894C12" w:rsidP="00894C12">
      <w:pPr>
        <w:pStyle w:val="BodyText"/>
        <w:spacing w:before="2"/>
        <w:rPr>
          <w:bCs/>
          <w:sz w:val="28"/>
          <w:szCs w:val="28"/>
          <w:lang w:val="en-IN"/>
        </w:rPr>
      </w:pPr>
      <w:r w:rsidRPr="00894C12">
        <w:rPr>
          <w:bCs/>
          <w:sz w:val="28"/>
          <w:szCs w:val="28"/>
          <w:lang w:val="en-IN"/>
        </w:rPr>
        <w:t>This benchmarking tool can pull from internal and publicly available airline satisfaction databases.</w:t>
      </w:r>
    </w:p>
    <w:p w14:paraId="3841F32C" w14:textId="77777777" w:rsidR="00804BCB" w:rsidRDefault="00804BCB" w:rsidP="00894C12">
      <w:pPr>
        <w:pStyle w:val="BodyText"/>
        <w:spacing w:before="2"/>
        <w:rPr>
          <w:b/>
          <w:bCs/>
          <w:sz w:val="28"/>
          <w:szCs w:val="28"/>
          <w:lang w:val="en-IN"/>
        </w:rPr>
      </w:pPr>
    </w:p>
    <w:p w14:paraId="2186C56E" w14:textId="77777777" w:rsidR="001C79B8" w:rsidRDefault="001C79B8" w:rsidP="00894C12">
      <w:pPr>
        <w:pStyle w:val="BodyText"/>
        <w:spacing w:before="2"/>
        <w:rPr>
          <w:b/>
          <w:bCs/>
          <w:sz w:val="28"/>
          <w:szCs w:val="28"/>
          <w:lang w:val="en-IN"/>
        </w:rPr>
      </w:pPr>
    </w:p>
    <w:p w14:paraId="181E4CEA" w14:textId="77777777" w:rsidR="001C79B8" w:rsidRDefault="00894C12" w:rsidP="00894C12">
      <w:pPr>
        <w:pStyle w:val="BodyText"/>
        <w:spacing w:before="2"/>
        <w:rPr>
          <w:bCs/>
          <w:sz w:val="28"/>
          <w:szCs w:val="28"/>
          <w:lang w:val="en-IN"/>
        </w:rPr>
      </w:pPr>
      <w:r w:rsidRPr="00894C12">
        <w:rPr>
          <w:b/>
          <w:bCs/>
          <w:sz w:val="28"/>
          <w:szCs w:val="28"/>
          <w:lang w:val="en-IN"/>
        </w:rPr>
        <w:t>Expected Impact:</w:t>
      </w:r>
      <w:r w:rsidRPr="00894C12">
        <w:rPr>
          <w:bCs/>
          <w:sz w:val="28"/>
          <w:szCs w:val="28"/>
          <w:lang w:val="en-IN"/>
        </w:rPr>
        <w:br/>
      </w:r>
    </w:p>
    <w:p w14:paraId="40962839" w14:textId="4A50C83B" w:rsidR="00894C12" w:rsidRDefault="00894C12" w:rsidP="00894C12">
      <w:pPr>
        <w:pStyle w:val="BodyText"/>
        <w:spacing w:before="2"/>
        <w:rPr>
          <w:bCs/>
          <w:sz w:val="28"/>
          <w:szCs w:val="28"/>
          <w:lang w:val="en-IN"/>
        </w:rPr>
      </w:pPr>
      <w:r w:rsidRPr="00894C12">
        <w:rPr>
          <w:bCs/>
          <w:sz w:val="28"/>
          <w:szCs w:val="28"/>
          <w:lang w:val="en-IN"/>
        </w:rPr>
        <w:t>Identifying strengths and weaknesses relative to competitors supports continuous improvement in service design, pricing, and customer engagement strategies.</w:t>
      </w:r>
    </w:p>
    <w:p w14:paraId="19C26DEF" w14:textId="77777777" w:rsidR="00894C12" w:rsidRPr="00894C12" w:rsidRDefault="00894C12" w:rsidP="00894C12">
      <w:pPr>
        <w:pStyle w:val="BodyText"/>
        <w:spacing w:before="2"/>
        <w:rPr>
          <w:bCs/>
          <w:sz w:val="28"/>
          <w:szCs w:val="28"/>
          <w:lang w:val="en-IN"/>
        </w:rPr>
      </w:pPr>
    </w:p>
    <w:p w14:paraId="5B91E786" w14:textId="77777777" w:rsidR="00894C12" w:rsidRPr="00894C12" w:rsidRDefault="00000000" w:rsidP="00894C12">
      <w:pPr>
        <w:pStyle w:val="BodyText"/>
        <w:spacing w:before="2"/>
        <w:rPr>
          <w:bCs/>
          <w:sz w:val="28"/>
          <w:szCs w:val="28"/>
          <w:lang w:val="en-IN"/>
        </w:rPr>
      </w:pPr>
      <w:r>
        <w:rPr>
          <w:bCs/>
          <w:sz w:val="28"/>
          <w:szCs w:val="28"/>
          <w:lang w:val="en-IN"/>
        </w:rPr>
        <w:pict w14:anchorId="686221B5">
          <v:rect id="_x0000_i1054" style="width:0;height:1.5pt" o:hralign="center" o:hrstd="t" o:hr="t" fillcolor="#a0a0a0" stroked="f"/>
        </w:pict>
      </w:r>
    </w:p>
    <w:p w14:paraId="465FA56C" w14:textId="77777777" w:rsidR="00894C12" w:rsidRDefault="00894C12" w:rsidP="00894C12">
      <w:pPr>
        <w:pStyle w:val="BodyText"/>
        <w:spacing w:before="2"/>
        <w:rPr>
          <w:b/>
          <w:bCs/>
          <w:sz w:val="28"/>
          <w:szCs w:val="28"/>
          <w:lang w:val="en-IN"/>
        </w:rPr>
      </w:pPr>
    </w:p>
    <w:p w14:paraId="076BF133" w14:textId="53001CD9" w:rsidR="00894C12" w:rsidRDefault="00894C12" w:rsidP="00894C12">
      <w:pPr>
        <w:pStyle w:val="BodyText"/>
        <w:spacing w:before="2"/>
        <w:rPr>
          <w:b/>
          <w:bCs/>
          <w:sz w:val="28"/>
          <w:szCs w:val="28"/>
          <w:lang w:val="en-IN"/>
        </w:rPr>
      </w:pPr>
      <w:r w:rsidRPr="00894C12">
        <w:rPr>
          <w:b/>
          <w:bCs/>
          <w:sz w:val="28"/>
          <w:szCs w:val="28"/>
          <w:lang w:val="en-IN"/>
        </w:rPr>
        <w:t>5. Mobile App Compatibility</w:t>
      </w:r>
    </w:p>
    <w:p w14:paraId="136912E1" w14:textId="77777777" w:rsidR="001C79B8" w:rsidRDefault="00894C12" w:rsidP="00894C12">
      <w:pPr>
        <w:pStyle w:val="BodyText"/>
        <w:spacing w:before="2"/>
        <w:rPr>
          <w:bCs/>
          <w:sz w:val="28"/>
          <w:szCs w:val="28"/>
          <w:lang w:val="en-IN"/>
        </w:rPr>
      </w:pPr>
      <w:r w:rsidRPr="00894C12">
        <w:rPr>
          <w:b/>
          <w:bCs/>
          <w:sz w:val="28"/>
          <w:szCs w:val="28"/>
          <w:lang w:val="en-IN"/>
        </w:rPr>
        <w:t>Rationale:</w:t>
      </w:r>
      <w:r w:rsidRPr="00894C12">
        <w:rPr>
          <w:bCs/>
          <w:sz w:val="28"/>
          <w:szCs w:val="28"/>
          <w:lang w:val="en-IN"/>
        </w:rPr>
        <w:br/>
      </w:r>
    </w:p>
    <w:p w14:paraId="5310EC1F" w14:textId="5D795970" w:rsidR="00894C12" w:rsidRDefault="00894C12" w:rsidP="00894C12">
      <w:pPr>
        <w:pStyle w:val="BodyText"/>
        <w:spacing w:before="2"/>
        <w:rPr>
          <w:bCs/>
          <w:sz w:val="28"/>
          <w:szCs w:val="28"/>
          <w:lang w:val="en-IN"/>
        </w:rPr>
      </w:pPr>
      <w:r w:rsidRPr="00894C12">
        <w:rPr>
          <w:bCs/>
          <w:sz w:val="28"/>
          <w:szCs w:val="28"/>
          <w:lang w:val="en-IN"/>
        </w:rPr>
        <w:t>Travelers expect easy access to flight feedback, trip summaries, and satisfaction history on the go. Convenience and accessibility are paramount.</w:t>
      </w:r>
    </w:p>
    <w:p w14:paraId="7C91E67A" w14:textId="77777777" w:rsidR="00804BCB" w:rsidRPr="00894C12" w:rsidRDefault="00804BCB" w:rsidP="00894C12">
      <w:pPr>
        <w:pStyle w:val="BodyText"/>
        <w:spacing w:before="2"/>
        <w:rPr>
          <w:bCs/>
          <w:sz w:val="28"/>
          <w:szCs w:val="28"/>
          <w:lang w:val="en-IN"/>
        </w:rPr>
      </w:pPr>
    </w:p>
    <w:p w14:paraId="1D1B8AF7" w14:textId="77777777" w:rsidR="001C79B8" w:rsidRDefault="00894C12" w:rsidP="00894C12">
      <w:pPr>
        <w:pStyle w:val="BodyText"/>
        <w:spacing w:before="2"/>
        <w:rPr>
          <w:bCs/>
          <w:sz w:val="28"/>
          <w:szCs w:val="28"/>
          <w:lang w:val="en-IN"/>
        </w:rPr>
      </w:pPr>
      <w:r w:rsidRPr="00894C12">
        <w:rPr>
          <w:b/>
          <w:bCs/>
          <w:sz w:val="28"/>
          <w:szCs w:val="28"/>
          <w:lang w:val="en-IN"/>
        </w:rPr>
        <w:t>Implementation Strategy:</w:t>
      </w:r>
      <w:r w:rsidRPr="00894C12">
        <w:rPr>
          <w:bCs/>
          <w:sz w:val="28"/>
          <w:szCs w:val="28"/>
          <w:lang w:val="en-IN"/>
        </w:rPr>
        <w:br/>
      </w:r>
    </w:p>
    <w:p w14:paraId="4B3F3CC0" w14:textId="4105F883" w:rsidR="00894C12" w:rsidRDefault="00894C12" w:rsidP="00894C12">
      <w:pPr>
        <w:pStyle w:val="BodyText"/>
        <w:spacing w:before="2"/>
        <w:rPr>
          <w:bCs/>
          <w:sz w:val="28"/>
          <w:szCs w:val="28"/>
          <w:lang w:val="en-IN"/>
        </w:rPr>
      </w:pPr>
      <w:r w:rsidRPr="00894C12">
        <w:rPr>
          <w:bCs/>
          <w:sz w:val="28"/>
          <w:szCs w:val="28"/>
          <w:lang w:val="en-IN"/>
        </w:rPr>
        <w:t xml:space="preserve">Develop a mobile-friendly version of the dashboard, or a stand-alone app using </w:t>
      </w:r>
      <w:r w:rsidRPr="00894C12">
        <w:rPr>
          <w:b/>
          <w:bCs/>
          <w:sz w:val="28"/>
          <w:szCs w:val="28"/>
          <w:lang w:val="en-IN"/>
        </w:rPr>
        <w:t>React Native</w:t>
      </w:r>
      <w:r w:rsidRPr="00894C12">
        <w:rPr>
          <w:bCs/>
          <w:sz w:val="28"/>
          <w:szCs w:val="28"/>
          <w:lang w:val="en-IN"/>
        </w:rPr>
        <w:t xml:space="preserve">, </w:t>
      </w:r>
      <w:r w:rsidRPr="00894C12">
        <w:rPr>
          <w:b/>
          <w:bCs/>
          <w:sz w:val="28"/>
          <w:szCs w:val="28"/>
          <w:lang w:val="en-IN"/>
        </w:rPr>
        <w:t>Flutter</w:t>
      </w:r>
      <w:r w:rsidRPr="00894C12">
        <w:rPr>
          <w:bCs/>
          <w:sz w:val="28"/>
          <w:szCs w:val="28"/>
          <w:lang w:val="en-IN"/>
        </w:rPr>
        <w:t xml:space="preserve">, or </w:t>
      </w:r>
      <w:r w:rsidRPr="00894C12">
        <w:rPr>
          <w:b/>
          <w:bCs/>
          <w:sz w:val="28"/>
          <w:szCs w:val="28"/>
          <w:lang w:val="en-IN"/>
        </w:rPr>
        <w:t>Progressive Web App (PWA)</w:t>
      </w:r>
      <w:r w:rsidRPr="00894C12">
        <w:rPr>
          <w:bCs/>
          <w:sz w:val="28"/>
          <w:szCs w:val="28"/>
          <w:lang w:val="en-IN"/>
        </w:rPr>
        <w:t xml:space="preserve"> frameworks. Features can include:</w:t>
      </w:r>
    </w:p>
    <w:p w14:paraId="01B2AA77" w14:textId="77777777" w:rsidR="00E75B39" w:rsidRPr="00894C12" w:rsidRDefault="00E75B39" w:rsidP="00894C12">
      <w:pPr>
        <w:pStyle w:val="BodyText"/>
        <w:spacing w:before="2"/>
        <w:rPr>
          <w:bCs/>
          <w:sz w:val="28"/>
          <w:szCs w:val="28"/>
          <w:lang w:val="en-IN"/>
        </w:rPr>
      </w:pPr>
    </w:p>
    <w:p w14:paraId="540A6345" w14:textId="77777777" w:rsidR="00894C12" w:rsidRPr="00894C12" w:rsidRDefault="00894C12" w:rsidP="00894C12">
      <w:pPr>
        <w:pStyle w:val="BodyText"/>
        <w:numPr>
          <w:ilvl w:val="0"/>
          <w:numId w:val="47"/>
        </w:numPr>
        <w:spacing w:before="2"/>
        <w:rPr>
          <w:bCs/>
          <w:sz w:val="28"/>
          <w:szCs w:val="28"/>
          <w:lang w:val="en-IN"/>
        </w:rPr>
      </w:pPr>
      <w:r w:rsidRPr="00894C12">
        <w:rPr>
          <w:bCs/>
          <w:sz w:val="28"/>
          <w:szCs w:val="28"/>
          <w:lang w:val="en-IN"/>
        </w:rPr>
        <w:t>Push notifications about satisfaction trends</w:t>
      </w:r>
    </w:p>
    <w:p w14:paraId="2D8F3FE2" w14:textId="77777777" w:rsidR="00894C12" w:rsidRPr="00894C12" w:rsidRDefault="00894C12" w:rsidP="00894C12">
      <w:pPr>
        <w:pStyle w:val="BodyText"/>
        <w:numPr>
          <w:ilvl w:val="0"/>
          <w:numId w:val="47"/>
        </w:numPr>
        <w:spacing w:before="2"/>
        <w:rPr>
          <w:bCs/>
          <w:sz w:val="28"/>
          <w:szCs w:val="28"/>
          <w:lang w:val="en-IN"/>
        </w:rPr>
      </w:pPr>
      <w:r w:rsidRPr="00894C12">
        <w:rPr>
          <w:bCs/>
          <w:sz w:val="28"/>
          <w:szCs w:val="28"/>
          <w:lang w:val="en-IN"/>
        </w:rPr>
        <w:t>Alerts when satisfaction dips for a specific route</w:t>
      </w:r>
    </w:p>
    <w:p w14:paraId="6B929791" w14:textId="77777777" w:rsidR="00894C12" w:rsidRDefault="00894C12" w:rsidP="00894C12">
      <w:pPr>
        <w:pStyle w:val="BodyText"/>
        <w:numPr>
          <w:ilvl w:val="0"/>
          <w:numId w:val="47"/>
        </w:numPr>
        <w:spacing w:before="2"/>
        <w:rPr>
          <w:bCs/>
          <w:sz w:val="28"/>
          <w:szCs w:val="28"/>
          <w:lang w:val="en-IN"/>
        </w:rPr>
      </w:pPr>
      <w:r w:rsidRPr="00894C12">
        <w:rPr>
          <w:bCs/>
          <w:sz w:val="28"/>
          <w:szCs w:val="28"/>
          <w:lang w:val="en-IN"/>
        </w:rPr>
        <w:t>Real-time flight service feedback from passengers</w:t>
      </w:r>
    </w:p>
    <w:p w14:paraId="5CC9E632" w14:textId="77777777" w:rsidR="00804BCB" w:rsidRPr="00894C12" w:rsidRDefault="00804BCB" w:rsidP="00E75B39">
      <w:pPr>
        <w:pStyle w:val="BodyText"/>
        <w:spacing w:before="2"/>
        <w:ind w:left="720"/>
        <w:rPr>
          <w:bCs/>
          <w:sz w:val="28"/>
          <w:szCs w:val="28"/>
          <w:lang w:val="en-IN"/>
        </w:rPr>
      </w:pPr>
    </w:p>
    <w:p w14:paraId="0E9DC5ED" w14:textId="77777777" w:rsidR="00E75B39" w:rsidRDefault="00894C12" w:rsidP="00894C12">
      <w:pPr>
        <w:pStyle w:val="BodyText"/>
        <w:spacing w:before="2"/>
        <w:rPr>
          <w:b/>
          <w:bCs/>
          <w:sz w:val="28"/>
          <w:szCs w:val="28"/>
          <w:lang w:val="en-IN"/>
        </w:rPr>
      </w:pPr>
      <w:r w:rsidRPr="00894C12">
        <w:rPr>
          <w:b/>
          <w:bCs/>
          <w:sz w:val="28"/>
          <w:szCs w:val="28"/>
          <w:lang w:val="en-IN"/>
        </w:rPr>
        <w:t>Expected Impact:</w:t>
      </w:r>
    </w:p>
    <w:p w14:paraId="71CD870A" w14:textId="3E423FFE" w:rsidR="00894C12" w:rsidRPr="00894C12" w:rsidRDefault="00894C12" w:rsidP="00894C12">
      <w:pPr>
        <w:pStyle w:val="BodyText"/>
        <w:spacing w:before="2"/>
        <w:rPr>
          <w:bCs/>
          <w:sz w:val="28"/>
          <w:szCs w:val="28"/>
          <w:lang w:val="en-IN"/>
        </w:rPr>
      </w:pPr>
      <w:r w:rsidRPr="00894C12">
        <w:rPr>
          <w:bCs/>
          <w:sz w:val="28"/>
          <w:szCs w:val="28"/>
          <w:lang w:val="en-IN"/>
        </w:rPr>
        <w:br/>
        <w:t>Mobile integration enhances passenger engagement, allows quick feedback collection post-flight, and ensures real-time visibility for airline managers or crew members—leading to quicker response times and better in-flight adjustments.</w:t>
      </w:r>
    </w:p>
    <w:p w14:paraId="1D31AA99" w14:textId="77777777" w:rsidR="00894C12" w:rsidRDefault="00F938F7" w:rsidP="00F622D2">
      <w:pPr>
        <w:pStyle w:val="BodyText"/>
        <w:spacing w:before="2"/>
        <w:rPr>
          <w:bCs/>
          <w:sz w:val="28"/>
          <w:szCs w:val="28"/>
          <w:lang w:val="en-IN"/>
        </w:rPr>
      </w:pPr>
      <w:r>
        <w:rPr>
          <w:bCs/>
          <w:sz w:val="28"/>
          <w:szCs w:val="28"/>
          <w:lang w:val="en-IN"/>
        </w:rPr>
        <w:br/>
      </w:r>
      <w:r w:rsidR="00894C12" w:rsidRPr="00894C12">
        <w:rPr>
          <w:b/>
          <w:sz w:val="32"/>
          <w:szCs w:val="32"/>
          <w:lang w:val="en-IN"/>
        </w:rPr>
        <w:t>References</w:t>
      </w:r>
      <w:r w:rsidR="00894C12">
        <w:rPr>
          <w:bCs/>
          <w:sz w:val="28"/>
          <w:szCs w:val="28"/>
          <w:lang w:val="en-IN"/>
        </w:rPr>
        <w:t xml:space="preserve">: </w:t>
      </w:r>
    </w:p>
    <w:p w14:paraId="2DA08589" w14:textId="77777777" w:rsidR="00894C12" w:rsidRDefault="00894C12" w:rsidP="00F622D2">
      <w:pPr>
        <w:pStyle w:val="BodyText"/>
        <w:spacing w:before="2"/>
        <w:rPr>
          <w:bCs/>
          <w:sz w:val="28"/>
          <w:szCs w:val="28"/>
          <w:lang w:val="en-IN"/>
        </w:rPr>
      </w:pPr>
    </w:p>
    <w:p w14:paraId="6E29EC91" w14:textId="77777777" w:rsidR="00894C12" w:rsidRDefault="00F938F7" w:rsidP="00894C12">
      <w:pPr>
        <w:pStyle w:val="BodyText"/>
        <w:spacing w:before="2"/>
        <w:rPr>
          <w:b/>
          <w:bCs/>
          <w:sz w:val="28"/>
          <w:szCs w:val="28"/>
          <w:lang w:val="en-IN"/>
        </w:rPr>
      </w:pPr>
      <w:r>
        <w:rPr>
          <w:bCs/>
          <w:sz w:val="28"/>
          <w:szCs w:val="28"/>
          <w:lang w:val="en-IN"/>
        </w:rPr>
        <w:br/>
      </w:r>
      <w:r w:rsidR="00894C12" w:rsidRPr="00894C12">
        <w:rPr>
          <w:b/>
          <w:bCs/>
          <w:sz w:val="28"/>
          <w:szCs w:val="28"/>
          <w:lang w:val="en-IN"/>
        </w:rPr>
        <w:t>1. Drivers and Outcomes of Airline Passenger Satisfaction: A Meta-analysis</w:t>
      </w:r>
    </w:p>
    <w:p w14:paraId="4FAF9582" w14:textId="77777777" w:rsidR="00894C12" w:rsidRPr="00894C12" w:rsidRDefault="00894C12" w:rsidP="00894C12">
      <w:pPr>
        <w:pStyle w:val="BodyText"/>
        <w:spacing w:before="2"/>
        <w:rPr>
          <w:b/>
          <w:bCs/>
          <w:sz w:val="28"/>
          <w:szCs w:val="28"/>
          <w:lang w:val="en-IN"/>
        </w:rPr>
      </w:pPr>
    </w:p>
    <w:p w14:paraId="5965565C" w14:textId="77777777" w:rsidR="00894C12" w:rsidRPr="00894C12" w:rsidRDefault="00894C12" w:rsidP="00894C12">
      <w:pPr>
        <w:pStyle w:val="BodyText"/>
        <w:numPr>
          <w:ilvl w:val="0"/>
          <w:numId w:val="48"/>
        </w:numPr>
        <w:spacing w:before="2"/>
        <w:rPr>
          <w:bCs/>
          <w:sz w:val="28"/>
          <w:szCs w:val="28"/>
          <w:lang w:val="en-IN"/>
        </w:rPr>
      </w:pPr>
      <w:r w:rsidRPr="00894C12">
        <w:rPr>
          <w:b/>
          <w:bCs/>
          <w:sz w:val="28"/>
          <w:szCs w:val="28"/>
          <w:lang w:val="en-IN"/>
        </w:rPr>
        <w:t>Source</w:t>
      </w:r>
      <w:r w:rsidRPr="00894C12">
        <w:rPr>
          <w:bCs/>
          <w:sz w:val="28"/>
          <w:szCs w:val="28"/>
          <w:lang w:val="en-IN"/>
        </w:rPr>
        <w:t xml:space="preserve">: </w:t>
      </w:r>
      <w:r w:rsidRPr="00894C12">
        <w:rPr>
          <w:bCs/>
          <w:i/>
          <w:iCs/>
          <w:sz w:val="28"/>
          <w:szCs w:val="28"/>
          <w:lang w:val="en-IN"/>
        </w:rPr>
        <w:t>Journal of the Air Transport Research Society</w:t>
      </w:r>
      <w:r w:rsidRPr="00894C12">
        <w:rPr>
          <w:bCs/>
          <w:sz w:val="28"/>
          <w:szCs w:val="28"/>
          <w:lang w:val="en-IN"/>
        </w:rPr>
        <w:t xml:space="preserve"> (2024)</w:t>
      </w:r>
    </w:p>
    <w:p w14:paraId="0E4CAF2E" w14:textId="77777777" w:rsidR="00894C12" w:rsidRDefault="00894C12" w:rsidP="00894C12">
      <w:pPr>
        <w:pStyle w:val="BodyText"/>
        <w:spacing w:before="2"/>
        <w:ind w:left="720"/>
        <w:rPr>
          <w:bCs/>
          <w:sz w:val="28"/>
          <w:szCs w:val="28"/>
          <w:lang w:val="en-IN"/>
        </w:rPr>
      </w:pPr>
    </w:p>
    <w:p w14:paraId="1FAEDF9D" w14:textId="5211C202" w:rsidR="00894C12" w:rsidRPr="00894C12" w:rsidRDefault="00894C12" w:rsidP="00894C12">
      <w:pPr>
        <w:pStyle w:val="BodyText"/>
        <w:spacing w:before="2"/>
        <w:ind w:left="720"/>
        <w:rPr>
          <w:bCs/>
          <w:sz w:val="28"/>
          <w:szCs w:val="28"/>
          <w:lang w:val="en-IN"/>
        </w:rPr>
      </w:pPr>
      <w:r w:rsidRPr="00894C12">
        <w:rPr>
          <w:bCs/>
          <w:sz w:val="28"/>
          <w:szCs w:val="28"/>
          <w:lang w:val="en-IN"/>
        </w:rPr>
        <w:t>​</w:t>
      </w:r>
      <w:hyperlink r:id="rId18" w:tgtFrame="_blank" w:history="1">
        <w:r w:rsidRPr="00894C12">
          <w:rPr>
            <w:rStyle w:val="Hyperlink"/>
            <w:bCs/>
            <w:sz w:val="28"/>
            <w:szCs w:val="28"/>
            <w:lang w:val="en-IN"/>
          </w:rPr>
          <w:t>ScienceDirect+1Griffith Research Repository+1</w:t>
        </w:r>
      </w:hyperlink>
    </w:p>
    <w:p w14:paraId="3861C7E3" w14:textId="77777777" w:rsidR="00894C12" w:rsidRPr="00894C12" w:rsidRDefault="00000000" w:rsidP="00894C12">
      <w:pPr>
        <w:pStyle w:val="BodyText"/>
        <w:spacing w:before="2"/>
        <w:rPr>
          <w:bCs/>
          <w:sz w:val="28"/>
          <w:szCs w:val="28"/>
          <w:lang w:val="en-IN"/>
        </w:rPr>
      </w:pPr>
      <w:r>
        <w:rPr>
          <w:bCs/>
          <w:sz w:val="28"/>
          <w:szCs w:val="28"/>
          <w:lang w:val="en-IN"/>
        </w:rPr>
        <w:pict w14:anchorId="02A4625E">
          <v:rect id="_x0000_i1055" style="width:0;height:1.5pt" o:hralign="center" o:hrstd="t" o:hr="t" fillcolor="#a0a0a0" stroked="f"/>
        </w:pict>
      </w:r>
    </w:p>
    <w:p w14:paraId="1A3E1573" w14:textId="77777777" w:rsidR="00894C12" w:rsidRDefault="00894C12" w:rsidP="00894C12">
      <w:pPr>
        <w:pStyle w:val="BodyText"/>
        <w:spacing w:before="2"/>
        <w:rPr>
          <w:b/>
          <w:bCs/>
          <w:sz w:val="28"/>
          <w:szCs w:val="28"/>
          <w:lang w:val="en-IN"/>
        </w:rPr>
      </w:pPr>
      <w:r w:rsidRPr="00894C12">
        <w:rPr>
          <w:b/>
          <w:bCs/>
          <w:sz w:val="28"/>
          <w:szCs w:val="28"/>
          <w:lang w:val="en-IN"/>
        </w:rPr>
        <w:t>2. The Impact of Service Quality on Passenger Satisfaction and Loyalty in the Indian Aviation Industry</w:t>
      </w:r>
    </w:p>
    <w:p w14:paraId="03E22232" w14:textId="77777777" w:rsidR="00894C12" w:rsidRPr="00894C12" w:rsidRDefault="00894C12" w:rsidP="00894C12">
      <w:pPr>
        <w:pStyle w:val="BodyText"/>
        <w:spacing w:before="2"/>
        <w:rPr>
          <w:b/>
          <w:bCs/>
          <w:sz w:val="28"/>
          <w:szCs w:val="28"/>
          <w:lang w:val="en-IN"/>
        </w:rPr>
      </w:pPr>
    </w:p>
    <w:p w14:paraId="5AC9A947" w14:textId="77777777" w:rsidR="00894C12" w:rsidRPr="00894C12" w:rsidRDefault="00894C12" w:rsidP="00894C12">
      <w:pPr>
        <w:pStyle w:val="BodyText"/>
        <w:numPr>
          <w:ilvl w:val="0"/>
          <w:numId w:val="49"/>
        </w:numPr>
        <w:spacing w:before="2"/>
        <w:rPr>
          <w:bCs/>
          <w:sz w:val="28"/>
          <w:szCs w:val="28"/>
          <w:lang w:val="en-IN"/>
        </w:rPr>
      </w:pPr>
      <w:r w:rsidRPr="00894C12">
        <w:rPr>
          <w:b/>
          <w:bCs/>
          <w:sz w:val="28"/>
          <w:szCs w:val="28"/>
          <w:lang w:val="en-IN"/>
        </w:rPr>
        <w:t>Source</w:t>
      </w:r>
      <w:r w:rsidRPr="00894C12">
        <w:rPr>
          <w:bCs/>
          <w:sz w:val="28"/>
          <w:szCs w:val="28"/>
          <w:lang w:val="en-IN"/>
        </w:rPr>
        <w:t xml:space="preserve">: </w:t>
      </w:r>
      <w:r w:rsidRPr="00894C12">
        <w:rPr>
          <w:bCs/>
          <w:i/>
          <w:iCs/>
          <w:sz w:val="28"/>
          <w:szCs w:val="28"/>
          <w:lang w:val="en-IN"/>
        </w:rPr>
        <w:t>International Journal of Hospitality and Tourism Systems</w:t>
      </w:r>
    </w:p>
    <w:p w14:paraId="2939772B" w14:textId="77777777" w:rsidR="00894C12" w:rsidRPr="00894C12" w:rsidRDefault="00894C12" w:rsidP="00894C12">
      <w:pPr>
        <w:pStyle w:val="BodyText"/>
        <w:numPr>
          <w:ilvl w:val="0"/>
          <w:numId w:val="49"/>
        </w:numPr>
        <w:spacing w:before="2"/>
        <w:rPr>
          <w:bCs/>
          <w:sz w:val="28"/>
          <w:szCs w:val="28"/>
          <w:lang w:val="en-IN"/>
        </w:rPr>
      </w:pPr>
    </w:p>
    <w:p w14:paraId="056FF418" w14:textId="1E076C2D" w:rsidR="00894C12" w:rsidRPr="00894C12" w:rsidRDefault="00894C12" w:rsidP="00894C12">
      <w:pPr>
        <w:pStyle w:val="BodyText"/>
        <w:spacing w:before="2"/>
        <w:ind w:left="720"/>
        <w:rPr>
          <w:bCs/>
          <w:sz w:val="28"/>
          <w:szCs w:val="28"/>
          <w:lang w:val="en-IN"/>
        </w:rPr>
      </w:pPr>
      <w:r w:rsidRPr="00894C12">
        <w:rPr>
          <w:bCs/>
          <w:sz w:val="28"/>
          <w:szCs w:val="28"/>
          <w:lang w:val="en-IN"/>
        </w:rPr>
        <w:t>​</w:t>
      </w:r>
      <w:hyperlink r:id="rId19" w:tgtFrame="_blank" w:history="1">
        <w:r w:rsidRPr="00894C12">
          <w:rPr>
            <w:rStyle w:val="Hyperlink"/>
            <w:bCs/>
            <w:sz w:val="28"/>
            <w:szCs w:val="28"/>
            <w:lang w:val="en-IN"/>
          </w:rPr>
          <w:t>Emerald+5iScholar+5Econ Journals+5</w:t>
        </w:r>
      </w:hyperlink>
    </w:p>
    <w:p w14:paraId="32F3F464" w14:textId="1DCDCCEC" w:rsidR="00894C12" w:rsidRPr="00894C12" w:rsidRDefault="00894C12" w:rsidP="00894C12">
      <w:pPr>
        <w:pStyle w:val="BodyText"/>
        <w:spacing w:before="2"/>
        <w:ind w:left="720"/>
        <w:rPr>
          <w:bCs/>
          <w:sz w:val="28"/>
          <w:szCs w:val="28"/>
          <w:lang w:val="en-IN"/>
        </w:rPr>
      </w:pPr>
    </w:p>
    <w:p w14:paraId="53F37898" w14:textId="77777777" w:rsidR="00894C12" w:rsidRPr="00894C12" w:rsidRDefault="00000000" w:rsidP="00894C12">
      <w:pPr>
        <w:pStyle w:val="BodyText"/>
        <w:spacing w:before="2"/>
        <w:rPr>
          <w:bCs/>
          <w:sz w:val="28"/>
          <w:szCs w:val="28"/>
          <w:lang w:val="en-IN"/>
        </w:rPr>
      </w:pPr>
      <w:r>
        <w:rPr>
          <w:bCs/>
          <w:sz w:val="28"/>
          <w:szCs w:val="28"/>
          <w:lang w:val="en-IN"/>
        </w:rPr>
        <w:pict w14:anchorId="775E6019">
          <v:rect id="_x0000_i1056" style="width:0;height:1.5pt" o:hralign="center" o:hrstd="t" o:hr="t" fillcolor="#a0a0a0" stroked="f"/>
        </w:pict>
      </w:r>
    </w:p>
    <w:p w14:paraId="3E663802" w14:textId="77777777" w:rsidR="00894C12" w:rsidRDefault="00894C12" w:rsidP="00894C12">
      <w:pPr>
        <w:pStyle w:val="BodyText"/>
        <w:spacing w:before="2"/>
        <w:rPr>
          <w:b/>
          <w:bCs/>
          <w:sz w:val="28"/>
          <w:szCs w:val="28"/>
          <w:lang w:val="en-IN"/>
        </w:rPr>
      </w:pPr>
      <w:r w:rsidRPr="00894C12">
        <w:rPr>
          <w:b/>
          <w:bCs/>
          <w:sz w:val="28"/>
          <w:szCs w:val="28"/>
          <w:lang w:val="en-IN"/>
        </w:rPr>
        <w:t>3. Investigating Airline Passenger Satisfaction: Data Mining Method</w:t>
      </w:r>
    </w:p>
    <w:p w14:paraId="275CDFCE" w14:textId="77777777" w:rsidR="00894C12" w:rsidRPr="00894C12" w:rsidRDefault="00894C12" w:rsidP="00894C12">
      <w:pPr>
        <w:pStyle w:val="BodyText"/>
        <w:spacing w:before="2"/>
        <w:rPr>
          <w:b/>
          <w:bCs/>
          <w:sz w:val="28"/>
          <w:szCs w:val="28"/>
          <w:lang w:val="en-IN"/>
        </w:rPr>
      </w:pPr>
    </w:p>
    <w:p w14:paraId="727F87EE" w14:textId="77777777" w:rsidR="00894C12" w:rsidRPr="00894C12" w:rsidRDefault="00894C12" w:rsidP="00894C12">
      <w:pPr>
        <w:pStyle w:val="BodyText"/>
        <w:numPr>
          <w:ilvl w:val="0"/>
          <w:numId w:val="50"/>
        </w:numPr>
        <w:spacing w:before="2"/>
        <w:rPr>
          <w:bCs/>
          <w:sz w:val="28"/>
          <w:szCs w:val="28"/>
          <w:lang w:val="en-IN"/>
        </w:rPr>
      </w:pPr>
      <w:r w:rsidRPr="00894C12">
        <w:rPr>
          <w:b/>
          <w:bCs/>
          <w:sz w:val="28"/>
          <w:szCs w:val="28"/>
          <w:lang w:val="en-IN"/>
        </w:rPr>
        <w:t>Source</w:t>
      </w:r>
      <w:r w:rsidRPr="00894C12">
        <w:rPr>
          <w:bCs/>
          <w:sz w:val="28"/>
          <w:szCs w:val="28"/>
          <w:lang w:val="en-IN"/>
        </w:rPr>
        <w:t xml:space="preserve">: </w:t>
      </w:r>
      <w:r w:rsidRPr="00894C12">
        <w:rPr>
          <w:bCs/>
          <w:i/>
          <w:iCs/>
          <w:sz w:val="28"/>
          <w:szCs w:val="28"/>
          <w:lang w:val="en-IN"/>
        </w:rPr>
        <w:t>Research in Transportation Business &amp; Management</w:t>
      </w:r>
      <w:r w:rsidRPr="00894C12">
        <w:rPr>
          <w:bCs/>
          <w:sz w:val="28"/>
          <w:szCs w:val="28"/>
          <w:lang w:val="en-IN"/>
        </w:rPr>
        <w:t xml:space="preserve"> (2022)</w:t>
      </w:r>
    </w:p>
    <w:p w14:paraId="169D4B85" w14:textId="77777777" w:rsidR="00894C12" w:rsidRDefault="00894C12" w:rsidP="00894C12">
      <w:pPr>
        <w:pStyle w:val="BodyText"/>
        <w:spacing w:before="2"/>
        <w:ind w:left="720"/>
        <w:rPr>
          <w:b/>
          <w:bCs/>
          <w:sz w:val="28"/>
          <w:szCs w:val="28"/>
          <w:lang w:val="en-IN"/>
        </w:rPr>
      </w:pPr>
    </w:p>
    <w:p w14:paraId="77F0AE20" w14:textId="60CC3F17" w:rsidR="00894C12" w:rsidRPr="00894C12" w:rsidRDefault="00894C12" w:rsidP="00894C12">
      <w:pPr>
        <w:pStyle w:val="BodyText"/>
        <w:spacing w:before="2"/>
        <w:ind w:left="720"/>
        <w:rPr>
          <w:bCs/>
          <w:sz w:val="28"/>
          <w:szCs w:val="28"/>
          <w:lang w:val="en-IN"/>
        </w:rPr>
      </w:pPr>
      <w:hyperlink r:id="rId20" w:tgtFrame="_new" w:history="1">
        <w:r w:rsidRPr="00894C12">
          <w:rPr>
            <w:rStyle w:val="Hyperlink"/>
            <w:bCs/>
            <w:sz w:val="28"/>
            <w:szCs w:val="28"/>
            <w:lang w:val="en-IN"/>
          </w:rPr>
          <w:t>ScienceDirect</w:t>
        </w:r>
      </w:hyperlink>
    </w:p>
    <w:p w14:paraId="675505A6" w14:textId="77777777" w:rsidR="00894C12" w:rsidRPr="00894C12" w:rsidRDefault="00000000" w:rsidP="00894C12">
      <w:pPr>
        <w:pStyle w:val="BodyText"/>
        <w:spacing w:before="2"/>
        <w:rPr>
          <w:bCs/>
          <w:sz w:val="28"/>
          <w:szCs w:val="28"/>
          <w:lang w:val="en-IN"/>
        </w:rPr>
      </w:pPr>
      <w:r>
        <w:rPr>
          <w:bCs/>
          <w:sz w:val="28"/>
          <w:szCs w:val="28"/>
          <w:lang w:val="en-IN"/>
        </w:rPr>
        <w:pict w14:anchorId="7A99A8E0">
          <v:rect id="_x0000_i1057" style="width:0;height:1.5pt" o:hralign="center" o:hrstd="t" o:hr="t" fillcolor="#a0a0a0" stroked="f"/>
        </w:pict>
      </w:r>
    </w:p>
    <w:p w14:paraId="43C68D3E" w14:textId="77777777" w:rsidR="00894C12" w:rsidRDefault="00894C12" w:rsidP="00894C12">
      <w:pPr>
        <w:pStyle w:val="BodyText"/>
        <w:spacing w:before="2"/>
        <w:rPr>
          <w:b/>
          <w:bCs/>
          <w:sz w:val="28"/>
          <w:szCs w:val="28"/>
          <w:lang w:val="en-IN"/>
        </w:rPr>
      </w:pPr>
      <w:r w:rsidRPr="00894C12">
        <w:rPr>
          <w:b/>
          <w:bCs/>
          <w:sz w:val="28"/>
          <w:szCs w:val="28"/>
          <w:lang w:val="en-IN"/>
        </w:rPr>
        <w:t>4. An Analysis of the Impact of Service Quality and Passenger Satisfaction on Passenger Preference for Airlines: A Study of the Indian Aviation Sector</w:t>
      </w:r>
    </w:p>
    <w:p w14:paraId="268ACF71" w14:textId="77777777" w:rsidR="00894C12" w:rsidRPr="00894C12" w:rsidRDefault="00894C12" w:rsidP="00894C12">
      <w:pPr>
        <w:pStyle w:val="BodyText"/>
        <w:spacing w:before="2"/>
        <w:rPr>
          <w:b/>
          <w:bCs/>
          <w:sz w:val="28"/>
          <w:szCs w:val="28"/>
          <w:lang w:val="en-IN"/>
        </w:rPr>
      </w:pPr>
    </w:p>
    <w:p w14:paraId="3325587E" w14:textId="77777777" w:rsidR="00894C12" w:rsidRPr="00894C12" w:rsidRDefault="00894C12" w:rsidP="00894C12">
      <w:pPr>
        <w:pStyle w:val="BodyText"/>
        <w:numPr>
          <w:ilvl w:val="0"/>
          <w:numId w:val="51"/>
        </w:numPr>
        <w:spacing w:before="2"/>
        <w:rPr>
          <w:bCs/>
          <w:sz w:val="28"/>
          <w:szCs w:val="28"/>
          <w:lang w:val="en-IN"/>
        </w:rPr>
      </w:pPr>
      <w:r w:rsidRPr="00894C12">
        <w:rPr>
          <w:b/>
          <w:bCs/>
          <w:sz w:val="28"/>
          <w:szCs w:val="28"/>
          <w:lang w:val="en-IN"/>
        </w:rPr>
        <w:t>Source</w:t>
      </w:r>
      <w:r w:rsidRPr="00894C12">
        <w:rPr>
          <w:bCs/>
          <w:sz w:val="28"/>
          <w:szCs w:val="28"/>
          <w:lang w:val="en-IN"/>
        </w:rPr>
        <w:t xml:space="preserve">: </w:t>
      </w:r>
      <w:r w:rsidRPr="00894C12">
        <w:rPr>
          <w:bCs/>
          <w:i/>
          <w:iCs/>
          <w:sz w:val="28"/>
          <w:szCs w:val="28"/>
          <w:lang w:val="en-IN"/>
        </w:rPr>
        <w:t>International Review of Management and Marketing</w:t>
      </w:r>
    </w:p>
    <w:p w14:paraId="688428ED" w14:textId="77777777" w:rsidR="00894C12" w:rsidRDefault="00894C12" w:rsidP="00894C12">
      <w:pPr>
        <w:pStyle w:val="BodyText"/>
        <w:spacing w:before="2"/>
        <w:ind w:left="720"/>
        <w:rPr>
          <w:b/>
          <w:bCs/>
          <w:sz w:val="28"/>
          <w:szCs w:val="28"/>
          <w:lang w:val="en-IN"/>
        </w:rPr>
      </w:pPr>
    </w:p>
    <w:p w14:paraId="3AC0B2DD" w14:textId="4D62F5FF" w:rsidR="00894C12" w:rsidRPr="00894C12" w:rsidRDefault="00894C12" w:rsidP="00894C12">
      <w:pPr>
        <w:pStyle w:val="BodyText"/>
        <w:spacing w:before="2"/>
        <w:ind w:left="720"/>
        <w:rPr>
          <w:bCs/>
          <w:sz w:val="28"/>
          <w:szCs w:val="28"/>
          <w:lang w:val="en-IN"/>
        </w:rPr>
      </w:pPr>
      <w:hyperlink r:id="rId21" w:tgtFrame="_blank" w:history="1">
        <w:r w:rsidRPr="00894C12">
          <w:rPr>
            <w:rStyle w:val="Hyperlink"/>
            <w:bCs/>
            <w:sz w:val="28"/>
            <w:szCs w:val="28"/>
            <w:lang w:val="en-IN"/>
          </w:rPr>
          <w:t>ResearchGate+1Econ Journals+1</w:t>
        </w:r>
      </w:hyperlink>
    </w:p>
    <w:p w14:paraId="001F593E" w14:textId="77777777" w:rsidR="00894C12" w:rsidRPr="00894C12" w:rsidRDefault="00000000" w:rsidP="00894C12">
      <w:pPr>
        <w:pStyle w:val="BodyText"/>
        <w:spacing w:before="2"/>
        <w:rPr>
          <w:bCs/>
          <w:sz w:val="28"/>
          <w:szCs w:val="28"/>
          <w:lang w:val="en-IN"/>
        </w:rPr>
      </w:pPr>
      <w:r>
        <w:rPr>
          <w:bCs/>
          <w:sz w:val="28"/>
          <w:szCs w:val="28"/>
          <w:lang w:val="en-IN"/>
        </w:rPr>
        <w:pict w14:anchorId="73F08BA3">
          <v:rect id="_x0000_i1058" style="width:0;height:1.5pt" o:hralign="center" o:hrstd="t" o:hr="t" fillcolor="#a0a0a0" stroked="f"/>
        </w:pict>
      </w:r>
    </w:p>
    <w:p w14:paraId="4DAF43A3" w14:textId="77777777" w:rsidR="00894C12" w:rsidRDefault="00894C12" w:rsidP="00894C12">
      <w:pPr>
        <w:pStyle w:val="BodyText"/>
        <w:spacing w:before="2"/>
        <w:rPr>
          <w:b/>
          <w:bCs/>
          <w:sz w:val="28"/>
          <w:szCs w:val="28"/>
          <w:lang w:val="en-IN"/>
        </w:rPr>
      </w:pPr>
      <w:r w:rsidRPr="00894C12">
        <w:rPr>
          <w:b/>
          <w:bCs/>
          <w:sz w:val="28"/>
          <w:szCs w:val="28"/>
          <w:lang w:val="en-IN"/>
        </w:rPr>
        <w:t>5. The Influence of Airline Service Quality on Passenger Satisfaction and Loyalty: The Case of Uganda Airline Industry</w:t>
      </w:r>
    </w:p>
    <w:p w14:paraId="5B0601B3" w14:textId="77777777" w:rsidR="00894C12" w:rsidRPr="00894C12" w:rsidRDefault="00894C12" w:rsidP="00894C12">
      <w:pPr>
        <w:pStyle w:val="BodyText"/>
        <w:spacing w:before="2"/>
        <w:rPr>
          <w:b/>
          <w:bCs/>
          <w:sz w:val="28"/>
          <w:szCs w:val="28"/>
          <w:lang w:val="en-IN"/>
        </w:rPr>
      </w:pPr>
    </w:p>
    <w:p w14:paraId="57C2B32F" w14:textId="77777777" w:rsidR="00894C12" w:rsidRPr="00894C12" w:rsidRDefault="00894C12" w:rsidP="00894C12">
      <w:pPr>
        <w:pStyle w:val="BodyText"/>
        <w:numPr>
          <w:ilvl w:val="0"/>
          <w:numId w:val="52"/>
        </w:numPr>
        <w:spacing w:before="2"/>
        <w:rPr>
          <w:bCs/>
          <w:sz w:val="28"/>
          <w:szCs w:val="28"/>
          <w:lang w:val="en-IN"/>
        </w:rPr>
      </w:pPr>
      <w:r w:rsidRPr="00894C12">
        <w:rPr>
          <w:b/>
          <w:bCs/>
          <w:sz w:val="28"/>
          <w:szCs w:val="28"/>
          <w:lang w:val="en-IN"/>
        </w:rPr>
        <w:t>Source</w:t>
      </w:r>
      <w:r w:rsidRPr="00894C12">
        <w:rPr>
          <w:bCs/>
          <w:sz w:val="28"/>
          <w:szCs w:val="28"/>
          <w:lang w:val="en-IN"/>
        </w:rPr>
        <w:t xml:space="preserve">: </w:t>
      </w:r>
      <w:r w:rsidRPr="00894C12">
        <w:rPr>
          <w:bCs/>
          <w:i/>
          <w:iCs/>
          <w:sz w:val="28"/>
          <w:szCs w:val="28"/>
          <w:lang w:val="en-IN"/>
        </w:rPr>
        <w:t>The TQM Journal</w:t>
      </w:r>
    </w:p>
    <w:p w14:paraId="3B54AF7F" w14:textId="77777777" w:rsidR="00894C12" w:rsidRDefault="00894C12" w:rsidP="00894C12">
      <w:pPr>
        <w:pStyle w:val="BodyText"/>
        <w:spacing w:before="2"/>
        <w:ind w:left="720"/>
        <w:rPr>
          <w:b/>
          <w:bCs/>
          <w:sz w:val="28"/>
          <w:szCs w:val="28"/>
          <w:lang w:val="en-IN"/>
        </w:rPr>
      </w:pPr>
    </w:p>
    <w:p w14:paraId="6360FAAC" w14:textId="77ACCD80" w:rsidR="00894C12" w:rsidRPr="00894C12" w:rsidRDefault="00894C12" w:rsidP="00894C12">
      <w:pPr>
        <w:pStyle w:val="BodyText"/>
        <w:spacing w:before="2"/>
        <w:ind w:left="720"/>
        <w:rPr>
          <w:bCs/>
          <w:sz w:val="28"/>
          <w:szCs w:val="28"/>
          <w:lang w:val="en-IN"/>
        </w:rPr>
      </w:pPr>
      <w:r w:rsidRPr="00894C12">
        <w:rPr>
          <w:bCs/>
          <w:sz w:val="28"/>
          <w:szCs w:val="28"/>
          <w:lang w:val="en-IN"/>
        </w:rPr>
        <w:t>​</w:t>
      </w:r>
      <w:hyperlink r:id="rId22" w:tgtFrame="_blank" w:history="1">
        <w:r w:rsidRPr="00894C12">
          <w:rPr>
            <w:rStyle w:val="Hyperlink"/>
            <w:bCs/>
            <w:sz w:val="28"/>
            <w:szCs w:val="28"/>
            <w:lang w:val="en-IN"/>
          </w:rPr>
          <w:t>Emerald+1iScholar+1</w:t>
        </w:r>
      </w:hyperlink>
    </w:p>
    <w:p w14:paraId="277F6F2C" w14:textId="5CDF060F" w:rsidR="00894C12" w:rsidRDefault="00894C12" w:rsidP="00F622D2">
      <w:pPr>
        <w:pStyle w:val="BodyText"/>
        <w:spacing w:before="2"/>
        <w:rPr>
          <w:bCs/>
          <w:sz w:val="28"/>
          <w:szCs w:val="28"/>
          <w:lang w:val="en-IN"/>
        </w:rPr>
      </w:pPr>
    </w:p>
    <w:p w14:paraId="3AAADF5B" w14:textId="77777777" w:rsidR="00894C12" w:rsidRDefault="00894C12" w:rsidP="00F622D2">
      <w:pPr>
        <w:pStyle w:val="BodyText"/>
        <w:spacing w:before="2"/>
        <w:rPr>
          <w:bCs/>
          <w:sz w:val="28"/>
          <w:szCs w:val="28"/>
          <w:lang w:val="en-IN"/>
        </w:rPr>
      </w:pPr>
    </w:p>
    <w:p w14:paraId="76C97157" w14:textId="77777777" w:rsidR="00894C12" w:rsidRDefault="00894C12" w:rsidP="00F622D2">
      <w:pPr>
        <w:pStyle w:val="BodyText"/>
        <w:spacing w:before="2"/>
        <w:rPr>
          <w:bCs/>
          <w:sz w:val="28"/>
          <w:szCs w:val="28"/>
          <w:lang w:val="en-IN"/>
        </w:rPr>
      </w:pPr>
    </w:p>
    <w:p w14:paraId="1B82810D" w14:textId="77777777" w:rsidR="00894C12" w:rsidRDefault="00894C12" w:rsidP="00F622D2">
      <w:pPr>
        <w:pStyle w:val="BodyText"/>
        <w:spacing w:before="2"/>
        <w:rPr>
          <w:bCs/>
          <w:sz w:val="28"/>
          <w:szCs w:val="28"/>
          <w:lang w:val="en-IN"/>
        </w:rPr>
      </w:pPr>
    </w:p>
    <w:p w14:paraId="45B9F3BF" w14:textId="7F157B53" w:rsidR="00F622D2" w:rsidRPr="00894C12" w:rsidRDefault="00894C12" w:rsidP="00F622D2">
      <w:pPr>
        <w:pStyle w:val="BodyText"/>
        <w:spacing w:before="2"/>
        <w:rPr>
          <w:b/>
          <w:sz w:val="32"/>
          <w:szCs w:val="32"/>
          <w:lang w:val="en-IN"/>
        </w:rPr>
      </w:pPr>
      <w:r w:rsidRPr="00EE5EFC">
        <w:rPr>
          <w:b/>
          <w:sz w:val="32"/>
          <w:szCs w:val="32"/>
          <w:lang w:val="en-IN"/>
        </w:rPr>
        <w:t>LinkedIn</w:t>
      </w:r>
      <w:r w:rsidR="00F938F7" w:rsidRPr="00EE5EFC">
        <w:rPr>
          <w:b/>
          <w:sz w:val="32"/>
          <w:szCs w:val="32"/>
          <w:lang w:val="en-IN"/>
        </w:rPr>
        <w:t xml:space="preserve"> post –</w:t>
      </w:r>
    </w:p>
    <w:p w14:paraId="2D80858C" w14:textId="77777777" w:rsidR="00F938F7" w:rsidRDefault="00F938F7" w:rsidP="00F622D2">
      <w:pPr>
        <w:pStyle w:val="BodyText"/>
        <w:spacing w:before="2"/>
        <w:rPr>
          <w:bCs/>
          <w:sz w:val="28"/>
          <w:szCs w:val="28"/>
          <w:lang w:val="en-IN"/>
        </w:rPr>
      </w:pPr>
    </w:p>
    <w:p w14:paraId="39CFFC9D" w14:textId="7D5C3194" w:rsidR="00F938F7" w:rsidRDefault="00E75B39" w:rsidP="00F622D2">
      <w:pPr>
        <w:pStyle w:val="BodyText"/>
        <w:spacing w:before="2"/>
        <w:rPr>
          <w:bCs/>
          <w:sz w:val="28"/>
          <w:szCs w:val="28"/>
          <w:lang w:val="en-IN"/>
        </w:rPr>
      </w:pPr>
      <w:hyperlink r:id="rId23" w:history="1">
        <w:r w:rsidRPr="00E75B39">
          <w:rPr>
            <w:rStyle w:val="Hyperlink"/>
            <w:bCs/>
            <w:sz w:val="28"/>
            <w:szCs w:val="28"/>
            <w:lang w:val="en-IN"/>
          </w:rPr>
          <w:t>https://www.linkedin.com/posts/sayyedshahin_exceldashboard-dataanalytics-airlineindustry-activity-7320895002467848193-sTbu?utm_source=share&amp;utm_medium=member_desktop&amp;rcm=ACoAAEgHNlwB</w:t>
        </w:r>
        <w:r w:rsidRPr="00E75B39">
          <w:rPr>
            <w:rStyle w:val="Hyperlink"/>
            <w:bCs/>
            <w:sz w:val="28"/>
            <w:szCs w:val="28"/>
            <w:lang w:val="en-IN"/>
          </w:rPr>
          <w:lastRenderedPageBreak/>
          <w:t>eqQ8WhLMaupnlG0jQpX6rJOLL80</w:t>
        </w:r>
      </w:hyperlink>
    </w:p>
    <w:p w14:paraId="38B31665" w14:textId="77777777" w:rsidR="00E75B39" w:rsidRDefault="00E75B39" w:rsidP="00F622D2">
      <w:pPr>
        <w:pStyle w:val="BodyText"/>
        <w:spacing w:before="2"/>
        <w:rPr>
          <w:bCs/>
          <w:sz w:val="28"/>
          <w:szCs w:val="28"/>
          <w:lang w:val="en-IN"/>
        </w:rPr>
      </w:pPr>
    </w:p>
    <w:p w14:paraId="7C545F20" w14:textId="0B6756C7" w:rsidR="00E75B39" w:rsidRPr="00E75B39" w:rsidRDefault="00E75B39" w:rsidP="00F622D2">
      <w:pPr>
        <w:pStyle w:val="BodyText"/>
        <w:spacing w:before="2"/>
        <w:rPr>
          <w:b/>
          <w:sz w:val="28"/>
          <w:szCs w:val="28"/>
          <w:lang w:val="en-IN"/>
        </w:rPr>
      </w:pPr>
      <w:r w:rsidRPr="00E75B39">
        <w:rPr>
          <w:b/>
          <w:sz w:val="28"/>
          <w:szCs w:val="28"/>
          <w:lang w:val="en-IN"/>
        </w:rPr>
        <w:t xml:space="preserve">GitHub post </w:t>
      </w:r>
      <w:r w:rsidRPr="00EE5EFC">
        <w:rPr>
          <w:b/>
          <w:sz w:val="32"/>
          <w:szCs w:val="32"/>
          <w:lang w:val="en-IN"/>
        </w:rPr>
        <w:t>–</w:t>
      </w:r>
    </w:p>
    <w:p w14:paraId="57C9B96F" w14:textId="7E4C980C" w:rsidR="0027761F" w:rsidRPr="00F622D2" w:rsidRDefault="00E75B39">
      <w:pPr>
        <w:pStyle w:val="BodyText"/>
        <w:spacing w:before="2"/>
        <w:rPr>
          <w:bCs/>
          <w:sz w:val="28"/>
          <w:szCs w:val="28"/>
        </w:rPr>
      </w:pPr>
      <w:hyperlink r:id="rId24" w:history="1">
        <w:r w:rsidRPr="00E75B39">
          <w:rPr>
            <w:rStyle w:val="Hyperlink"/>
            <w:bCs/>
            <w:sz w:val="28"/>
            <w:szCs w:val="28"/>
          </w:rPr>
          <w:t>https://github.com/sayyedshahin/EXCEL-PROJECT</w:t>
        </w:r>
      </w:hyperlink>
    </w:p>
    <w:sectPr w:rsidR="0027761F" w:rsidRPr="00F622D2">
      <w:pgSz w:w="11910" w:h="16840"/>
      <w:pgMar w:top="1340" w:right="992" w:bottom="1180" w:left="1417"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AB7F8" w14:textId="77777777" w:rsidR="00C443CA" w:rsidRDefault="00C443CA">
      <w:r>
        <w:separator/>
      </w:r>
    </w:p>
  </w:endnote>
  <w:endnote w:type="continuationSeparator" w:id="0">
    <w:p w14:paraId="39AD05ED" w14:textId="77777777" w:rsidR="00C443CA" w:rsidRDefault="00C4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03906" w14:textId="77777777" w:rsidR="0027761F" w:rsidRDefault="00000000">
    <w:pPr>
      <w:pStyle w:val="BodyText"/>
      <w:spacing w:line="14" w:lineRule="auto"/>
      <w:rPr>
        <w:sz w:val="20"/>
      </w:rPr>
    </w:pPr>
    <w:r>
      <w:rPr>
        <w:noProof/>
        <w:sz w:val="20"/>
      </w:rPr>
      <mc:AlternateContent>
        <mc:Choice Requires="wps">
          <w:drawing>
            <wp:anchor distT="0" distB="0" distL="0" distR="0" simplePos="0" relativeHeight="487274496" behindDoc="1" locked="0" layoutInCell="1" allowOverlap="1" wp14:anchorId="097ECE82" wp14:editId="60C500F4">
              <wp:simplePos x="0" y="0"/>
              <wp:positionH relativeFrom="page">
                <wp:posOffset>6494145</wp:posOffset>
              </wp:positionH>
              <wp:positionV relativeFrom="page">
                <wp:posOffset>9918903</wp:posOffset>
              </wp:positionV>
              <wp:extent cx="2038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5735"/>
                      </a:xfrm>
                      <a:prstGeom prst="rect">
                        <a:avLst/>
                      </a:prstGeom>
                    </wps:spPr>
                    <wps:txbx>
                      <w:txbxContent>
                        <w:p w14:paraId="00C28588" w14:textId="77777777" w:rsidR="0027761F"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97ECE82" id="_x0000_t202" coordsize="21600,21600" o:spt="202" path="m,l,21600r21600,l21600,xe">
              <v:stroke joinstyle="miter"/>
              <v:path gradientshapeok="t" o:connecttype="rect"/>
            </v:shapetype>
            <v:shape id="Textbox 1" o:spid="_x0000_s1026" type="#_x0000_t202" style="position:absolute;margin-left:511.35pt;margin-top:781pt;width:16.05pt;height:13.05pt;z-index:-160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" filled="f" stroked="f">
              <v:textbox inset="0,0,0,0">
                <w:txbxContent>
                  <w:p w14:paraId="00C28588" w14:textId="77777777" w:rsidR="0027761F"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2948" w14:textId="77777777" w:rsidR="00C443CA" w:rsidRDefault="00C443CA">
      <w:r>
        <w:separator/>
      </w:r>
    </w:p>
  </w:footnote>
  <w:footnote w:type="continuationSeparator" w:id="0">
    <w:p w14:paraId="2C03AA8D" w14:textId="77777777" w:rsidR="00C443CA" w:rsidRDefault="00C44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4753"/>
    <w:multiLevelType w:val="multilevel"/>
    <w:tmpl w:val="DC6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31EF"/>
    <w:multiLevelType w:val="multilevel"/>
    <w:tmpl w:val="AED8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3148"/>
    <w:multiLevelType w:val="multilevel"/>
    <w:tmpl w:val="83E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A2561"/>
    <w:multiLevelType w:val="multilevel"/>
    <w:tmpl w:val="7ED6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82D5F"/>
    <w:multiLevelType w:val="multilevel"/>
    <w:tmpl w:val="A05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C7857"/>
    <w:multiLevelType w:val="multilevel"/>
    <w:tmpl w:val="D7A80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F6693"/>
    <w:multiLevelType w:val="hybridMultilevel"/>
    <w:tmpl w:val="CC742CE2"/>
    <w:lvl w:ilvl="0" w:tplc="3E084640">
      <w:start w:val="1"/>
      <w:numFmt w:val="lowerRoman"/>
      <w:lvlText w:val="%1."/>
      <w:lvlJc w:val="left"/>
      <w:pPr>
        <w:ind w:left="1104" w:hanging="721"/>
      </w:pPr>
      <w:rPr>
        <w:rFonts w:ascii="Times New Roman" w:eastAsia="Times New Roman" w:hAnsi="Times New Roman" w:cs="Times New Roman" w:hint="default"/>
        <w:b/>
        <w:bCs/>
        <w:i w:val="0"/>
        <w:iCs w:val="0"/>
        <w:spacing w:val="0"/>
        <w:w w:val="100"/>
        <w:sz w:val="24"/>
        <w:szCs w:val="24"/>
        <w:lang w:val="en-US" w:eastAsia="en-US" w:bidi="ar-SA"/>
      </w:rPr>
    </w:lvl>
    <w:lvl w:ilvl="1" w:tplc="5EC641AA">
      <w:numFmt w:val="bullet"/>
      <w:lvlText w:val="•"/>
      <w:lvlJc w:val="left"/>
      <w:pPr>
        <w:ind w:left="1939" w:hanging="721"/>
      </w:pPr>
      <w:rPr>
        <w:rFonts w:hint="default"/>
        <w:lang w:val="en-US" w:eastAsia="en-US" w:bidi="ar-SA"/>
      </w:rPr>
    </w:lvl>
    <w:lvl w:ilvl="2" w:tplc="922C38D6">
      <w:numFmt w:val="bullet"/>
      <w:lvlText w:val="•"/>
      <w:lvlJc w:val="left"/>
      <w:pPr>
        <w:ind w:left="2779" w:hanging="721"/>
      </w:pPr>
      <w:rPr>
        <w:rFonts w:hint="default"/>
        <w:lang w:val="en-US" w:eastAsia="en-US" w:bidi="ar-SA"/>
      </w:rPr>
    </w:lvl>
    <w:lvl w:ilvl="3" w:tplc="BEFC3DE2">
      <w:numFmt w:val="bullet"/>
      <w:lvlText w:val="•"/>
      <w:lvlJc w:val="left"/>
      <w:pPr>
        <w:ind w:left="3618" w:hanging="721"/>
      </w:pPr>
      <w:rPr>
        <w:rFonts w:hint="default"/>
        <w:lang w:val="en-US" w:eastAsia="en-US" w:bidi="ar-SA"/>
      </w:rPr>
    </w:lvl>
    <w:lvl w:ilvl="4" w:tplc="95148E8C">
      <w:numFmt w:val="bullet"/>
      <w:lvlText w:val="•"/>
      <w:lvlJc w:val="left"/>
      <w:pPr>
        <w:ind w:left="4458" w:hanging="721"/>
      </w:pPr>
      <w:rPr>
        <w:rFonts w:hint="default"/>
        <w:lang w:val="en-US" w:eastAsia="en-US" w:bidi="ar-SA"/>
      </w:rPr>
    </w:lvl>
    <w:lvl w:ilvl="5" w:tplc="0874B0BE">
      <w:numFmt w:val="bullet"/>
      <w:lvlText w:val="•"/>
      <w:lvlJc w:val="left"/>
      <w:pPr>
        <w:ind w:left="5297" w:hanging="721"/>
      </w:pPr>
      <w:rPr>
        <w:rFonts w:hint="default"/>
        <w:lang w:val="en-US" w:eastAsia="en-US" w:bidi="ar-SA"/>
      </w:rPr>
    </w:lvl>
    <w:lvl w:ilvl="6" w:tplc="D8E435B6">
      <w:numFmt w:val="bullet"/>
      <w:lvlText w:val="•"/>
      <w:lvlJc w:val="left"/>
      <w:pPr>
        <w:ind w:left="6137" w:hanging="721"/>
      </w:pPr>
      <w:rPr>
        <w:rFonts w:hint="default"/>
        <w:lang w:val="en-US" w:eastAsia="en-US" w:bidi="ar-SA"/>
      </w:rPr>
    </w:lvl>
    <w:lvl w:ilvl="7" w:tplc="E4D2EFDE">
      <w:numFmt w:val="bullet"/>
      <w:lvlText w:val="•"/>
      <w:lvlJc w:val="left"/>
      <w:pPr>
        <w:ind w:left="6976" w:hanging="721"/>
      </w:pPr>
      <w:rPr>
        <w:rFonts w:hint="default"/>
        <w:lang w:val="en-US" w:eastAsia="en-US" w:bidi="ar-SA"/>
      </w:rPr>
    </w:lvl>
    <w:lvl w:ilvl="8" w:tplc="C6F09916">
      <w:numFmt w:val="bullet"/>
      <w:lvlText w:val="•"/>
      <w:lvlJc w:val="left"/>
      <w:pPr>
        <w:ind w:left="7816" w:hanging="721"/>
      </w:pPr>
      <w:rPr>
        <w:rFonts w:hint="default"/>
        <w:lang w:val="en-US" w:eastAsia="en-US" w:bidi="ar-SA"/>
      </w:rPr>
    </w:lvl>
  </w:abstractNum>
  <w:abstractNum w:abstractNumId="7" w15:restartNumberingAfterBreak="0">
    <w:nsid w:val="13A67C2B"/>
    <w:multiLevelType w:val="multilevel"/>
    <w:tmpl w:val="C40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F0C4F"/>
    <w:multiLevelType w:val="hybridMultilevel"/>
    <w:tmpl w:val="DE7E0A26"/>
    <w:lvl w:ilvl="0" w:tplc="C27477C6">
      <w:start w:val="1"/>
      <w:numFmt w:val="lowerRoman"/>
      <w:lvlText w:val="%1."/>
      <w:lvlJc w:val="left"/>
      <w:pPr>
        <w:ind w:left="1104" w:hanging="721"/>
      </w:pPr>
      <w:rPr>
        <w:rFonts w:ascii="Times New Roman" w:eastAsia="Times New Roman" w:hAnsi="Times New Roman" w:cs="Times New Roman" w:hint="default"/>
        <w:b/>
        <w:bCs/>
        <w:i w:val="0"/>
        <w:iCs w:val="0"/>
        <w:spacing w:val="0"/>
        <w:w w:val="100"/>
        <w:sz w:val="24"/>
        <w:szCs w:val="24"/>
        <w:lang w:val="en-US" w:eastAsia="en-US" w:bidi="ar-SA"/>
      </w:rPr>
    </w:lvl>
    <w:lvl w:ilvl="1" w:tplc="491E96E4">
      <w:numFmt w:val="bullet"/>
      <w:lvlText w:val="•"/>
      <w:lvlJc w:val="left"/>
      <w:pPr>
        <w:ind w:left="1939" w:hanging="721"/>
      </w:pPr>
      <w:rPr>
        <w:rFonts w:hint="default"/>
        <w:lang w:val="en-US" w:eastAsia="en-US" w:bidi="ar-SA"/>
      </w:rPr>
    </w:lvl>
    <w:lvl w:ilvl="2" w:tplc="509827E8">
      <w:numFmt w:val="bullet"/>
      <w:lvlText w:val="•"/>
      <w:lvlJc w:val="left"/>
      <w:pPr>
        <w:ind w:left="2779" w:hanging="721"/>
      </w:pPr>
      <w:rPr>
        <w:rFonts w:hint="default"/>
        <w:lang w:val="en-US" w:eastAsia="en-US" w:bidi="ar-SA"/>
      </w:rPr>
    </w:lvl>
    <w:lvl w:ilvl="3" w:tplc="72C6BA18">
      <w:numFmt w:val="bullet"/>
      <w:lvlText w:val="•"/>
      <w:lvlJc w:val="left"/>
      <w:pPr>
        <w:ind w:left="3618" w:hanging="721"/>
      </w:pPr>
      <w:rPr>
        <w:rFonts w:hint="default"/>
        <w:lang w:val="en-US" w:eastAsia="en-US" w:bidi="ar-SA"/>
      </w:rPr>
    </w:lvl>
    <w:lvl w:ilvl="4" w:tplc="E17C100C">
      <w:numFmt w:val="bullet"/>
      <w:lvlText w:val="•"/>
      <w:lvlJc w:val="left"/>
      <w:pPr>
        <w:ind w:left="4458" w:hanging="721"/>
      </w:pPr>
      <w:rPr>
        <w:rFonts w:hint="default"/>
        <w:lang w:val="en-US" w:eastAsia="en-US" w:bidi="ar-SA"/>
      </w:rPr>
    </w:lvl>
    <w:lvl w:ilvl="5" w:tplc="DD1C15CC">
      <w:numFmt w:val="bullet"/>
      <w:lvlText w:val="•"/>
      <w:lvlJc w:val="left"/>
      <w:pPr>
        <w:ind w:left="5297" w:hanging="721"/>
      </w:pPr>
      <w:rPr>
        <w:rFonts w:hint="default"/>
        <w:lang w:val="en-US" w:eastAsia="en-US" w:bidi="ar-SA"/>
      </w:rPr>
    </w:lvl>
    <w:lvl w:ilvl="6" w:tplc="81C01694">
      <w:numFmt w:val="bullet"/>
      <w:lvlText w:val="•"/>
      <w:lvlJc w:val="left"/>
      <w:pPr>
        <w:ind w:left="6137" w:hanging="721"/>
      </w:pPr>
      <w:rPr>
        <w:rFonts w:hint="default"/>
        <w:lang w:val="en-US" w:eastAsia="en-US" w:bidi="ar-SA"/>
      </w:rPr>
    </w:lvl>
    <w:lvl w:ilvl="7" w:tplc="A4D40D1E">
      <w:numFmt w:val="bullet"/>
      <w:lvlText w:val="•"/>
      <w:lvlJc w:val="left"/>
      <w:pPr>
        <w:ind w:left="6976" w:hanging="721"/>
      </w:pPr>
      <w:rPr>
        <w:rFonts w:hint="default"/>
        <w:lang w:val="en-US" w:eastAsia="en-US" w:bidi="ar-SA"/>
      </w:rPr>
    </w:lvl>
    <w:lvl w:ilvl="8" w:tplc="BC70B3F4">
      <w:numFmt w:val="bullet"/>
      <w:lvlText w:val="•"/>
      <w:lvlJc w:val="left"/>
      <w:pPr>
        <w:ind w:left="7816" w:hanging="721"/>
      </w:pPr>
      <w:rPr>
        <w:rFonts w:hint="default"/>
        <w:lang w:val="en-US" w:eastAsia="en-US" w:bidi="ar-SA"/>
      </w:rPr>
    </w:lvl>
  </w:abstractNum>
  <w:abstractNum w:abstractNumId="9" w15:restartNumberingAfterBreak="0">
    <w:nsid w:val="13FC5431"/>
    <w:multiLevelType w:val="multilevel"/>
    <w:tmpl w:val="351A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2A61"/>
    <w:multiLevelType w:val="multilevel"/>
    <w:tmpl w:val="F1EC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51B10"/>
    <w:multiLevelType w:val="multilevel"/>
    <w:tmpl w:val="DF0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258AF"/>
    <w:multiLevelType w:val="multilevel"/>
    <w:tmpl w:val="F43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609FB"/>
    <w:multiLevelType w:val="multilevel"/>
    <w:tmpl w:val="2CB6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7381C"/>
    <w:multiLevelType w:val="multilevel"/>
    <w:tmpl w:val="7ED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A6D0F"/>
    <w:multiLevelType w:val="multilevel"/>
    <w:tmpl w:val="3C5C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66720"/>
    <w:multiLevelType w:val="multilevel"/>
    <w:tmpl w:val="E9B6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A26ED"/>
    <w:multiLevelType w:val="multilevel"/>
    <w:tmpl w:val="2656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55B23"/>
    <w:multiLevelType w:val="multilevel"/>
    <w:tmpl w:val="320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37AF2"/>
    <w:multiLevelType w:val="multilevel"/>
    <w:tmpl w:val="CB725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737F5"/>
    <w:multiLevelType w:val="multilevel"/>
    <w:tmpl w:val="D59A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F43C4"/>
    <w:multiLevelType w:val="multilevel"/>
    <w:tmpl w:val="FD8C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57350"/>
    <w:multiLevelType w:val="multilevel"/>
    <w:tmpl w:val="194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D58E8"/>
    <w:multiLevelType w:val="multilevel"/>
    <w:tmpl w:val="EDC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468A3"/>
    <w:multiLevelType w:val="multilevel"/>
    <w:tmpl w:val="F3A2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14A67"/>
    <w:multiLevelType w:val="multilevel"/>
    <w:tmpl w:val="1B50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F5873"/>
    <w:multiLevelType w:val="multilevel"/>
    <w:tmpl w:val="110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75532"/>
    <w:multiLevelType w:val="multilevel"/>
    <w:tmpl w:val="6BF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F85718"/>
    <w:multiLevelType w:val="multilevel"/>
    <w:tmpl w:val="E4D8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53084"/>
    <w:multiLevelType w:val="multilevel"/>
    <w:tmpl w:val="D688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A06AC"/>
    <w:multiLevelType w:val="multilevel"/>
    <w:tmpl w:val="69D2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BE7299"/>
    <w:multiLevelType w:val="multilevel"/>
    <w:tmpl w:val="5FEA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5F1FEF"/>
    <w:multiLevelType w:val="multilevel"/>
    <w:tmpl w:val="B7A4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03F36"/>
    <w:multiLevelType w:val="multilevel"/>
    <w:tmpl w:val="98B2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955FD2"/>
    <w:multiLevelType w:val="multilevel"/>
    <w:tmpl w:val="ACD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43028"/>
    <w:multiLevelType w:val="hybridMultilevel"/>
    <w:tmpl w:val="331AF9C4"/>
    <w:lvl w:ilvl="0" w:tplc="9300F566">
      <w:start w:val="1"/>
      <w:numFmt w:val="decimal"/>
      <w:lvlText w:val="%1."/>
      <w:lvlJc w:val="left"/>
      <w:pPr>
        <w:ind w:left="267" w:hanging="245"/>
      </w:pPr>
      <w:rPr>
        <w:rFonts w:ascii="Times New Roman" w:eastAsia="Times New Roman" w:hAnsi="Times New Roman" w:cs="Times New Roman" w:hint="default"/>
        <w:b/>
        <w:bCs/>
        <w:i w:val="0"/>
        <w:iCs w:val="0"/>
        <w:spacing w:val="0"/>
        <w:w w:val="100"/>
        <w:sz w:val="24"/>
        <w:szCs w:val="24"/>
        <w:lang w:val="en-US" w:eastAsia="en-US" w:bidi="ar-SA"/>
      </w:rPr>
    </w:lvl>
    <w:lvl w:ilvl="1" w:tplc="FDB6F250">
      <w:start w:val="1"/>
      <w:numFmt w:val="decimal"/>
      <w:lvlText w:val="%2."/>
      <w:lvlJc w:val="left"/>
      <w:pPr>
        <w:ind w:left="744" w:hanging="361"/>
      </w:pPr>
      <w:rPr>
        <w:rFonts w:ascii="Times New Roman" w:eastAsia="Times New Roman" w:hAnsi="Times New Roman" w:cs="Times New Roman" w:hint="default"/>
        <w:b/>
        <w:bCs/>
        <w:i w:val="0"/>
        <w:iCs w:val="0"/>
        <w:spacing w:val="0"/>
        <w:w w:val="100"/>
        <w:sz w:val="24"/>
        <w:szCs w:val="24"/>
        <w:lang w:val="en-US" w:eastAsia="en-US" w:bidi="ar-SA"/>
      </w:rPr>
    </w:lvl>
    <w:lvl w:ilvl="2" w:tplc="AA8E891A">
      <w:numFmt w:val="bullet"/>
      <w:lvlText w:val=""/>
      <w:lvlJc w:val="left"/>
      <w:pPr>
        <w:ind w:left="1104" w:hanging="360"/>
      </w:pPr>
      <w:rPr>
        <w:rFonts w:ascii="Symbol" w:eastAsia="Symbol" w:hAnsi="Symbol" w:cs="Symbol" w:hint="default"/>
        <w:b w:val="0"/>
        <w:bCs w:val="0"/>
        <w:i w:val="0"/>
        <w:iCs w:val="0"/>
        <w:spacing w:val="0"/>
        <w:w w:val="100"/>
        <w:sz w:val="20"/>
        <w:szCs w:val="20"/>
        <w:lang w:val="en-US" w:eastAsia="en-US" w:bidi="ar-SA"/>
      </w:rPr>
    </w:lvl>
    <w:lvl w:ilvl="3" w:tplc="4BD23BC4">
      <w:numFmt w:val="bullet"/>
      <w:lvlText w:val="•"/>
      <w:lvlJc w:val="left"/>
      <w:pPr>
        <w:ind w:left="2149" w:hanging="360"/>
      </w:pPr>
      <w:rPr>
        <w:rFonts w:hint="default"/>
        <w:lang w:val="en-US" w:eastAsia="en-US" w:bidi="ar-SA"/>
      </w:rPr>
    </w:lvl>
    <w:lvl w:ilvl="4" w:tplc="44363A80">
      <w:numFmt w:val="bullet"/>
      <w:lvlText w:val="•"/>
      <w:lvlJc w:val="left"/>
      <w:pPr>
        <w:ind w:left="3198" w:hanging="360"/>
      </w:pPr>
      <w:rPr>
        <w:rFonts w:hint="default"/>
        <w:lang w:val="en-US" w:eastAsia="en-US" w:bidi="ar-SA"/>
      </w:rPr>
    </w:lvl>
    <w:lvl w:ilvl="5" w:tplc="C896DDA8">
      <w:numFmt w:val="bullet"/>
      <w:lvlText w:val="•"/>
      <w:lvlJc w:val="left"/>
      <w:pPr>
        <w:ind w:left="4248" w:hanging="360"/>
      </w:pPr>
      <w:rPr>
        <w:rFonts w:hint="default"/>
        <w:lang w:val="en-US" w:eastAsia="en-US" w:bidi="ar-SA"/>
      </w:rPr>
    </w:lvl>
    <w:lvl w:ilvl="6" w:tplc="0454785C">
      <w:numFmt w:val="bullet"/>
      <w:lvlText w:val="•"/>
      <w:lvlJc w:val="left"/>
      <w:pPr>
        <w:ind w:left="5297" w:hanging="360"/>
      </w:pPr>
      <w:rPr>
        <w:rFonts w:hint="default"/>
        <w:lang w:val="en-US" w:eastAsia="en-US" w:bidi="ar-SA"/>
      </w:rPr>
    </w:lvl>
    <w:lvl w:ilvl="7" w:tplc="BBCAA96C">
      <w:numFmt w:val="bullet"/>
      <w:lvlText w:val="•"/>
      <w:lvlJc w:val="left"/>
      <w:pPr>
        <w:ind w:left="6346" w:hanging="360"/>
      </w:pPr>
      <w:rPr>
        <w:rFonts w:hint="default"/>
        <w:lang w:val="en-US" w:eastAsia="en-US" w:bidi="ar-SA"/>
      </w:rPr>
    </w:lvl>
    <w:lvl w:ilvl="8" w:tplc="0AE69604">
      <w:numFmt w:val="bullet"/>
      <w:lvlText w:val="•"/>
      <w:lvlJc w:val="left"/>
      <w:pPr>
        <w:ind w:left="7396" w:hanging="360"/>
      </w:pPr>
      <w:rPr>
        <w:rFonts w:hint="default"/>
        <w:lang w:val="en-US" w:eastAsia="en-US" w:bidi="ar-SA"/>
      </w:rPr>
    </w:lvl>
  </w:abstractNum>
  <w:abstractNum w:abstractNumId="36" w15:restartNumberingAfterBreak="0">
    <w:nsid w:val="46392EE0"/>
    <w:multiLevelType w:val="multilevel"/>
    <w:tmpl w:val="29865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00A8E"/>
    <w:multiLevelType w:val="multilevel"/>
    <w:tmpl w:val="22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187AC2"/>
    <w:multiLevelType w:val="multilevel"/>
    <w:tmpl w:val="4A4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C59D1"/>
    <w:multiLevelType w:val="multilevel"/>
    <w:tmpl w:val="F61AF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256C9C"/>
    <w:multiLevelType w:val="hybridMultilevel"/>
    <w:tmpl w:val="D4AA0682"/>
    <w:lvl w:ilvl="0" w:tplc="19868614">
      <w:start w:val="1"/>
      <w:numFmt w:val="lowerRoman"/>
      <w:lvlText w:val="%1."/>
      <w:lvlJc w:val="left"/>
      <w:pPr>
        <w:ind w:left="1104" w:hanging="721"/>
      </w:pPr>
      <w:rPr>
        <w:rFonts w:ascii="Times New Roman" w:eastAsia="Times New Roman" w:hAnsi="Times New Roman" w:cs="Times New Roman" w:hint="default"/>
        <w:b/>
        <w:bCs/>
        <w:i w:val="0"/>
        <w:iCs w:val="0"/>
        <w:spacing w:val="0"/>
        <w:w w:val="100"/>
        <w:sz w:val="24"/>
        <w:szCs w:val="24"/>
        <w:lang w:val="en-US" w:eastAsia="en-US" w:bidi="ar-SA"/>
      </w:rPr>
    </w:lvl>
    <w:lvl w:ilvl="1" w:tplc="2B442CA4">
      <w:numFmt w:val="bullet"/>
      <w:lvlText w:val="•"/>
      <w:lvlJc w:val="left"/>
      <w:pPr>
        <w:ind w:left="1939" w:hanging="721"/>
      </w:pPr>
      <w:rPr>
        <w:rFonts w:hint="default"/>
        <w:lang w:val="en-US" w:eastAsia="en-US" w:bidi="ar-SA"/>
      </w:rPr>
    </w:lvl>
    <w:lvl w:ilvl="2" w:tplc="EF786E2E">
      <w:numFmt w:val="bullet"/>
      <w:lvlText w:val="•"/>
      <w:lvlJc w:val="left"/>
      <w:pPr>
        <w:ind w:left="2779" w:hanging="721"/>
      </w:pPr>
      <w:rPr>
        <w:rFonts w:hint="default"/>
        <w:lang w:val="en-US" w:eastAsia="en-US" w:bidi="ar-SA"/>
      </w:rPr>
    </w:lvl>
    <w:lvl w:ilvl="3" w:tplc="41FCBC76">
      <w:numFmt w:val="bullet"/>
      <w:lvlText w:val="•"/>
      <w:lvlJc w:val="left"/>
      <w:pPr>
        <w:ind w:left="3618" w:hanging="721"/>
      </w:pPr>
      <w:rPr>
        <w:rFonts w:hint="default"/>
        <w:lang w:val="en-US" w:eastAsia="en-US" w:bidi="ar-SA"/>
      </w:rPr>
    </w:lvl>
    <w:lvl w:ilvl="4" w:tplc="7200C334">
      <w:numFmt w:val="bullet"/>
      <w:lvlText w:val="•"/>
      <w:lvlJc w:val="left"/>
      <w:pPr>
        <w:ind w:left="4458" w:hanging="721"/>
      </w:pPr>
      <w:rPr>
        <w:rFonts w:hint="default"/>
        <w:lang w:val="en-US" w:eastAsia="en-US" w:bidi="ar-SA"/>
      </w:rPr>
    </w:lvl>
    <w:lvl w:ilvl="5" w:tplc="1C207EE6">
      <w:numFmt w:val="bullet"/>
      <w:lvlText w:val="•"/>
      <w:lvlJc w:val="left"/>
      <w:pPr>
        <w:ind w:left="5297" w:hanging="721"/>
      </w:pPr>
      <w:rPr>
        <w:rFonts w:hint="default"/>
        <w:lang w:val="en-US" w:eastAsia="en-US" w:bidi="ar-SA"/>
      </w:rPr>
    </w:lvl>
    <w:lvl w:ilvl="6" w:tplc="DDA499DE">
      <w:numFmt w:val="bullet"/>
      <w:lvlText w:val="•"/>
      <w:lvlJc w:val="left"/>
      <w:pPr>
        <w:ind w:left="6137" w:hanging="721"/>
      </w:pPr>
      <w:rPr>
        <w:rFonts w:hint="default"/>
        <w:lang w:val="en-US" w:eastAsia="en-US" w:bidi="ar-SA"/>
      </w:rPr>
    </w:lvl>
    <w:lvl w:ilvl="7" w:tplc="8076A498">
      <w:numFmt w:val="bullet"/>
      <w:lvlText w:val="•"/>
      <w:lvlJc w:val="left"/>
      <w:pPr>
        <w:ind w:left="6976" w:hanging="721"/>
      </w:pPr>
      <w:rPr>
        <w:rFonts w:hint="default"/>
        <w:lang w:val="en-US" w:eastAsia="en-US" w:bidi="ar-SA"/>
      </w:rPr>
    </w:lvl>
    <w:lvl w:ilvl="8" w:tplc="CAA22746">
      <w:numFmt w:val="bullet"/>
      <w:lvlText w:val="•"/>
      <w:lvlJc w:val="left"/>
      <w:pPr>
        <w:ind w:left="7816" w:hanging="721"/>
      </w:pPr>
      <w:rPr>
        <w:rFonts w:hint="default"/>
        <w:lang w:val="en-US" w:eastAsia="en-US" w:bidi="ar-SA"/>
      </w:rPr>
    </w:lvl>
  </w:abstractNum>
  <w:abstractNum w:abstractNumId="41" w15:restartNumberingAfterBreak="0">
    <w:nsid w:val="62163FB7"/>
    <w:multiLevelType w:val="hybridMultilevel"/>
    <w:tmpl w:val="332A5ED2"/>
    <w:lvl w:ilvl="0" w:tplc="2EDCF63E">
      <w:start w:val="1"/>
      <w:numFmt w:val="lowerRoman"/>
      <w:lvlText w:val="%1."/>
      <w:lvlJc w:val="left"/>
      <w:pPr>
        <w:ind w:left="1104" w:hanging="721"/>
      </w:pPr>
      <w:rPr>
        <w:rFonts w:hint="default"/>
        <w:spacing w:val="-10"/>
        <w:w w:val="100"/>
        <w:lang w:val="en-US" w:eastAsia="en-US" w:bidi="ar-SA"/>
      </w:rPr>
    </w:lvl>
    <w:lvl w:ilvl="1" w:tplc="2F58B498">
      <w:numFmt w:val="bullet"/>
      <w:lvlText w:val="•"/>
      <w:lvlJc w:val="left"/>
      <w:pPr>
        <w:ind w:left="1939" w:hanging="721"/>
      </w:pPr>
      <w:rPr>
        <w:rFonts w:hint="default"/>
        <w:lang w:val="en-US" w:eastAsia="en-US" w:bidi="ar-SA"/>
      </w:rPr>
    </w:lvl>
    <w:lvl w:ilvl="2" w:tplc="A7921C38">
      <w:numFmt w:val="bullet"/>
      <w:lvlText w:val="•"/>
      <w:lvlJc w:val="left"/>
      <w:pPr>
        <w:ind w:left="2779" w:hanging="721"/>
      </w:pPr>
      <w:rPr>
        <w:rFonts w:hint="default"/>
        <w:lang w:val="en-US" w:eastAsia="en-US" w:bidi="ar-SA"/>
      </w:rPr>
    </w:lvl>
    <w:lvl w:ilvl="3" w:tplc="F186315E">
      <w:numFmt w:val="bullet"/>
      <w:lvlText w:val="•"/>
      <w:lvlJc w:val="left"/>
      <w:pPr>
        <w:ind w:left="3618" w:hanging="721"/>
      </w:pPr>
      <w:rPr>
        <w:rFonts w:hint="default"/>
        <w:lang w:val="en-US" w:eastAsia="en-US" w:bidi="ar-SA"/>
      </w:rPr>
    </w:lvl>
    <w:lvl w:ilvl="4" w:tplc="32E6280A">
      <w:numFmt w:val="bullet"/>
      <w:lvlText w:val="•"/>
      <w:lvlJc w:val="left"/>
      <w:pPr>
        <w:ind w:left="4458" w:hanging="721"/>
      </w:pPr>
      <w:rPr>
        <w:rFonts w:hint="default"/>
        <w:lang w:val="en-US" w:eastAsia="en-US" w:bidi="ar-SA"/>
      </w:rPr>
    </w:lvl>
    <w:lvl w:ilvl="5" w:tplc="7FDA7630">
      <w:numFmt w:val="bullet"/>
      <w:lvlText w:val="•"/>
      <w:lvlJc w:val="left"/>
      <w:pPr>
        <w:ind w:left="5297" w:hanging="721"/>
      </w:pPr>
      <w:rPr>
        <w:rFonts w:hint="default"/>
        <w:lang w:val="en-US" w:eastAsia="en-US" w:bidi="ar-SA"/>
      </w:rPr>
    </w:lvl>
    <w:lvl w:ilvl="6" w:tplc="A1C8ED32">
      <w:numFmt w:val="bullet"/>
      <w:lvlText w:val="•"/>
      <w:lvlJc w:val="left"/>
      <w:pPr>
        <w:ind w:left="6137" w:hanging="721"/>
      </w:pPr>
      <w:rPr>
        <w:rFonts w:hint="default"/>
        <w:lang w:val="en-US" w:eastAsia="en-US" w:bidi="ar-SA"/>
      </w:rPr>
    </w:lvl>
    <w:lvl w:ilvl="7" w:tplc="321261EA">
      <w:numFmt w:val="bullet"/>
      <w:lvlText w:val="•"/>
      <w:lvlJc w:val="left"/>
      <w:pPr>
        <w:ind w:left="6976" w:hanging="721"/>
      </w:pPr>
      <w:rPr>
        <w:rFonts w:hint="default"/>
        <w:lang w:val="en-US" w:eastAsia="en-US" w:bidi="ar-SA"/>
      </w:rPr>
    </w:lvl>
    <w:lvl w:ilvl="8" w:tplc="D598C64A">
      <w:numFmt w:val="bullet"/>
      <w:lvlText w:val="•"/>
      <w:lvlJc w:val="left"/>
      <w:pPr>
        <w:ind w:left="7816" w:hanging="721"/>
      </w:pPr>
      <w:rPr>
        <w:rFonts w:hint="default"/>
        <w:lang w:val="en-US" w:eastAsia="en-US" w:bidi="ar-SA"/>
      </w:rPr>
    </w:lvl>
  </w:abstractNum>
  <w:abstractNum w:abstractNumId="42" w15:restartNumberingAfterBreak="0">
    <w:nsid w:val="64EE52B8"/>
    <w:multiLevelType w:val="hybridMultilevel"/>
    <w:tmpl w:val="5C6CFECC"/>
    <w:lvl w:ilvl="0" w:tplc="77B6079A">
      <w:start w:val="1"/>
      <w:numFmt w:val="lowerRoman"/>
      <w:lvlText w:val="%1."/>
      <w:lvlJc w:val="left"/>
      <w:pPr>
        <w:ind w:left="1104" w:hanging="721"/>
      </w:pPr>
      <w:rPr>
        <w:rFonts w:ascii="Times New Roman" w:eastAsia="Times New Roman" w:hAnsi="Times New Roman" w:cs="Times New Roman" w:hint="default"/>
        <w:b/>
        <w:bCs/>
        <w:i w:val="0"/>
        <w:iCs w:val="0"/>
        <w:spacing w:val="0"/>
        <w:w w:val="100"/>
        <w:sz w:val="24"/>
        <w:szCs w:val="24"/>
        <w:lang w:val="en-US" w:eastAsia="en-US" w:bidi="ar-SA"/>
      </w:rPr>
    </w:lvl>
    <w:lvl w:ilvl="1" w:tplc="F8A67EA8">
      <w:numFmt w:val="bullet"/>
      <w:lvlText w:val="•"/>
      <w:lvlJc w:val="left"/>
      <w:pPr>
        <w:ind w:left="1939" w:hanging="721"/>
      </w:pPr>
      <w:rPr>
        <w:rFonts w:hint="default"/>
        <w:lang w:val="en-US" w:eastAsia="en-US" w:bidi="ar-SA"/>
      </w:rPr>
    </w:lvl>
    <w:lvl w:ilvl="2" w:tplc="7B5C021A">
      <w:numFmt w:val="bullet"/>
      <w:lvlText w:val="•"/>
      <w:lvlJc w:val="left"/>
      <w:pPr>
        <w:ind w:left="2779" w:hanging="721"/>
      </w:pPr>
      <w:rPr>
        <w:rFonts w:hint="default"/>
        <w:lang w:val="en-US" w:eastAsia="en-US" w:bidi="ar-SA"/>
      </w:rPr>
    </w:lvl>
    <w:lvl w:ilvl="3" w:tplc="19367742">
      <w:numFmt w:val="bullet"/>
      <w:lvlText w:val="•"/>
      <w:lvlJc w:val="left"/>
      <w:pPr>
        <w:ind w:left="3618" w:hanging="721"/>
      </w:pPr>
      <w:rPr>
        <w:rFonts w:hint="default"/>
        <w:lang w:val="en-US" w:eastAsia="en-US" w:bidi="ar-SA"/>
      </w:rPr>
    </w:lvl>
    <w:lvl w:ilvl="4" w:tplc="B936ED3C">
      <w:numFmt w:val="bullet"/>
      <w:lvlText w:val="•"/>
      <w:lvlJc w:val="left"/>
      <w:pPr>
        <w:ind w:left="4458" w:hanging="721"/>
      </w:pPr>
      <w:rPr>
        <w:rFonts w:hint="default"/>
        <w:lang w:val="en-US" w:eastAsia="en-US" w:bidi="ar-SA"/>
      </w:rPr>
    </w:lvl>
    <w:lvl w:ilvl="5" w:tplc="A8C06004">
      <w:numFmt w:val="bullet"/>
      <w:lvlText w:val="•"/>
      <w:lvlJc w:val="left"/>
      <w:pPr>
        <w:ind w:left="5297" w:hanging="721"/>
      </w:pPr>
      <w:rPr>
        <w:rFonts w:hint="default"/>
        <w:lang w:val="en-US" w:eastAsia="en-US" w:bidi="ar-SA"/>
      </w:rPr>
    </w:lvl>
    <w:lvl w:ilvl="6" w:tplc="FD40404E">
      <w:numFmt w:val="bullet"/>
      <w:lvlText w:val="•"/>
      <w:lvlJc w:val="left"/>
      <w:pPr>
        <w:ind w:left="6137" w:hanging="721"/>
      </w:pPr>
      <w:rPr>
        <w:rFonts w:hint="default"/>
        <w:lang w:val="en-US" w:eastAsia="en-US" w:bidi="ar-SA"/>
      </w:rPr>
    </w:lvl>
    <w:lvl w:ilvl="7" w:tplc="55506EF0">
      <w:numFmt w:val="bullet"/>
      <w:lvlText w:val="•"/>
      <w:lvlJc w:val="left"/>
      <w:pPr>
        <w:ind w:left="6976" w:hanging="721"/>
      </w:pPr>
      <w:rPr>
        <w:rFonts w:hint="default"/>
        <w:lang w:val="en-US" w:eastAsia="en-US" w:bidi="ar-SA"/>
      </w:rPr>
    </w:lvl>
    <w:lvl w:ilvl="8" w:tplc="8AC41C9A">
      <w:numFmt w:val="bullet"/>
      <w:lvlText w:val="•"/>
      <w:lvlJc w:val="left"/>
      <w:pPr>
        <w:ind w:left="7816" w:hanging="721"/>
      </w:pPr>
      <w:rPr>
        <w:rFonts w:hint="default"/>
        <w:lang w:val="en-US" w:eastAsia="en-US" w:bidi="ar-SA"/>
      </w:rPr>
    </w:lvl>
  </w:abstractNum>
  <w:abstractNum w:abstractNumId="43" w15:restartNumberingAfterBreak="0">
    <w:nsid w:val="66B7544A"/>
    <w:multiLevelType w:val="multilevel"/>
    <w:tmpl w:val="B9B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C77122"/>
    <w:multiLevelType w:val="multilevel"/>
    <w:tmpl w:val="CA5A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A4495"/>
    <w:multiLevelType w:val="multilevel"/>
    <w:tmpl w:val="ADC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614D4"/>
    <w:multiLevelType w:val="multilevel"/>
    <w:tmpl w:val="7020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877E15"/>
    <w:multiLevelType w:val="multilevel"/>
    <w:tmpl w:val="6E7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990A4E"/>
    <w:multiLevelType w:val="multilevel"/>
    <w:tmpl w:val="ECF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93023"/>
    <w:multiLevelType w:val="hybridMultilevel"/>
    <w:tmpl w:val="BE2409D6"/>
    <w:lvl w:ilvl="0" w:tplc="9AA8A15E">
      <w:start w:val="1"/>
      <w:numFmt w:val="lowerRoman"/>
      <w:lvlText w:val="%1."/>
      <w:lvlJc w:val="left"/>
      <w:pPr>
        <w:ind w:left="1104" w:hanging="721"/>
      </w:pPr>
      <w:rPr>
        <w:rFonts w:ascii="Times New Roman" w:eastAsia="Times New Roman" w:hAnsi="Times New Roman" w:cs="Times New Roman" w:hint="default"/>
        <w:b/>
        <w:bCs/>
        <w:i w:val="0"/>
        <w:iCs w:val="0"/>
        <w:spacing w:val="0"/>
        <w:w w:val="100"/>
        <w:sz w:val="24"/>
        <w:szCs w:val="24"/>
        <w:lang w:val="en-US" w:eastAsia="en-US" w:bidi="ar-SA"/>
      </w:rPr>
    </w:lvl>
    <w:lvl w:ilvl="1" w:tplc="4316FE46">
      <w:numFmt w:val="bullet"/>
      <w:lvlText w:val="•"/>
      <w:lvlJc w:val="left"/>
      <w:pPr>
        <w:ind w:left="1939" w:hanging="721"/>
      </w:pPr>
      <w:rPr>
        <w:rFonts w:hint="default"/>
        <w:lang w:val="en-US" w:eastAsia="en-US" w:bidi="ar-SA"/>
      </w:rPr>
    </w:lvl>
    <w:lvl w:ilvl="2" w:tplc="89B68C9A">
      <w:numFmt w:val="bullet"/>
      <w:lvlText w:val="•"/>
      <w:lvlJc w:val="left"/>
      <w:pPr>
        <w:ind w:left="2779" w:hanging="721"/>
      </w:pPr>
      <w:rPr>
        <w:rFonts w:hint="default"/>
        <w:lang w:val="en-US" w:eastAsia="en-US" w:bidi="ar-SA"/>
      </w:rPr>
    </w:lvl>
    <w:lvl w:ilvl="3" w:tplc="93442FC6">
      <w:numFmt w:val="bullet"/>
      <w:lvlText w:val="•"/>
      <w:lvlJc w:val="left"/>
      <w:pPr>
        <w:ind w:left="3618" w:hanging="721"/>
      </w:pPr>
      <w:rPr>
        <w:rFonts w:hint="default"/>
        <w:lang w:val="en-US" w:eastAsia="en-US" w:bidi="ar-SA"/>
      </w:rPr>
    </w:lvl>
    <w:lvl w:ilvl="4" w:tplc="37BA6774">
      <w:numFmt w:val="bullet"/>
      <w:lvlText w:val="•"/>
      <w:lvlJc w:val="left"/>
      <w:pPr>
        <w:ind w:left="4458" w:hanging="721"/>
      </w:pPr>
      <w:rPr>
        <w:rFonts w:hint="default"/>
        <w:lang w:val="en-US" w:eastAsia="en-US" w:bidi="ar-SA"/>
      </w:rPr>
    </w:lvl>
    <w:lvl w:ilvl="5" w:tplc="26D03F84">
      <w:numFmt w:val="bullet"/>
      <w:lvlText w:val="•"/>
      <w:lvlJc w:val="left"/>
      <w:pPr>
        <w:ind w:left="5297" w:hanging="721"/>
      </w:pPr>
      <w:rPr>
        <w:rFonts w:hint="default"/>
        <w:lang w:val="en-US" w:eastAsia="en-US" w:bidi="ar-SA"/>
      </w:rPr>
    </w:lvl>
    <w:lvl w:ilvl="6" w:tplc="3B28F386">
      <w:numFmt w:val="bullet"/>
      <w:lvlText w:val="•"/>
      <w:lvlJc w:val="left"/>
      <w:pPr>
        <w:ind w:left="6137" w:hanging="721"/>
      </w:pPr>
      <w:rPr>
        <w:rFonts w:hint="default"/>
        <w:lang w:val="en-US" w:eastAsia="en-US" w:bidi="ar-SA"/>
      </w:rPr>
    </w:lvl>
    <w:lvl w:ilvl="7" w:tplc="E14EF3A8">
      <w:numFmt w:val="bullet"/>
      <w:lvlText w:val="•"/>
      <w:lvlJc w:val="left"/>
      <w:pPr>
        <w:ind w:left="6976" w:hanging="721"/>
      </w:pPr>
      <w:rPr>
        <w:rFonts w:hint="default"/>
        <w:lang w:val="en-US" w:eastAsia="en-US" w:bidi="ar-SA"/>
      </w:rPr>
    </w:lvl>
    <w:lvl w:ilvl="8" w:tplc="3272C448">
      <w:numFmt w:val="bullet"/>
      <w:lvlText w:val="•"/>
      <w:lvlJc w:val="left"/>
      <w:pPr>
        <w:ind w:left="7816" w:hanging="721"/>
      </w:pPr>
      <w:rPr>
        <w:rFonts w:hint="default"/>
        <w:lang w:val="en-US" w:eastAsia="en-US" w:bidi="ar-SA"/>
      </w:rPr>
    </w:lvl>
  </w:abstractNum>
  <w:abstractNum w:abstractNumId="50" w15:restartNumberingAfterBreak="0">
    <w:nsid w:val="7BA37DE1"/>
    <w:multiLevelType w:val="multilevel"/>
    <w:tmpl w:val="DC0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6921AB"/>
    <w:multiLevelType w:val="multilevel"/>
    <w:tmpl w:val="AB34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133279">
    <w:abstractNumId w:val="35"/>
  </w:num>
  <w:num w:numId="2" w16cid:durableId="286081447">
    <w:abstractNumId w:val="42"/>
  </w:num>
  <w:num w:numId="3" w16cid:durableId="1116095068">
    <w:abstractNumId w:val="41"/>
  </w:num>
  <w:num w:numId="4" w16cid:durableId="814372972">
    <w:abstractNumId w:val="40"/>
  </w:num>
  <w:num w:numId="5" w16cid:durableId="1874609439">
    <w:abstractNumId w:val="8"/>
  </w:num>
  <w:num w:numId="6" w16cid:durableId="1494377070">
    <w:abstractNumId w:val="6"/>
  </w:num>
  <w:num w:numId="7" w16cid:durableId="2006934300">
    <w:abstractNumId w:val="49"/>
  </w:num>
  <w:num w:numId="8" w16cid:durableId="1150946399">
    <w:abstractNumId w:val="33"/>
  </w:num>
  <w:num w:numId="9" w16cid:durableId="51538674">
    <w:abstractNumId w:val="38"/>
  </w:num>
  <w:num w:numId="10" w16cid:durableId="823816662">
    <w:abstractNumId w:val="16"/>
  </w:num>
  <w:num w:numId="11" w16cid:durableId="1168253230">
    <w:abstractNumId w:val="50"/>
  </w:num>
  <w:num w:numId="12" w16cid:durableId="935594547">
    <w:abstractNumId w:val="11"/>
  </w:num>
  <w:num w:numId="13" w16cid:durableId="1860198933">
    <w:abstractNumId w:val="2"/>
  </w:num>
  <w:num w:numId="14" w16cid:durableId="1392385099">
    <w:abstractNumId w:val="13"/>
  </w:num>
  <w:num w:numId="15" w16cid:durableId="1648432997">
    <w:abstractNumId w:val="25"/>
  </w:num>
  <w:num w:numId="16" w16cid:durableId="1741365914">
    <w:abstractNumId w:val="20"/>
  </w:num>
  <w:num w:numId="17" w16cid:durableId="869152342">
    <w:abstractNumId w:val="7"/>
  </w:num>
  <w:num w:numId="18" w16cid:durableId="464277561">
    <w:abstractNumId w:val="27"/>
  </w:num>
  <w:num w:numId="19" w16cid:durableId="854617871">
    <w:abstractNumId w:val="43"/>
  </w:num>
  <w:num w:numId="20" w16cid:durableId="1950626570">
    <w:abstractNumId w:val="37"/>
  </w:num>
  <w:num w:numId="21" w16cid:durableId="979381907">
    <w:abstractNumId w:val="30"/>
  </w:num>
  <w:num w:numId="22" w16cid:durableId="1589000153">
    <w:abstractNumId w:val="44"/>
  </w:num>
  <w:num w:numId="23" w16cid:durableId="1653488908">
    <w:abstractNumId w:val="15"/>
  </w:num>
  <w:num w:numId="24" w16cid:durableId="528448276">
    <w:abstractNumId w:val="34"/>
  </w:num>
  <w:num w:numId="25" w16cid:durableId="1311789846">
    <w:abstractNumId w:val="9"/>
  </w:num>
  <w:num w:numId="26" w16cid:durableId="432479097">
    <w:abstractNumId w:val="29"/>
  </w:num>
  <w:num w:numId="27" w16cid:durableId="356665590">
    <w:abstractNumId w:val="22"/>
  </w:num>
  <w:num w:numId="28" w16cid:durableId="1408188620">
    <w:abstractNumId w:val="28"/>
  </w:num>
  <w:num w:numId="29" w16cid:durableId="1386755558">
    <w:abstractNumId w:val="36"/>
  </w:num>
  <w:num w:numId="30" w16cid:durableId="157499526">
    <w:abstractNumId w:val="48"/>
  </w:num>
  <w:num w:numId="31" w16cid:durableId="1517384566">
    <w:abstractNumId w:val="1"/>
  </w:num>
  <w:num w:numId="32" w16cid:durableId="1640651425">
    <w:abstractNumId w:val="39"/>
  </w:num>
  <w:num w:numId="33" w16cid:durableId="1118988582">
    <w:abstractNumId w:val="14"/>
  </w:num>
  <w:num w:numId="34" w16cid:durableId="1929460598">
    <w:abstractNumId w:val="19"/>
  </w:num>
  <w:num w:numId="35" w16cid:durableId="1441604219">
    <w:abstractNumId w:val="51"/>
  </w:num>
  <w:num w:numId="36" w16cid:durableId="502087080">
    <w:abstractNumId w:val="3"/>
  </w:num>
  <w:num w:numId="37" w16cid:durableId="8147209">
    <w:abstractNumId w:val="5"/>
  </w:num>
  <w:num w:numId="38" w16cid:durableId="2054110625">
    <w:abstractNumId w:val="10"/>
  </w:num>
  <w:num w:numId="39" w16cid:durableId="2006473410">
    <w:abstractNumId w:val="46"/>
  </w:num>
  <w:num w:numId="40" w16cid:durableId="795024339">
    <w:abstractNumId w:val="4"/>
  </w:num>
  <w:num w:numId="41" w16cid:durableId="287900212">
    <w:abstractNumId w:val="21"/>
  </w:num>
  <w:num w:numId="42" w16cid:durableId="678042416">
    <w:abstractNumId w:val="23"/>
  </w:num>
  <w:num w:numId="43" w16cid:durableId="967859619">
    <w:abstractNumId w:val="24"/>
  </w:num>
  <w:num w:numId="44" w16cid:durableId="996109008">
    <w:abstractNumId w:val="17"/>
  </w:num>
  <w:num w:numId="45" w16cid:durableId="1924606829">
    <w:abstractNumId w:val="0"/>
  </w:num>
  <w:num w:numId="46" w16cid:durableId="1280798845">
    <w:abstractNumId w:val="18"/>
  </w:num>
  <w:num w:numId="47" w16cid:durableId="1614094125">
    <w:abstractNumId w:val="31"/>
  </w:num>
  <w:num w:numId="48" w16cid:durableId="137847767">
    <w:abstractNumId w:val="47"/>
  </w:num>
  <w:num w:numId="49" w16cid:durableId="554661303">
    <w:abstractNumId w:val="45"/>
  </w:num>
  <w:num w:numId="50" w16cid:durableId="1760103238">
    <w:abstractNumId w:val="26"/>
  </w:num>
  <w:num w:numId="51" w16cid:durableId="1866093927">
    <w:abstractNumId w:val="32"/>
  </w:num>
  <w:num w:numId="52" w16cid:durableId="1822843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761F"/>
    <w:rsid w:val="00094EAC"/>
    <w:rsid w:val="001C79B8"/>
    <w:rsid w:val="0027761F"/>
    <w:rsid w:val="004E0977"/>
    <w:rsid w:val="0053164E"/>
    <w:rsid w:val="005A12FE"/>
    <w:rsid w:val="00710F1C"/>
    <w:rsid w:val="00804BCB"/>
    <w:rsid w:val="00894C12"/>
    <w:rsid w:val="00AA60D0"/>
    <w:rsid w:val="00AE6CCC"/>
    <w:rsid w:val="00B8705B"/>
    <w:rsid w:val="00C443CA"/>
    <w:rsid w:val="00CE423B"/>
    <w:rsid w:val="00E151B0"/>
    <w:rsid w:val="00E75B39"/>
    <w:rsid w:val="00EE5EFC"/>
    <w:rsid w:val="00F46A4B"/>
    <w:rsid w:val="00F622D2"/>
    <w:rsid w:val="00F93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3A89"/>
  <w15:docId w15:val="{17B903B3-AA46-4C5F-83B4-A7B97C2A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spacing w:before="75"/>
      <w:ind w:left="23"/>
      <w:outlineLvl w:val="1"/>
    </w:pPr>
    <w:rPr>
      <w:b/>
      <w:bCs/>
      <w:sz w:val="28"/>
      <w:szCs w:val="28"/>
      <w:u w:val="single" w:color="000000"/>
    </w:rPr>
  </w:style>
  <w:style w:type="paragraph" w:styleId="Heading3">
    <w:name w:val="heading 3"/>
    <w:basedOn w:val="Normal"/>
    <w:uiPriority w:val="9"/>
    <w:unhideWhenUsed/>
    <w:qFormat/>
    <w:pPr>
      <w:spacing w:before="78"/>
      <w:ind w:left="23"/>
      <w:outlineLvl w:val="2"/>
    </w:pPr>
    <w:rPr>
      <w:b/>
      <w:bCs/>
      <w:sz w:val="24"/>
      <w:szCs w:val="24"/>
      <w:u w:val="single" w:color="000000"/>
    </w:rPr>
  </w:style>
  <w:style w:type="paragraph" w:styleId="Heading4">
    <w:name w:val="heading 4"/>
    <w:basedOn w:val="Normal"/>
    <w:uiPriority w:val="9"/>
    <w:unhideWhenUsed/>
    <w:qFormat/>
    <w:pPr>
      <w:ind w:left="1103" w:hanging="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3" w:hanging="720"/>
    </w:pPr>
  </w:style>
  <w:style w:type="paragraph" w:customStyle="1" w:styleId="TableParagraph">
    <w:name w:val="Table Paragraph"/>
    <w:basedOn w:val="Normal"/>
    <w:uiPriority w:val="1"/>
    <w:qFormat/>
    <w:pPr>
      <w:spacing w:line="268" w:lineRule="exact"/>
      <w:ind w:left="17"/>
      <w:jc w:val="center"/>
    </w:pPr>
  </w:style>
  <w:style w:type="character" w:styleId="Hyperlink">
    <w:name w:val="Hyperlink"/>
    <w:basedOn w:val="DefaultParagraphFont"/>
    <w:uiPriority w:val="99"/>
    <w:unhideWhenUsed/>
    <w:rsid w:val="00EE5EFC"/>
    <w:rPr>
      <w:color w:val="0000FF" w:themeColor="hyperlink"/>
      <w:u w:val="single"/>
    </w:rPr>
  </w:style>
  <w:style w:type="character" w:styleId="UnresolvedMention">
    <w:name w:val="Unresolved Mention"/>
    <w:basedOn w:val="DefaultParagraphFont"/>
    <w:uiPriority w:val="99"/>
    <w:semiHidden/>
    <w:unhideWhenUsed/>
    <w:rsid w:val="00EE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1533">
      <w:bodyDiv w:val="1"/>
      <w:marLeft w:val="0"/>
      <w:marRight w:val="0"/>
      <w:marTop w:val="0"/>
      <w:marBottom w:val="0"/>
      <w:divBdr>
        <w:top w:val="none" w:sz="0" w:space="0" w:color="auto"/>
        <w:left w:val="none" w:sz="0" w:space="0" w:color="auto"/>
        <w:bottom w:val="none" w:sz="0" w:space="0" w:color="auto"/>
        <w:right w:val="none" w:sz="0" w:space="0" w:color="auto"/>
      </w:divBdr>
    </w:div>
    <w:div w:id="80294948">
      <w:bodyDiv w:val="1"/>
      <w:marLeft w:val="0"/>
      <w:marRight w:val="0"/>
      <w:marTop w:val="0"/>
      <w:marBottom w:val="0"/>
      <w:divBdr>
        <w:top w:val="none" w:sz="0" w:space="0" w:color="auto"/>
        <w:left w:val="none" w:sz="0" w:space="0" w:color="auto"/>
        <w:bottom w:val="none" w:sz="0" w:space="0" w:color="auto"/>
        <w:right w:val="none" w:sz="0" w:space="0" w:color="auto"/>
      </w:divBdr>
    </w:div>
    <w:div w:id="108358778">
      <w:bodyDiv w:val="1"/>
      <w:marLeft w:val="0"/>
      <w:marRight w:val="0"/>
      <w:marTop w:val="0"/>
      <w:marBottom w:val="0"/>
      <w:divBdr>
        <w:top w:val="none" w:sz="0" w:space="0" w:color="auto"/>
        <w:left w:val="none" w:sz="0" w:space="0" w:color="auto"/>
        <w:bottom w:val="none" w:sz="0" w:space="0" w:color="auto"/>
        <w:right w:val="none" w:sz="0" w:space="0" w:color="auto"/>
      </w:divBdr>
    </w:div>
    <w:div w:id="140587012">
      <w:bodyDiv w:val="1"/>
      <w:marLeft w:val="0"/>
      <w:marRight w:val="0"/>
      <w:marTop w:val="0"/>
      <w:marBottom w:val="0"/>
      <w:divBdr>
        <w:top w:val="none" w:sz="0" w:space="0" w:color="auto"/>
        <w:left w:val="none" w:sz="0" w:space="0" w:color="auto"/>
        <w:bottom w:val="none" w:sz="0" w:space="0" w:color="auto"/>
        <w:right w:val="none" w:sz="0" w:space="0" w:color="auto"/>
      </w:divBdr>
    </w:div>
    <w:div w:id="219564599">
      <w:bodyDiv w:val="1"/>
      <w:marLeft w:val="0"/>
      <w:marRight w:val="0"/>
      <w:marTop w:val="0"/>
      <w:marBottom w:val="0"/>
      <w:divBdr>
        <w:top w:val="none" w:sz="0" w:space="0" w:color="auto"/>
        <w:left w:val="none" w:sz="0" w:space="0" w:color="auto"/>
        <w:bottom w:val="none" w:sz="0" w:space="0" w:color="auto"/>
        <w:right w:val="none" w:sz="0" w:space="0" w:color="auto"/>
      </w:divBdr>
    </w:div>
    <w:div w:id="228657815">
      <w:bodyDiv w:val="1"/>
      <w:marLeft w:val="0"/>
      <w:marRight w:val="0"/>
      <w:marTop w:val="0"/>
      <w:marBottom w:val="0"/>
      <w:divBdr>
        <w:top w:val="none" w:sz="0" w:space="0" w:color="auto"/>
        <w:left w:val="none" w:sz="0" w:space="0" w:color="auto"/>
        <w:bottom w:val="none" w:sz="0" w:space="0" w:color="auto"/>
        <w:right w:val="none" w:sz="0" w:space="0" w:color="auto"/>
      </w:divBdr>
    </w:div>
    <w:div w:id="276837668">
      <w:bodyDiv w:val="1"/>
      <w:marLeft w:val="0"/>
      <w:marRight w:val="0"/>
      <w:marTop w:val="0"/>
      <w:marBottom w:val="0"/>
      <w:divBdr>
        <w:top w:val="none" w:sz="0" w:space="0" w:color="auto"/>
        <w:left w:val="none" w:sz="0" w:space="0" w:color="auto"/>
        <w:bottom w:val="none" w:sz="0" w:space="0" w:color="auto"/>
        <w:right w:val="none" w:sz="0" w:space="0" w:color="auto"/>
      </w:divBdr>
    </w:div>
    <w:div w:id="310641739">
      <w:bodyDiv w:val="1"/>
      <w:marLeft w:val="0"/>
      <w:marRight w:val="0"/>
      <w:marTop w:val="0"/>
      <w:marBottom w:val="0"/>
      <w:divBdr>
        <w:top w:val="none" w:sz="0" w:space="0" w:color="auto"/>
        <w:left w:val="none" w:sz="0" w:space="0" w:color="auto"/>
        <w:bottom w:val="none" w:sz="0" w:space="0" w:color="auto"/>
        <w:right w:val="none" w:sz="0" w:space="0" w:color="auto"/>
      </w:divBdr>
    </w:div>
    <w:div w:id="378474734">
      <w:bodyDiv w:val="1"/>
      <w:marLeft w:val="0"/>
      <w:marRight w:val="0"/>
      <w:marTop w:val="0"/>
      <w:marBottom w:val="0"/>
      <w:divBdr>
        <w:top w:val="none" w:sz="0" w:space="0" w:color="auto"/>
        <w:left w:val="none" w:sz="0" w:space="0" w:color="auto"/>
        <w:bottom w:val="none" w:sz="0" w:space="0" w:color="auto"/>
        <w:right w:val="none" w:sz="0" w:space="0" w:color="auto"/>
      </w:divBdr>
    </w:div>
    <w:div w:id="412747113">
      <w:bodyDiv w:val="1"/>
      <w:marLeft w:val="0"/>
      <w:marRight w:val="0"/>
      <w:marTop w:val="0"/>
      <w:marBottom w:val="0"/>
      <w:divBdr>
        <w:top w:val="none" w:sz="0" w:space="0" w:color="auto"/>
        <w:left w:val="none" w:sz="0" w:space="0" w:color="auto"/>
        <w:bottom w:val="none" w:sz="0" w:space="0" w:color="auto"/>
        <w:right w:val="none" w:sz="0" w:space="0" w:color="auto"/>
      </w:divBdr>
    </w:div>
    <w:div w:id="510217339">
      <w:bodyDiv w:val="1"/>
      <w:marLeft w:val="0"/>
      <w:marRight w:val="0"/>
      <w:marTop w:val="0"/>
      <w:marBottom w:val="0"/>
      <w:divBdr>
        <w:top w:val="none" w:sz="0" w:space="0" w:color="auto"/>
        <w:left w:val="none" w:sz="0" w:space="0" w:color="auto"/>
        <w:bottom w:val="none" w:sz="0" w:space="0" w:color="auto"/>
        <w:right w:val="none" w:sz="0" w:space="0" w:color="auto"/>
      </w:divBdr>
    </w:div>
    <w:div w:id="547034835">
      <w:bodyDiv w:val="1"/>
      <w:marLeft w:val="0"/>
      <w:marRight w:val="0"/>
      <w:marTop w:val="0"/>
      <w:marBottom w:val="0"/>
      <w:divBdr>
        <w:top w:val="none" w:sz="0" w:space="0" w:color="auto"/>
        <w:left w:val="none" w:sz="0" w:space="0" w:color="auto"/>
        <w:bottom w:val="none" w:sz="0" w:space="0" w:color="auto"/>
        <w:right w:val="none" w:sz="0" w:space="0" w:color="auto"/>
      </w:divBdr>
    </w:div>
    <w:div w:id="571887625">
      <w:bodyDiv w:val="1"/>
      <w:marLeft w:val="0"/>
      <w:marRight w:val="0"/>
      <w:marTop w:val="0"/>
      <w:marBottom w:val="0"/>
      <w:divBdr>
        <w:top w:val="none" w:sz="0" w:space="0" w:color="auto"/>
        <w:left w:val="none" w:sz="0" w:space="0" w:color="auto"/>
        <w:bottom w:val="none" w:sz="0" w:space="0" w:color="auto"/>
        <w:right w:val="none" w:sz="0" w:space="0" w:color="auto"/>
      </w:divBdr>
    </w:div>
    <w:div w:id="783812772">
      <w:bodyDiv w:val="1"/>
      <w:marLeft w:val="0"/>
      <w:marRight w:val="0"/>
      <w:marTop w:val="0"/>
      <w:marBottom w:val="0"/>
      <w:divBdr>
        <w:top w:val="none" w:sz="0" w:space="0" w:color="auto"/>
        <w:left w:val="none" w:sz="0" w:space="0" w:color="auto"/>
        <w:bottom w:val="none" w:sz="0" w:space="0" w:color="auto"/>
        <w:right w:val="none" w:sz="0" w:space="0" w:color="auto"/>
      </w:divBdr>
    </w:div>
    <w:div w:id="867989361">
      <w:bodyDiv w:val="1"/>
      <w:marLeft w:val="0"/>
      <w:marRight w:val="0"/>
      <w:marTop w:val="0"/>
      <w:marBottom w:val="0"/>
      <w:divBdr>
        <w:top w:val="none" w:sz="0" w:space="0" w:color="auto"/>
        <w:left w:val="none" w:sz="0" w:space="0" w:color="auto"/>
        <w:bottom w:val="none" w:sz="0" w:space="0" w:color="auto"/>
        <w:right w:val="none" w:sz="0" w:space="0" w:color="auto"/>
      </w:divBdr>
    </w:div>
    <w:div w:id="991710858">
      <w:bodyDiv w:val="1"/>
      <w:marLeft w:val="0"/>
      <w:marRight w:val="0"/>
      <w:marTop w:val="0"/>
      <w:marBottom w:val="0"/>
      <w:divBdr>
        <w:top w:val="none" w:sz="0" w:space="0" w:color="auto"/>
        <w:left w:val="none" w:sz="0" w:space="0" w:color="auto"/>
        <w:bottom w:val="none" w:sz="0" w:space="0" w:color="auto"/>
        <w:right w:val="none" w:sz="0" w:space="0" w:color="auto"/>
      </w:divBdr>
    </w:div>
    <w:div w:id="1008409030">
      <w:bodyDiv w:val="1"/>
      <w:marLeft w:val="0"/>
      <w:marRight w:val="0"/>
      <w:marTop w:val="0"/>
      <w:marBottom w:val="0"/>
      <w:divBdr>
        <w:top w:val="none" w:sz="0" w:space="0" w:color="auto"/>
        <w:left w:val="none" w:sz="0" w:space="0" w:color="auto"/>
        <w:bottom w:val="none" w:sz="0" w:space="0" w:color="auto"/>
        <w:right w:val="none" w:sz="0" w:space="0" w:color="auto"/>
      </w:divBdr>
    </w:div>
    <w:div w:id="1062366388">
      <w:bodyDiv w:val="1"/>
      <w:marLeft w:val="0"/>
      <w:marRight w:val="0"/>
      <w:marTop w:val="0"/>
      <w:marBottom w:val="0"/>
      <w:divBdr>
        <w:top w:val="none" w:sz="0" w:space="0" w:color="auto"/>
        <w:left w:val="none" w:sz="0" w:space="0" w:color="auto"/>
        <w:bottom w:val="none" w:sz="0" w:space="0" w:color="auto"/>
        <w:right w:val="none" w:sz="0" w:space="0" w:color="auto"/>
      </w:divBdr>
    </w:div>
    <w:div w:id="1161699209">
      <w:bodyDiv w:val="1"/>
      <w:marLeft w:val="0"/>
      <w:marRight w:val="0"/>
      <w:marTop w:val="0"/>
      <w:marBottom w:val="0"/>
      <w:divBdr>
        <w:top w:val="none" w:sz="0" w:space="0" w:color="auto"/>
        <w:left w:val="none" w:sz="0" w:space="0" w:color="auto"/>
        <w:bottom w:val="none" w:sz="0" w:space="0" w:color="auto"/>
        <w:right w:val="none" w:sz="0" w:space="0" w:color="auto"/>
      </w:divBdr>
    </w:div>
    <w:div w:id="1209997465">
      <w:bodyDiv w:val="1"/>
      <w:marLeft w:val="0"/>
      <w:marRight w:val="0"/>
      <w:marTop w:val="0"/>
      <w:marBottom w:val="0"/>
      <w:divBdr>
        <w:top w:val="none" w:sz="0" w:space="0" w:color="auto"/>
        <w:left w:val="none" w:sz="0" w:space="0" w:color="auto"/>
        <w:bottom w:val="none" w:sz="0" w:space="0" w:color="auto"/>
        <w:right w:val="none" w:sz="0" w:space="0" w:color="auto"/>
      </w:divBdr>
    </w:div>
    <w:div w:id="1235893045">
      <w:bodyDiv w:val="1"/>
      <w:marLeft w:val="0"/>
      <w:marRight w:val="0"/>
      <w:marTop w:val="0"/>
      <w:marBottom w:val="0"/>
      <w:divBdr>
        <w:top w:val="none" w:sz="0" w:space="0" w:color="auto"/>
        <w:left w:val="none" w:sz="0" w:space="0" w:color="auto"/>
        <w:bottom w:val="none" w:sz="0" w:space="0" w:color="auto"/>
        <w:right w:val="none" w:sz="0" w:space="0" w:color="auto"/>
      </w:divBdr>
    </w:div>
    <w:div w:id="1267234145">
      <w:bodyDiv w:val="1"/>
      <w:marLeft w:val="0"/>
      <w:marRight w:val="0"/>
      <w:marTop w:val="0"/>
      <w:marBottom w:val="0"/>
      <w:divBdr>
        <w:top w:val="none" w:sz="0" w:space="0" w:color="auto"/>
        <w:left w:val="none" w:sz="0" w:space="0" w:color="auto"/>
        <w:bottom w:val="none" w:sz="0" w:space="0" w:color="auto"/>
        <w:right w:val="none" w:sz="0" w:space="0" w:color="auto"/>
      </w:divBdr>
    </w:div>
    <w:div w:id="1300040350">
      <w:bodyDiv w:val="1"/>
      <w:marLeft w:val="0"/>
      <w:marRight w:val="0"/>
      <w:marTop w:val="0"/>
      <w:marBottom w:val="0"/>
      <w:divBdr>
        <w:top w:val="none" w:sz="0" w:space="0" w:color="auto"/>
        <w:left w:val="none" w:sz="0" w:space="0" w:color="auto"/>
        <w:bottom w:val="none" w:sz="0" w:space="0" w:color="auto"/>
        <w:right w:val="none" w:sz="0" w:space="0" w:color="auto"/>
      </w:divBdr>
    </w:div>
    <w:div w:id="1420441550">
      <w:bodyDiv w:val="1"/>
      <w:marLeft w:val="0"/>
      <w:marRight w:val="0"/>
      <w:marTop w:val="0"/>
      <w:marBottom w:val="0"/>
      <w:divBdr>
        <w:top w:val="none" w:sz="0" w:space="0" w:color="auto"/>
        <w:left w:val="none" w:sz="0" w:space="0" w:color="auto"/>
        <w:bottom w:val="none" w:sz="0" w:space="0" w:color="auto"/>
        <w:right w:val="none" w:sz="0" w:space="0" w:color="auto"/>
      </w:divBdr>
    </w:div>
    <w:div w:id="1573389719">
      <w:bodyDiv w:val="1"/>
      <w:marLeft w:val="0"/>
      <w:marRight w:val="0"/>
      <w:marTop w:val="0"/>
      <w:marBottom w:val="0"/>
      <w:divBdr>
        <w:top w:val="none" w:sz="0" w:space="0" w:color="auto"/>
        <w:left w:val="none" w:sz="0" w:space="0" w:color="auto"/>
        <w:bottom w:val="none" w:sz="0" w:space="0" w:color="auto"/>
        <w:right w:val="none" w:sz="0" w:space="0" w:color="auto"/>
      </w:divBdr>
    </w:div>
    <w:div w:id="1673528221">
      <w:bodyDiv w:val="1"/>
      <w:marLeft w:val="0"/>
      <w:marRight w:val="0"/>
      <w:marTop w:val="0"/>
      <w:marBottom w:val="0"/>
      <w:divBdr>
        <w:top w:val="none" w:sz="0" w:space="0" w:color="auto"/>
        <w:left w:val="none" w:sz="0" w:space="0" w:color="auto"/>
        <w:bottom w:val="none" w:sz="0" w:space="0" w:color="auto"/>
        <w:right w:val="none" w:sz="0" w:space="0" w:color="auto"/>
      </w:divBdr>
    </w:div>
    <w:div w:id="1780027017">
      <w:bodyDiv w:val="1"/>
      <w:marLeft w:val="0"/>
      <w:marRight w:val="0"/>
      <w:marTop w:val="0"/>
      <w:marBottom w:val="0"/>
      <w:divBdr>
        <w:top w:val="none" w:sz="0" w:space="0" w:color="auto"/>
        <w:left w:val="none" w:sz="0" w:space="0" w:color="auto"/>
        <w:bottom w:val="none" w:sz="0" w:space="0" w:color="auto"/>
        <w:right w:val="none" w:sz="0" w:space="0" w:color="auto"/>
      </w:divBdr>
    </w:div>
    <w:div w:id="2038853465">
      <w:bodyDiv w:val="1"/>
      <w:marLeft w:val="0"/>
      <w:marRight w:val="0"/>
      <w:marTop w:val="0"/>
      <w:marBottom w:val="0"/>
      <w:divBdr>
        <w:top w:val="none" w:sz="0" w:space="0" w:color="auto"/>
        <w:left w:val="none" w:sz="0" w:space="0" w:color="auto"/>
        <w:bottom w:val="none" w:sz="0" w:space="0" w:color="auto"/>
        <w:right w:val="none" w:sz="0" w:space="0" w:color="auto"/>
      </w:divBdr>
    </w:div>
    <w:div w:id="2043897521">
      <w:bodyDiv w:val="1"/>
      <w:marLeft w:val="0"/>
      <w:marRight w:val="0"/>
      <w:marTop w:val="0"/>
      <w:marBottom w:val="0"/>
      <w:divBdr>
        <w:top w:val="none" w:sz="0" w:space="0" w:color="auto"/>
        <w:left w:val="none" w:sz="0" w:space="0" w:color="auto"/>
        <w:bottom w:val="none" w:sz="0" w:space="0" w:color="auto"/>
        <w:right w:val="none" w:sz="0" w:space="0" w:color="auto"/>
      </w:divBdr>
    </w:div>
    <w:div w:id="214126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ciencedirect.com/science/article/pii/S2941198X24000459?utm_source=chatgp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301678370_An_Analysis_of_the_Impact_of_Service_Quality_and_Passenger_Satisfaction_on_Passenger_Preference_for_Airlines_A_Study_of_the_Indian_Aviation_Sector?utm_source=chatgpt.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ciencedirect.com/science/article/abs/pii/S22105395210010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ayyedshahin/EXCEL-PROJEC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linkedin.com/posts/sayyedshahin_exceldashboard-dataanalytics-airlineindustry-activity-7320895002467848193-sTbu?utm_source=share&amp;utm_medium=member_desktop&amp;rcm=ACoAAEgHNlwBeqQ8WhLMaupnlG0jQpX6rJOLL80" TargetMode="External"/><Relationship Id="rId10" Type="http://schemas.openxmlformats.org/officeDocument/2006/relationships/hyperlink" Target="https://mavenanalytics.io/data-playground?order=date_added%2Cdesc&amp;search=%20Airline%20Passenger%20Satisfaction" TargetMode="External"/><Relationship Id="rId19" Type="http://schemas.openxmlformats.org/officeDocument/2006/relationships/hyperlink" Target="https://www.i-scholar.in/index.php/ijhts/article/view/213099?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emerald.com/insight/content/doi/10.1108/TQM-11-2012-0092/full/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25BA9-942A-43CB-9ACF-94548BF8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32</Pages>
  <Words>6437</Words>
  <Characters>36695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Panda</dc:creator>
  <cp:lastModifiedBy>Shahin .</cp:lastModifiedBy>
  <cp:revision>3</cp:revision>
  <dcterms:created xsi:type="dcterms:W3CDTF">2025-04-13T06:21:00Z</dcterms:created>
  <dcterms:modified xsi:type="dcterms:W3CDTF">2025-04-23T20:51:00Z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2016</vt:lpwstr>
  </property>
  <property fmtid="{D5CDD505-2E9C-101B-9397-08002B2CF9AE}" pid="4" name="LastSaved">
    <vt:filetime>2025-04-12T00:00:00Z</vt:filetime>
  </property>
  <property fmtid="{D5CDD505-2E9C-101B-9397-08002B2CF9AE}" pid="5" name="Producer">
    <vt:lpwstr>www.ilovepdf.com</vt:lpwstr>
  </property>
</Properties>
</file>