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Analisis Kasus Lazada</w:t>
      </w:r>
    </w:p>
    <w:p>
      <w:pPr>
        <w:pStyle w:val="Heading2"/>
      </w:pPr>
      <w:r>
        <w:t>1. Alasan dan Dampak Penerapan CSR bagi Perusahaan</w:t>
      </w:r>
    </w:p>
    <w:p>
      <w:r>
        <w:t>Alasan:</w:t>
      </w:r>
    </w:p>
    <w:p>
      <w:r>
        <w:t>- Membangun Citra Positif: CSR membantu perusahaan membangun citra positif di mata masyarakat.</w:t>
      </w:r>
    </w:p>
    <w:p>
      <w:r>
        <w:t>- Mengurangi Risiko: Melalui program CSR, perusahaan dapat mengurangi potensi konflik dengan masyarakat.</w:t>
      </w:r>
    </w:p>
    <w:p>
      <w:r>
        <w:t>- Dukungan dari Masyarakat: Dengan melibatkan masyarakat dalam program CSR, perusahaan dapat memperoleh dukungan dari warga sekitar.</w:t>
      </w:r>
    </w:p>
    <w:p>
      <w:r>
        <w:t>Dampak:</w:t>
      </w:r>
    </w:p>
    <w:p>
      <w:r>
        <w:t>- Peningkatan Loyalitas Pelanggan: Ketika masyarakat melihat perusahaan berkomitmen, mereka lebih cenderung mendukung.</w:t>
      </w:r>
    </w:p>
    <w:p>
      <w:r>
        <w:t>- Dampak Sosial Positif: Penerapan CSR dapat menciptakan dampak sosial yang positif.</w:t>
      </w:r>
    </w:p>
    <w:p>
      <w:r>
        <w:t>- Peningkatan Kinerja Keuangan: Banyak penelitian menunjukkan bahwa perusahaan yang menerapkan CSR dapat mencapai kinerja keuangan yang lebih baik.</w:t>
      </w:r>
    </w:p>
    <w:p>
      <w:pPr>
        <w:pStyle w:val="Heading2"/>
      </w:pPr>
      <w:r>
        <w:t>2. Alasan Perusahaan Kontra dalam Menerapkan CSR</w:t>
      </w:r>
    </w:p>
    <w:p>
      <w:r>
        <w:t>- Biaya Tambahan: CSR dapat dianggap sebagai biaya tambahan yang mengurangi laba jangka pendek.</w:t>
      </w:r>
    </w:p>
    <w:p>
      <w:r>
        <w:t>- Fokus pada Keuntungan: Beberapa perusahaan memiliki fokus utama pada keuntungan.</w:t>
      </w:r>
    </w:p>
    <w:p>
      <w:r>
        <w:t>- Kurangnya Pemahaman: Terkadang, perusahaan tidak memahami manfaat jangka panjang dari CSR.</w:t>
      </w:r>
    </w:p>
    <w:p>
      <w:pPr>
        <w:pStyle w:val="Heading2"/>
      </w:pPr>
      <w:r>
        <w:t>3. Level Penerapan CSR di Lazada</w:t>
      </w:r>
    </w:p>
    <w:p>
      <w:r>
        <w:t>Penerapan CSR di Lazada tampaknya berada pada level yang rendah.</w:t>
      </w:r>
    </w:p>
    <w:p>
      <w:r>
        <w:t>Hal ini terlihat dari kurangnya respons terhadap proposal yang diajukan oleh masyarakat.</w:t>
      </w:r>
    </w:p>
    <w:p>
      <w:pPr>
        <w:pStyle w:val="Heading2"/>
      </w:pPr>
      <w:r>
        <w:t>4. Perencanaan Strategis jika Saya CEO Lazada</w:t>
      </w:r>
    </w:p>
    <w:p>
      <w:r>
        <w:t>- Evaluasi Program CSR Saat Ini: Lakukan audit menyeluruh terhadap program CSR.</w:t>
      </w:r>
    </w:p>
    <w:p>
      <w:r>
        <w:t>- Membangun Kemitraan dengan Komunitas: Libatkan masyarakat dalam perencanaan program CSR.</w:t>
      </w:r>
    </w:p>
    <w:p>
      <w:r>
        <w:t>- Menetapkan Anggaran yang Layak untuk CSR: Alokasikan dana yang lebih besar untuk program CSR.</w:t>
      </w:r>
    </w:p>
    <w:p>
      <w:r>
        <w:t>- Transparansi dan Akuntabilitas: Publikasikan laporan tahunan tentang kegiatan CSR.</w:t>
      </w:r>
    </w:p>
    <w:p>
      <w:r>
        <w:t>- Kampanye Pemasaran Sosial: Gunakan program CSR sebagai bagian dari strategi pemasaran.</w:t>
      </w:r>
    </w:p>
    <w:p>
      <w:r>
        <w:t>- Inisiatif Jangka Panjang: Kembangkan program-program jangka panjang yang dapat memberdayakan masyarakat.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