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/>
          <w:color w:val="0F2C59"/>
          <w:sz w:val="34"/>
        </w:rPr>
        <w:t>DAFTAR RENCANA UPDATE WEBSITE PEDIOCARE</w:t>
      </w:r>
    </w:p>
    <w:p>
      <w:pPr>
        <w:spacing w:after="320"/>
        <w:jc w:val="center"/>
      </w:pPr>
      <w:r>
        <w:rPr>
          <w:rFonts w:ascii="Arial" w:hAnsi="Arial"/>
          <w:i/>
          <w:color w:val="64748B"/>
          <w:sz w:val="21"/>
        </w:rPr>
        <w:t>Hasil Analisis &amp; Pencocokan Web Saat Ini terhadap Dokumen "Web Pediocare Revisi 2.docx"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024"/>
            <w:shd w:fill="F1F5F9"/>
          </w:tcPr>
          <w:p>
            <w:pPr>
              <w:spacing w:after="40" w:before="40"/>
            </w:pPr>
            <w:r>
              <w:rPr>
                <w:b/>
                <w:color w:val="1E293B"/>
                <w:sz w:val="19"/>
              </w:rPr>
              <w:t>Dokumen Sumber Acuan:</w:t>
            </w:r>
          </w:p>
        </w:tc>
        <w:tc>
          <w:tcPr>
            <w:tcW w:type="dxa" w:w="6336"/>
            <w:shd w:fill="F8FAFC"/>
          </w:tcPr>
          <w:p>
            <w:pPr>
              <w:spacing w:after="40" w:before="40"/>
            </w:pPr>
            <w:r>
              <w:rPr>
                <w:color w:val="334155"/>
                <w:sz w:val="19"/>
              </w:rPr>
              <w:t>Web Pediocare Revisi 2.docx (Revisi Kedua Klien)</w:t>
            </w:r>
          </w:p>
        </w:tc>
      </w:tr>
      <w:tr>
        <w:tc>
          <w:tcPr>
            <w:tcW w:type="dxa" w:w="3024"/>
            <w:shd w:fill="F1F5F9"/>
          </w:tcPr>
          <w:p>
            <w:pPr>
              <w:spacing w:after="40" w:before="40"/>
            </w:pPr>
            <w:r>
              <w:rPr>
                <w:b/>
                <w:color w:val="1E293B"/>
                <w:sz w:val="19"/>
              </w:rPr>
              <w:t>Status Web Saat Ini:</w:t>
            </w:r>
          </w:p>
        </w:tc>
        <w:tc>
          <w:tcPr>
            <w:tcW w:type="dxa" w:w="6336"/>
            <w:shd w:fill="F8FAFC"/>
          </w:tcPr>
          <w:p>
            <w:pPr>
              <w:spacing w:after="40" w:before="40"/>
            </w:pPr>
            <w:r>
              <w:rPr>
                <w:color w:val="334155"/>
                <w:sz w:val="19"/>
              </w:rPr>
              <w:t>Selesai Sinkronisasi Database &amp; Aset Online, Menunggu Penerapan Revisi 2</w:t>
            </w:r>
          </w:p>
        </w:tc>
      </w:tr>
      <w:tr>
        <w:tc>
          <w:tcPr>
            <w:tcW w:type="dxa" w:w="3024"/>
            <w:shd w:fill="F1F5F9"/>
          </w:tcPr>
          <w:p>
            <w:pPr>
              <w:spacing w:after="40" w:before="40"/>
            </w:pPr>
            <w:r>
              <w:rPr>
                <w:b/>
                <w:color w:val="1E293B"/>
                <w:sz w:val="19"/>
              </w:rPr>
              <w:t>Tujuan Dokumen:</w:t>
            </w:r>
          </w:p>
        </w:tc>
        <w:tc>
          <w:tcPr>
            <w:tcW w:type="dxa" w:w="6336"/>
            <w:shd w:fill="F8FAFC"/>
          </w:tcPr>
          <w:p>
            <w:pPr>
              <w:spacing w:after="40" w:before="40"/>
            </w:pPr>
            <w:r>
              <w:rPr>
                <w:color w:val="334155"/>
                <w:sz w:val="19"/>
              </w:rPr>
              <w:t>Memetakan seluruh poin perubahan, status kondisi saat ini, dan rencana tindakan teknis.</w:t>
            </w:r>
          </w:p>
        </w:tc>
      </w:tr>
    </w:tbl>
    <w:p>
      <w:pPr>
        <w:spacing w:after="200"/>
      </w:pPr>
    </w:p>
    <w:p>
      <w:pPr>
        <w:pStyle w:val="Heading1"/>
      </w:pPr>
      <w:r>
        <w:t>1. RINGKASAN EKSEKUTIF PERUBAHAN UTAMA</w:t>
      </w:r>
    </w:p>
    <w:p>
      <w:pPr>
        <w:spacing w:after="160" w:line="276" w:lineRule="auto"/>
      </w:pPr>
      <w:r>
        <w:t>Berdasarkan penelaahan mendalam terhadap file "Web Pediocare Revisi 2.docx", terdapat 10 kelompok perubahan utama yang mencakup pergantian identitas warna dasar (dari Hijau menjadi Biru Tua / Navy kombinasi Biru Muda), penyempurnaan copywriting standar Kementerian Kesehatan Republik Indonesia, penambahan komponen interaktif photo auto-slider di halaman layanan medis, perapian data katalog produk brace &amp; kaki palsu, pembersihan nama lama "Orthocare" menjadi "pediOcare", serta penambahan modul admin CMS untuk mengelola halaman "Alur Pasien" dan "Tentang Kami".</w:t>
      </w:r>
    </w:p>
    <w:p>
      <w:pPr>
        <w:pStyle w:val="Heading1"/>
      </w:pPr>
      <w:r>
        <w:t>2. TABEL REKAPITULASI PENCOCOKAN DOKUMEN REVISI 2 VS KONDISI WEB SAAT INI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576"/>
            <w:shd w:fill="0F2C59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  <w:t>No</w:t>
            </w:r>
          </w:p>
        </w:tc>
        <w:tc>
          <w:tcPr>
            <w:tcW w:type="dxa" w:w="2592"/>
            <w:shd w:fill="0F2C59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  <w:t>Item / Komponen</w:t>
            </w:r>
          </w:p>
        </w:tc>
        <w:tc>
          <w:tcPr>
            <w:tcW w:type="dxa" w:w="3024"/>
            <w:shd w:fill="0F2C59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  <w:t>Status Saat Ini di Web</w:t>
            </w:r>
          </w:p>
        </w:tc>
        <w:tc>
          <w:tcPr>
            <w:tcW w:type="dxa" w:w="3168"/>
            <w:shd w:fill="0F2C59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  <w:t>Rencana Tindakan Update (Revisi 2)</w:t>
            </w:r>
          </w:p>
        </w:tc>
      </w:tr>
      <w:tr>
        <w:tc>
          <w:tcPr>
            <w:tcW w:type="dxa" w:w="576"/>
            <w:shd w:fill="FFFFFF"/>
          </w:tcPr>
          <w:p>
            <w:pPr>
              <w:spacing w:before="60" w:after="60" w:line="264" w:lineRule="auto"/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shd w:fill="FFFFFF"/>
          </w:tcPr>
          <w:p>
            <w:pPr>
              <w:spacing w:before="60" w:after="60" w:line="264" w:lineRule="auto"/>
            </w:pPr>
            <w:r>
              <w:rPr>
                <w:sz w:val="17"/>
              </w:rPr>
              <w:t>Tema Warna Utama</w:t>
            </w:r>
          </w:p>
        </w:tc>
        <w:tc>
          <w:tcPr>
            <w:tcW w:type="dxa" w:w="3024"/>
            <w:shd w:fill="FFFFFF"/>
          </w:tcPr>
          <w:p>
            <w:pPr>
              <w:spacing w:before="60" w:after="60" w:line="264" w:lineRule="auto"/>
            </w:pPr>
            <w:r>
              <w:rPr>
                <w:sz w:val="17"/>
              </w:rPr>
              <w:t>Masih dominan Hijau (#306D29) pada tombol, badge, hero wave, navbar, &amp; ikon.</w:t>
            </w:r>
          </w:p>
        </w:tc>
        <w:tc>
          <w:tcPr>
            <w:tcW w:type="dxa" w:w="3168"/>
            <w:shd w:fill="FFFFFF"/>
          </w:tcPr>
          <w:p>
            <w:pPr>
              <w:spacing w:before="60" w:after="60" w:line="264" w:lineRule="auto"/>
            </w:pPr>
            <w:r>
              <w:rPr>
                <w:sz w:val="17"/>
              </w:rPr>
              <w:t>Ganti total seluruh skema warna hijau menjadi Biru Tua (Navy #0F2C59 / #1E3A8A) gradasi Biru Muda (#38BDF8 / #E0F2FE).</w:t>
            </w:r>
          </w:p>
        </w:tc>
      </w:tr>
      <w:tr>
        <w:tc>
          <w:tcPr>
            <w:tcW w:type="dxa" w:w="576"/>
            <w:shd w:fill="F8FAFC"/>
          </w:tcPr>
          <w:p>
            <w:pPr>
              <w:spacing w:before="60" w:after="60" w:line="264" w:lineRule="auto"/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shd w:fill="F8FAFC"/>
          </w:tcPr>
          <w:p>
            <w:pPr>
              <w:spacing w:before="60" w:after="60" w:line="264" w:lineRule="auto"/>
            </w:pPr>
            <w:r>
              <w:rPr>
                <w:sz w:val="17"/>
              </w:rPr>
              <w:t>Nama Brand &amp; Tagline</w:t>
            </w:r>
          </w:p>
        </w:tc>
        <w:tc>
          <w:tcPr>
            <w:tcW w:type="dxa" w:w="3024"/>
            <w:shd w:fill="F8FAFC"/>
          </w:tcPr>
          <w:p>
            <w:pPr>
              <w:spacing w:before="60" w:after="60" w:line="264" w:lineRule="auto"/>
            </w:pPr>
            <w:r>
              <w:rPr>
                <w:sz w:val="17"/>
              </w:rPr>
              <w:t>Tertulis pediOcare, tapi beberapa teks masih ada koma atau variasi spasi.</w:t>
            </w:r>
          </w:p>
        </w:tc>
        <w:tc>
          <w:tcPr>
            <w:tcW w:type="dxa" w:w="3168"/>
            <w:shd w:fill="F8FAFC"/>
          </w:tcPr>
          <w:p>
            <w:pPr>
              <w:spacing w:before="60" w:after="60" w:line="264" w:lineRule="auto"/>
            </w:pPr>
            <w:r>
              <w:rPr>
                <w:sz w:val="17"/>
              </w:rPr>
              <w:t>Standarkan nama: "pediOcare" dan tagline tepat di bawahnya tanpa koma: "Care your milestone".</w:t>
            </w:r>
          </w:p>
        </w:tc>
      </w:tr>
      <w:tr>
        <w:tc>
          <w:tcPr>
            <w:tcW w:type="dxa" w:w="576"/>
            <w:shd w:fill="FFFFFF"/>
          </w:tcPr>
          <w:p>
            <w:pPr>
              <w:spacing w:before="60" w:after="60" w:line="264" w:lineRule="auto"/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shd w:fill="FFFFFF"/>
          </w:tcPr>
          <w:p>
            <w:pPr>
              <w:spacing w:before="60" w:after="60" w:line="264" w:lineRule="auto"/>
            </w:pPr>
            <w:r>
              <w:rPr>
                <w:sz w:val="17"/>
              </w:rPr>
              <w:t>Poin Keunggulan (USP)</w:t>
            </w:r>
          </w:p>
        </w:tc>
        <w:tc>
          <w:tcPr>
            <w:tcW w:type="dxa" w:w="3024"/>
            <w:shd w:fill="FFFFFF"/>
          </w:tcPr>
          <w:p>
            <w:pPr>
              <w:spacing w:before="60" w:after="60" w:line="264" w:lineRule="auto"/>
            </w:pPr>
            <w:r>
              <w:rPr>
                <w:sz w:val="17"/>
              </w:rPr>
              <w:t>Masih teks lama (Teknologi 3D Scanning &amp; Custom fitting presisi).</w:t>
            </w:r>
          </w:p>
        </w:tc>
        <w:tc>
          <w:tcPr>
            <w:tcW w:type="dxa" w:w="3168"/>
            <w:shd w:fill="FFFFFF"/>
          </w:tcPr>
          <w:p>
            <w:pPr>
              <w:spacing w:before="60" w:after="60" w:line="264" w:lineRule="auto"/>
            </w:pPr>
            <w:r>
              <w:rPr>
                <w:sz w:val="17"/>
              </w:rPr>
              <w:t>Ubah Poin 1 menjadi: "Teknologi terkini dengan standar pelayanan &amp; alat customize yang presisi". Poin 2 &amp; 3 disesuaikan.</w:t>
            </w:r>
          </w:p>
        </w:tc>
      </w:tr>
      <w:tr>
        <w:tc>
          <w:tcPr>
            <w:tcW w:type="dxa" w:w="576"/>
            <w:shd w:fill="F8FAFC"/>
          </w:tcPr>
          <w:p>
            <w:pPr>
              <w:spacing w:before="60" w:after="60" w:line="264" w:lineRule="auto"/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shd w:fill="F8FAFC"/>
          </w:tcPr>
          <w:p>
            <w:pPr>
              <w:spacing w:before="60" w:after="60" w:line="264" w:lineRule="auto"/>
            </w:pPr>
            <w:r>
              <w:rPr>
                <w:sz w:val="17"/>
              </w:rPr>
              <w:t>Section Layanan &amp; Ikon</w:t>
            </w:r>
          </w:p>
        </w:tc>
        <w:tc>
          <w:tcPr>
            <w:tcW w:type="dxa" w:w="3024"/>
            <w:shd w:fill="F8FAFC"/>
          </w:tcPr>
          <w:p>
            <w:pPr>
              <w:spacing w:before="60" w:after="60" w:line="264" w:lineRule="auto"/>
            </w:pPr>
            <w:r>
              <w:rPr>
                <w:sz w:val="17"/>
              </w:rPr>
              <w:t>Judul: Layanan Unggulan Kami. Ikon orang kecil biasa.</w:t>
            </w:r>
          </w:p>
        </w:tc>
        <w:tc>
          <w:tcPr>
            <w:tcW w:type="dxa" w:w="3168"/>
            <w:shd w:fill="F8FAFC"/>
          </w:tcPr>
          <w:p>
            <w:pPr>
              <w:spacing w:before="60" w:after="60" w:line="264" w:lineRule="auto"/>
            </w:pPr>
            <w:r>
              <w:rPr>
                <w:sz w:val="17"/>
              </w:rPr>
              <w:t>Ubah susunan judul: "Layanan Orthosis Prosthesis Dan Alat Bantu Ortopedi". Ganti ikon orang kecil menjadi logo disabilitas (kursi roda).</w:t>
            </w:r>
          </w:p>
        </w:tc>
      </w:tr>
      <w:tr>
        <w:tc>
          <w:tcPr>
            <w:tcW w:type="dxa" w:w="576"/>
            <w:shd w:fill="FFFFFF"/>
          </w:tcPr>
          <w:p>
            <w:pPr>
              <w:spacing w:before="60" w:after="60" w:line="264" w:lineRule="auto"/>
              <w:jc w:val="center"/>
            </w:pPr>
            <w:r>
              <w:rPr>
                <w:b/>
                <w:sz w:val="17"/>
              </w:rPr>
              <w:t>5</w:t>
            </w:r>
          </w:p>
        </w:tc>
        <w:tc>
          <w:tcPr>
            <w:tcW w:type="dxa" w:w="2592"/>
            <w:shd w:fill="FFFFFF"/>
          </w:tcPr>
          <w:p>
            <w:pPr>
              <w:spacing w:before="60" w:after="60" w:line="264" w:lineRule="auto"/>
            </w:pPr>
            <w:r>
              <w:rPr>
                <w:sz w:val="17"/>
              </w:rPr>
              <w:t>Inovasi Fabrikasi Modern</w:t>
            </w:r>
          </w:p>
        </w:tc>
        <w:tc>
          <w:tcPr>
            <w:tcW w:type="dxa" w:w="3024"/>
            <w:shd w:fill="FFFFFF"/>
          </w:tcPr>
          <w:p>
            <w:pPr>
              <w:spacing w:before="60" w:after="60" w:line="264" w:lineRule="auto"/>
            </w:pPr>
            <w:r>
              <w:rPr>
                <w:sz w:val="17"/>
              </w:rPr>
              <w:t>Belum ada kalimat pengantar baru dan masih memakai foto lama.</w:t>
            </w:r>
          </w:p>
        </w:tc>
        <w:tc>
          <w:tcPr>
            <w:tcW w:type="dxa" w:w="3168"/>
            <w:shd w:fill="FFFFFF"/>
          </w:tcPr>
          <w:p>
            <w:pPr>
              <w:spacing w:before="60" w:after="60" w:line="264" w:lineRule="auto"/>
            </w:pPr>
            <w:r>
              <w:rPr>
                <w:sz w:val="17"/>
              </w:rPr>
              <w:t>Tambahkan kalimat pengantar: "pediOcare akan terus berkembang menuju inovasi fabrikasi modern" dan ganti foto dengan image12.png.</w:t>
            </w:r>
          </w:p>
        </w:tc>
      </w:tr>
      <w:tr>
        <w:tc>
          <w:tcPr>
            <w:tcW w:type="dxa" w:w="576"/>
            <w:shd w:fill="F8FAFC"/>
          </w:tcPr>
          <w:p>
            <w:pPr>
              <w:spacing w:before="60" w:after="60" w:line="264" w:lineRule="auto"/>
              <w:jc w:val="center"/>
            </w:pPr>
            <w:r>
              <w:rPr>
                <w:b/>
                <w:sz w:val="17"/>
              </w:rPr>
              <w:t>6</w:t>
            </w:r>
          </w:p>
        </w:tc>
        <w:tc>
          <w:tcPr>
            <w:tcW w:type="dxa" w:w="2592"/>
            <w:shd w:fill="F8FAFC"/>
          </w:tcPr>
          <w:p>
            <w:pPr>
              <w:spacing w:before="60" w:after="60" w:line="264" w:lineRule="auto"/>
            </w:pPr>
            <w:r>
              <w:rPr>
                <w:sz w:val="17"/>
              </w:rPr>
              <w:t>Layanan Prostesis</w:t>
            </w:r>
          </w:p>
        </w:tc>
        <w:tc>
          <w:tcPr>
            <w:tcW w:type="dxa" w:w="3024"/>
            <w:shd w:fill="F8FAFC"/>
          </w:tcPr>
          <w:p>
            <w:pPr>
              <w:spacing w:before="60" w:after="60" w:line="264" w:lineRule="auto"/>
            </w:pPr>
            <w:r>
              <w:rPr>
                <w:sz w:val="17"/>
              </w:rPr>
              <w:t>Teks umum Prosthetics, belum ada auto-slider di samping deskripsi.</w:t>
            </w:r>
          </w:p>
        </w:tc>
        <w:tc>
          <w:tcPr>
            <w:tcW w:type="dxa" w:w="3168"/>
            <w:shd w:fill="F8FAFC"/>
          </w:tcPr>
          <w:p>
            <w:pPr>
              <w:spacing w:before="60" w:after="60" w:line="264" w:lineRule="auto"/>
            </w:pPr>
            <w:r>
              <w:rPr>
                <w:sz w:val="17"/>
              </w:rPr>
              <w:t>Ganti judul menjadi "Prostesis (Kaki dan tangan Tiruan)", pasang copy Kemenkes RI, buat photo auto-slider di samping teks &amp; box konsultasi di bawah.</w:t>
            </w:r>
          </w:p>
        </w:tc>
      </w:tr>
      <w:tr>
        <w:tc>
          <w:tcPr>
            <w:tcW w:type="dxa" w:w="576"/>
            <w:shd w:fill="FFFFFF"/>
          </w:tcPr>
          <w:p>
            <w:pPr>
              <w:spacing w:before="60" w:after="60" w:line="264" w:lineRule="auto"/>
              <w:jc w:val="center"/>
            </w:pPr>
            <w:r>
              <w:rPr>
                <w:b/>
                <w:sz w:val="17"/>
              </w:rPr>
              <w:t>7</w:t>
            </w:r>
          </w:p>
        </w:tc>
        <w:tc>
          <w:tcPr>
            <w:tcW w:type="dxa" w:w="2592"/>
            <w:shd w:fill="FFFFFF"/>
          </w:tcPr>
          <w:p>
            <w:pPr>
              <w:spacing w:before="60" w:after="60" w:line="264" w:lineRule="auto"/>
            </w:pPr>
            <w:r>
              <w:rPr>
                <w:sz w:val="17"/>
              </w:rPr>
              <w:t>Layanan Bracing &amp; Support</w:t>
            </w:r>
          </w:p>
        </w:tc>
        <w:tc>
          <w:tcPr>
            <w:tcW w:type="dxa" w:w="3024"/>
            <w:shd w:fill="FFFFFF"/>
          </w:tcPr>
          <w:p>
            <w:pPr>
              <w:spacing w:before="60" w:after="60" w:line="264" w:lineRule="auto"/>
            </w:pPr>
            <w:r>
              <w:rPr>
                <w:sz w:val="17"/>
              </w:rPr>
              <w:t>Belum ada auto-slider foto samping deskripsi.</w:t>
            </w:r>
          </w:p>
        </w:tc>
        <w:tc>
          <w:tcPr>
            <w:tcW w:type="dxa" w:w="3168"/>
            <w:shd w:fill="FFFFFF"/>
          </w:tcPr>
          <w:p>
            <w:pPr>
              <w:spacing w:before="60" w:after="60" w:line="264" w:lineRule="auto"/>
            </w:pPr>
            <w:r>
              <w:rPr>
                <w:sz w:val="17"/>
              </w:rPr>
              <w:t>Tambahkan photo slider otomatis di samping deskripsi layanan (image9.png) &amp; box konsultasi medis di bawahnya.</w:t>
            </w:r>
          </w:p>
        </w:tc>
      </w:tr>
      <w:tr>
        <w:tc>
          <w:tcPr>
            <w:tcW w:type="dxa" w:w="576"/>
            <w:shd w:fill="F8FAFC"/>
          </w:tcPr>
          <w:p>
            <w:pPr>
              <w:spacing w:before="60" w:after="60" w:line="264" w:lineRule="auto"/>
              <w:jc w:val="center"/>
            </w:pPr>
            <w:r>
              <w:rPr>
                <w:b/>
                <w:sz w:val="17"/>
              </w:rPr>
              <w:t>8</w:t>
            </w:r>
          </w:p>
        </w:tc>
        <w:tc>
          <w:tcPr>
            <w:tcW w:type="dxa" w:w="2592"/>
            <w:shd w:fill="F8FAFC"/>
          </w:tcPr>
          <w:p>
            <w:pPr>
              <w:spacing w:before="60" w:after="60" w:line="264" w:lineRule="auto"/>
            </w:pPr>
            <w:r>
              <w:rPr>
                <w:sz w:val="17"/>
              </w:rPr>
              <w:t>Layanan Skoliosis</w:t>
            </w:r>
          </w:p>
        </w:tc>
        <w:tc>
          <w:tcPr>
            <w:tcW w:type="dxa" w:w="3024"/>
            <w:shd w:fill="F8FAFC"/>
          </w:tcPr>
          <w:p>
            <w:pPr>
              <w:spacing w:before="60" w:after="60" w:line="264" w:lineRule="auto"/>
            </w:pPr>
            <w:r>
              <w:rPr>
                <w:sz w:val="17"/>
              </w:rPr>
              <w:t>Teks deskripsi umum, belum ada auto-slider khusus.</w:t>
            </w:r>
          </w:p>
        </w:tc>
        <w:tc>
          <w:tcPr>
            <w:tcW w:type="dxa" w:w="3168"/>
            <w:shd w:fill="F8FAFC"/>
          </w:tcPr>
          <w:p>
            <w:pPr>
              <w:spacing w:before="60" w:after="60" w:line="264" w:lineRule="auto"/>
            </w:pPr>
            <w:r>
              <w:rPr>
                <w:sz w:val="17"/>
              </w:rPr>
              <w:t>Update copywriting teknis (metode non-operatif POP, Cheneau 3-point pressure) &amp; pasang auto-slider foto skoliosis (image1.png).</w:t>
            </w:r>
          </w:p>
        </w:tc>
      </w:tr>
      <w:tr>
        <w:tc>
          <w:tcPr>
            <w:tcW w:type="dxa" w:w="576"/>
            <w:shd w:fill="FFFFFF"/>
          </w:tcPr>
          <w:p>
            <w:pPr>
              <w:spacing w:before="60" w:after="60" w:line="264" w:lineRule="auto"/>
              <w:jc w:val="center"/>
            </w:pPr>
            <w:r>
              <w:rPr>
                <w:b/>
                <w:sz w:val="17"/>
              </w:rPr>
              <w:t>9</w:t>
            </w:r>
          </w:p>
        </w:tc>
        <w:tc>
          <w:tcPr>
            <w:tcW w:type="dxa" w:w="2592"/>
            <w:shd w:fill="FFFFFF"/>
          </w:tcPr>
          <w:p>
            <w:pPr>
              <w:spacing w:before="60" w:after="60" w:line="264" w:lineRule="auto"/>
            </w:pPr>
            <w:r>
              <w:rPr>
                <w:sz w:val="17"/>
              </w:rPr>
              <w:t>Katalog &amp; Card Produk</w:t>
            </w:r>
          </w:p>
        </w:tc>
        <w:tc>
          <w:tcPr>
            <w:tcW w:type="dxa" w:w="3024"/>
            <w:shd w:fill="FFFFFF"/>
          </w:tcPr>
          <w:p>
            <w:pPr>
              <w:spacing w:before="60" w:after="60" w:line="264" w:lineRule="auto"/>
            </w:pPr>
            <w:r>
              <w:rPr>
                <w:sz w:val="17"/>
              </w:rPr>
              <w:t>Nama produk: Korset Skoliosis TLSO, Kaki Palsu Bawah Lutut.</w:t>
            </w:r>
          </w:p>
        </w:tc>
        <w:tc>
          <w:tcPr>
            <w:tcW w:type="dxa" w:w="3168"/>
            <w:shd w:fill="FFFFFF"/>
          </w:tcPr>
          <w:p>
            <w:pPr>
              <w:spacing w:before="60" w:after="60" w:line="264" w:lineRule="auto"/>
            </w:pPr>
            <w:r>
              <w:rPr>
                <w:sz w:val="17"/>
              </w:rPr>
              <w:t>Ubah nama &amp; deskripsi: "Skoliosis Brace", "Kaki Palsu Custom Made", "Skoliosis Brace with 3D Correction". Warna card biru tua.</w:t>
            </w:r>
          </w:p>
        </w:tc>
      </w:tr>
      <w:tr>
        <w:tc>
          <w:tcPr>
            <w:tcW w:type="dxa" w:w="576"/>
            <w:shd w:fill="F8FAFC"/>
          </w:tcPr>
          <w:p>
            <w:pPr>
              <w:spacing w:before="60" w:after="60" w:line="264" w:lineRule="auto"/>
              <w:jc w:val="center"/>
            </w:pPr>
            <w:r>
              <w:rPr>
                <w:b/>
                <w:sz w:val="17"/>
              </w:rPr>
              <w:t>10</w:t>
            </w:r>
          </w:p>
        </w:tc>
        <w:tc>
          <w:tcPr>
            <w:tcW w:type="dxa" w:w="2592"/>
            <w:shd w:fill="F8FAFC"/>
          </w:tcPr>
          <w:p>
            <w:pPr>
              <w:spacing w:before="60" w:after="60" w:line="264" w:lineRule="auto"/>
            </w:pPr>
            <w:r>
              <w:rPr>
                <w:sz w:val="17"/>
              </w:rPr>
              <w:t>Aset Foto &amp; Watermark</w:t>
            </w:r>
          </w:p>
        </w:tc>
        <w:tc>
          <w:tcPr>
            <w:tcW w:type="dxa" w:w="3024"/>
            <w:shd w:fill="F8FAFC"/>
          </w:tcPr>
          <w:p>
            <w:pPr>
              <w:spacing w:before="60" w:after="60" w:line="264" w:lineRule="auto"/>
            </w:pPr>
            <w:r>
              <w:rPr>
                <w:sz w:val="17"/>
              </w:rPr>
              <w:t>Beberapa foto/slide masih berlogo/teks "Orthocare".</w:t>
            </w:r>
          </w:p>
        </w:tc>
        <w:tc>
          <w:tcPr>
            <w:tcW w:type="dxa" w:w="3168"/>
            <w:shd w:fill="F8FAFC"/>
          </w:tcPr>
          <w:p>
            <w:pPr>
              <w:spacing w:before="60" w:after="60" w:line="264" w:lineRule="auto"/>
            </w:pPr>
            <w:r>
              <w:rPr>
                <w:sz w:val="17"/>
              </w:rPr>
              <w:t>Ganti seluruh materi foto &amp; slide yang berlogo "Orthocare" dengan aset bertuliskan/berlogo "pediOcare".</w:t>
            </w:r>
          </w:p>
        </w:tc>
      </w:tr>
      <w:tr>
        <w:tc>
          <w:tcPr>
            <w:tcW w:type="dxa" w:w="576"/>
            <w:shd w:fill="FFFFFF"/>
          </w:tcPr>
          <w:p>
            <w:pPr>
              <w:spacing w:before="60" w:after="60" w:line="264" w:lineRule="auto"/>
              <w:jc w:val="center"/>
            </w:pPr>
            <w:r>
              <w:rPr>
                <w:b/>
                <w:sz w:val="17"/>
              </w:rPr>
              <w:t>11</w:t>
            </w:r>
          </w:p>
        </w:tc>
        <w:tc>
          <w:tcPr>
            <w:tcW w:type="dxa" w:w="2592"/>
            <w:shd w:fill="FFFFFF"/>
          </w:tcPr>
          <w:p>
            <w:pPr>
              <w:spacing w:before="60" w:after="60" w:line="264" w:lineRule="auto"/>
            </w:pPr>
            <w:r>
              <w:rPr>
                <w:sz w:val="17"/>
              </w:rPr>
              <w:t>Menu Admin: Alur Pasien &amp; Tentang Kami</w:t>
            </w:r>
          </w:p>
        </w:tc>
        <w:tc>
          <w:tcPr>
            <w:tcW w:type="dxa" w:w="3024"/>
            <w:shd w:fill="FFFFFF"/>
          </w:tcPr>
          <w:p>
            <w:pPr>
              <w:spacing w:before="60" w:after="60" w:line="264" w:lineRule="auto"/>
            </w:pPr>
            <w:r>
              <w:rPr>
                <w:sz w:val="17"/>
              </w:rPr>
              <w:t>Belum tersedia menu/tab khusus di CMS admin untuk mengedit 9 Tahapan Alur Pasien dan halaman Tentang Kami.</w:t>
            </w:r>
          </w:p>
        </w:tc>
        <w:tc>
          <w:tcPr>
            <w:tcW w:type="dxa" w:w="3168"/>
            <w:shd w:fill="FFFFFF"/>
          </w:tcPr>
          <w:p>
            <w:pPr>
              <w:spacing w:before="60" w:after="60" w:line="264" w:lineRule="auto"/>
            </w:pPr>
            <w:r>
              <w:rPr>
                <w:sz w:val="17"/>
              </w:rPr>
              <w:t>Tambahkan modul CMS Admin baru: Menu "Alur Pasien" (9 tahapan klinis) dan Menu/Tab "Tentang Kami" (Visi, Misi, Sejarah, Galeri) agar dapat diedit dinamis tanpa utak-atik code.</w:t>
            </w:r>
          </w:p>
        </w:tc>
      </w:tr>
    </w:tbl>
    <w:p>
      <w:pPr>
        <w:spacing w:after="200"/>
      </w:pPr>
    </w:p>
    <w:p>
      <w:pPr>
        <w:pStyle w:val="Heading1"/>
      </w:pPr>
      <w:r>
        <w:t>3. RINCIAN DETAIL DAN SPESIFIKASI UPDATE PER MODUL</w:t>
      </w:r>
    </w:p>
    <w:p>
      <w:pPr>
        <w:spacing w:before="160" w:after="60"/>
      </w:pPr>
      <w:r>
        <w:rPr>
          <w:b/>
          <w:color w:val="0F2C59"/>
          <w:sz w:val="22"/>
        </w:rPr>
        <w:t>Modul 1: Transformasi Identitas Visual &amp; Skema Warna Global</w:t>
      </w:r>
    </w:p>
    <w:p>
      <w:pPr>
        <w:pStyle w:val="ListBullet"/>
        <w:spacing w:before="20" w:after="40" w:line="276" w:lineRule="auto"/>
      </w:pPr>
      <w:r>
        <w:rPr>
          <w:color w:val="334155"/>
          <w:sz w:val="19"/>
        </w:rPr>
        <w:t>Warna Utama (Primary): Ganti dari Hijau (#306D29) menjadi Biru Tua Medis (Deep Navy #0F2C59 / Indigo-Blue #1E3A8A).</w:t>
      </w:r>
    </w:p>
    <w:p>
      <w:pPr>
        <w:pStyle w:val="ListBullet"/>
        <w:spacing w:before="20" w:after="40" w:line="276" w:lineRule="auto"/>
      </w:pPr>
      <w:r>
        <w:rPr>
          <w:color w:val="334155"/>
          <w:sz w:val="19"/>
        </w:rPr>
        <w:t>Warna Aksen &amp; Gradasi (Secondary/Light): Biru Muda / Sky Blue (#38BDF8 / #E0F2FE) untuk efek gradasi bagian dalam.</w:t>
      </w:r>
    </w:p>
    <w:p>
      <w:pPr>
        <w:pStyle w:val="ListBullet"/>
        <w:spacing w:before="20" w:after="40" w:line="276" w:lineRule="auto"/>
      </w:pPr>
      <w:r>
        <w:rPr>
          <w:color w:val="334155"/>
          <w:sz w:val="19"/>
        </w:rPr>
        <w:t>Komponen Terdampak: Tailwind config di layouts/app.blade.php, SVG wave transitions, WhatsApp CTA buttons, badge status, background section (#f0fdfa -&gt; #f0f7ff), card borders, dan hover states di seluruh halaman.</w:t>
      </w:r>
    </w:p>
    <w:p>
      <w:pPr>
        <w:spacing w:before="160" w:after="60"/>
      </w:pPr>
      <w:r>
        <w:rPr>
          <w:b/>
          <w:color w:val="0F2C59"/>
          <w:sz w:val="22"/>
        </w:rPr>
        <w:t>Modul 2: Header, Logo, &amp; Hero Section</w:t>
      </w:r>
    </w:p>
    <w:p>
      <w:pPr>
        <w:pStyle w:val="ListBullet"/>
        <w:spacing w:before="20" w:after="40" w:line="276" w:lineRule="auto"/>
      </w:pPr>
      <w:r>
        <w:rPr>
          <w:color w:val="334155"/>
          <w:sz w:val="19"/>
        </w:rPr>
        <w:t>Nama Klinik: Pastikan penulisan baku adalah "pediOcare" (huruf O kapital).</w:t>
      </w:r>
    </w:p>
    <w:p>
      <w:pPr>
        <w:pStyle w:val="ListBullet"/>
        <w:spacing w:before="20" w:after="40" w:line="276" w:lineRule="auto"/>
      </w:pPr>
      <w:r>
        <w:rPr>
          <w:color w:val="334155"/>
          <w:sz w:val="19"/>
        </w:rPr>
        <w:t>Tagline Klinik: "Care your milestone" diletakkan tepat di bawah nama klinik tanpa tanda koma.</w:t>
      </w:r>
    </w:p>
    <w:p>
      <w:pPr>
        <w:pStyle w:val="ListBullet"/>
        <w:spacing w:before="20" w:after="40" w:line="276" w:lineRule="auto"/>
      </w:pPr>
      <w:r>
        <w:rPr>
          <w:color w:val="334155"/>
          <w:sz w:val="19"/>
        </w:rPr>
        <w:t>Poin Keunggulan Utama (V-Checklist):</w:t>
      </w:r>
    </w:p>
    <w:p>
      <w:pPr>
        <w:pStyle w:val="ListBullet"/>
        <w:spacing w:before="20" w:after="40" w:line="276" w:lineRule="auto"/>
      </w:pPr>
      <w:r>
        <w:rPr>
          <w:color w:val="334155"/>
          <w:sz w:val="19"/>
        </w:rPr>
        <w:t xml:space="preserve">  • [V1] "Teknologi terkini dengan standar pelayanan &amp; alat customize yang presisi."</w:t>
      </w:r>
    </w:p>
    <w:p>
      <w:pPr>
        <w:pStyle w:val="ListBullet"/>
        <w:spacing w:before="20" w:after="40" w:line="276" w:lineRule="auto"/>
      </w:pPr>
      <w:r>
        <w:rPr>
          <w:color w:val="334155"/>
          <w:sz w:val="19"/>
        </w:rPr>
        <w:t xml:space="preserve">  • [V2] "Praktisi Ortotis Prostetis legal memiliki STR &amp; Surat Ijin Praktik Dinas Kesehatan."</w:t>
      </w:r>
    </w:p>
    <w:p>
      <w:pPr>
        <w:pStyle w:val="ListBullet"/>
        <w:spacing w:before="20" w:after="40" w:line="276" w:lineRule="auto"/>
      </w:pPr>
      <w:r>
        <w:rPr>
          <w:color w:val="334155"/>
          <w:sz w:val="19"/>
        </w:rPr>
        <w:t xml:space="preserve">  • [V3] "Pelayanan komprehensif dan paripurna (konsultasi gratis)."</w:t>
      </w:r>
    </w:p>
    <w:p>
      <w:pPr>
        <w:spacing w:before="160" w:after="60"/>
      </w:pPr>
      <w:r>
        <w:rPr>
          <w:b/>
          <w:color w:val="0F2C59"/>
          <w:sz w:val="22"/>
        </w:rPr>
        <w:t>Modul 3: Section Layanan Orthosis Prosthesis &amp; Alat Bantu Ortopedi</w:t>
      </w:r>
    </w:p>
    <w:p>
      <w:pPr>
        <w:pStyle w:val="ListBullet"/>
        <w:spacing w:before="20" w:after="40" w:line="276" w:lineRule="auto"/>
      </w:pPr>
      <w:r>
        <w:rPr>
          <w:color w:val="334155"/>
          <w:sz w:val="19"/>
        </w:rPr>
        <w:t>Judul Section: Format ulang susunan teks menjadi:</w:t>
        <w:br/>
        <w:t xml:space="preserve">  "Layanan Orthosis Prosthesis Dan Alat Bantu Ortopedi"</w:t>
      </w:r>
    </w:p>
    <w:p>
      <w:pPr>
        <w:pStyle w:val="ListBullet"/>
        <w:spacing w:before="20" w:after="40" w:line="276" w:lineRule="auto"/>
      </w:pPr>
      <w:r>
        <w:rPr>
          <w:color w:val="334155"/>
          <w:sz w:val="19"/>
        </w:rPr>
        <w:t>Ikon Layanan: Ganti ikon orang kecil dengan simbol disabilitas resmi (Kursi Roda / Wheelchair accessible icon).</w:t>
      </w:r>
    </w:p>
    <w:p>
      <w:pPr>
        <w:pStyle w:val="ListBullet"/>
        <w:spacing w:before="20" w:after="40" w:line="276" w:lineRule="auto"/>
      </w:pPr>
      <w:r>
        <w:rPr>
          <w:color w:val="334155"/>
          <w:sz w:val="19"/>
        </w:rPr>
        <w:t>Styling Kartu: Warna dasar kartu putih bersih dengan aksen garis dan ikon bernuansa Biru Tua gradasi Biru Muda.</w:t>
      </w:r>
    </w:p>
    <w:p>
      <w:pPr>
        <w:spacing w:before="160" w:after="60"/>
      </w:pPr>
      <w:r>
        <w:rPr>
          <w:b/>
          <w:color w:val="0F2C59"/>
          <w:sz w:val="22"/>
        </w:rPr>
        <w:t>Modul 4: Section Inovasi Fabrikasi Modern</w:t>
      </w:r>
    </w:p>
    <w:p>
      <w:pPr>
        <w:pStyle w:val="ListBullet"/>
        <w:spacing w:before="20" w:after="40" w:line="276" w:lineRule="auto"/>
      </w:pPr>
      <w:r>
        <w:rPr>
          <w:color w:val="334155"/>
          <w:sz w:val="19"/>
        </w:rPr>
        <w:t>Teks Pengantar: Tambahkan kalimat sebelum judul "Inovasi Fabrikasi Modern":</w:t>
        <w:br/>
        <w:t xml:space="preserve">  "pediOcare akan terus berkembang menuju inovasi fabrikasi modern"</w:t>
      </w:r>
    </w:p>
    <w:p>
      <w:pPr>
        <w:pStyle w:val="ListBullet"/>
        <w:spacing w:before="20" w:after="40" w:line="276" w:lineRule="auto"/>
      </w:pPr>
      <w:r>
        <w:rPr>
          <w:color w:val="334155"/>
          <w:sz w:val="19"/>
        </w:rPr>
        <w:t>Foto Workshop / Fabrikasi: Ganti gambar lama dengan file foto baru berkualitas tinggi yang dilampirkan pada revisi (image12.png).</w:t>
      </w:r>
    </w:p>
    <w:p>
      <w:pPr>
        <w:spacing w:before="160" w:after="60"/>
      </w:pPr>
      <w:r>
        <w:rPr>
          <w:b/>
          <w:color w:val="0F2C59"/>
          <w:sz w:val="22"/>
        </w:rPr>
        <w:t>Modul 5: Halaman Layanan Prostesis (Kaki &amp; Tangan Tiruan)</w:t>
      </w:r>
    </w:p>
    <w:p>
      <w:pPr>
        <w:pStyle w:val="ListBullet"/>
        <w:spacing w:before="20" w:after="40" w:line="276" w:lineRule="auto"/>
      </w:pPr>
      <w:r>
        <w:rPr>
          <w:color w:val="334155"/>
          <w:sz w:val="19"/>
        </w:rPr>
        <w:t>Judul Layanan: Ganti menjadi "Prostesis (Kaki dan tangan Tiruan)".</w:t>
      </w:r>
    </w:p>
    <w:p>
      <w:pPr>
        <w:pStyle w:val="ListBullet"/>
        <w:spacing w:before="20" w:after="40" w:line="276" w:lineRule="auto"/>
      </w:pPr>
      <w:r>
        <w:rPr>
          <w:color w:val="334155"/>
          <w:sz w:val="19"/>
        </w:rPr>
        <w:t>Deskripsi 1: "Pembuatan kaki dan tangan palsu sesuai dengan standar pelayanan yang ditetapkan oleh Kementrian Kesehatan Republik Indonesia".</w:t>
      </w:r>
    </w:p>
    <w:p>
      <w:pPr>
        <w:pStyle w:val="ListBullet"/>
        <w:spacing w:before="20" w:after="40" w:line="276" w:lineRule="auto"/>
      </w:pPr>
      <w:r>
        <w:rPr>
          <w:color w:val="334155"/>
          <w:sz w:val="19"/>
        </w:rPr>
        <w:t>Deskripsi 2: "Solusi mengembalikan fungsi anggota gerak tubuh yang hilang karena amputasi/bawaan sejak lahir (restoration of Function)".</w:t>
      </w:r>
    </w:p>
    <w:p>
      <w:pPr>
        <w:pStyle w:val="ListBullet"/>
        <w:spacing w:before="20" w:after="40" w:line="276" w:lineRule="auto"/>
      </w:pPr>
      <w:r>
        <w:rPr>
          <w:color w:val="334155"/>
          <w:sz w:val="19"/>
        </w:rPr>
        <w:t>Interaktif: Tambahkan Photo Auto-Slider (carousel bergerak otomatis) di samping kolom deskripsi.</w:t>
      </w:r>
    </w:p>
    <w:p>
      <w:pPr>
        <w:pStyle w:val="ListBullet"/>
        <w:spacing w:before="20" w:after="40" w:line="276" w:lineRule="auto"/>
      </w:pPr>
      <w:r>
        <w:rPr>
          <w:color w:val="334155"/>
          <w:sz w:val="19"/>
        </w:rPr>
        <w:t>Penempatan Box: Posisikan box banner "Konsultasi Medis" tepat di bawah deskripsi utama.</w:t>
      </w:r>
    </w:p>
    <w:p>
      <w:pPr>
        <w:spacing w:before="160" w:after="60"/>
      </w:pPr>
      <w:r>
        <w:rPr>
          <w:b/>
          <w:color w:val="0F2C59"/>
          <w:sz w:val="22"/>
        </w:rPr>
        <w:t>Modul 6: Halaman Layanan Bracing &amp; Orthopaedic Supports</w:t>
      </w:r>
    </w:p>
    <w:p>
      <w:pPr>
        <w:pStyle w:val="ListBullet"/>
        <w:spacing w:before="20" w:after="40" w:line="276" w:lineRule="auto"/>
      </w:pPr>
      <w:r>
        <w:rPr>
          <w:color w:val="334155"/>
          <w:sz w:val="19"/>
        </w:rPr>
        <w:t>Interaktif: Pasang komponen Photo Auto-Slider di samping deskripsi produk penyangga ortopedi (menggunakan foto baru image9.png dan galeri terkait).</w:t>
      </w:r>
    </w:p>
    <w:p>
      <w:pPr>
        <w:pStyle w:val="ListBullet"/>
        <w:spacing w:before="20" w:after="40" w:line="276" w:lineRule="auto"/>
      </w:pPr>
      <w:r>
        <w:rPr>
          <w:color w:val="334155"/>
          <w:sz w:val="19"/>
        </w:rPr>
        <w:t>Penempatan Box: Letakkan box informasi konsultasi medis klinis langsung di bawah deskripsi.</w:t>
      </w:r>
    </w:p>
    <w:p>
      <w:pPr>
        <w:spacing w:before="160" w:after="60"/>
      </w:pPr>
      <w:r>
        <w:rPr>
          <w:b/>
          <w:color w:val="0F2C59"/>
          <w:sz w:val="22"/>
        </w:rPr>
        <w:t>Modul 7: Halaman Layanan Penanganan Skoliosis (Scoliosis Center)</w:t>
      </w:r>
    </w:p>
    <w:p>
      <w:pPr>
        <w:pStyle w:val="ListBullet"/>
        <w:spacing w:before="20" w:after="40" w:line="276" w:lineRule="auto"/>
      </w:pPr>
      <w:r>
        <w:rPr>
          <w:color w:val="334155"/>
          <w:sz w:val="19"/>
        </w:rPr>
        <w:t>Interaktif: Tambahkan Photo Auto-Slider di samping teks penjelasan skoliosis (image1.png dan galeri foto koreksi skoliosis).</w:t>
      </w:r>
    </w:p>
    <w:p>
      <w:pPr>
        <w:pStyle w:val="ListBullet"/>
        <w:spacing w:before="20" w:after="40" w:line="276" w:lineRule="auto"/>
      </w:pPr>
      <w:r>
        <w:rPr>
          <w:color w:val="334155"/>
          <w:sz w:val="19"/>
        </w:rPr>
        <w:t>Copywriting Standar Medis:</w:t>
      </w:r>
    </w:p>
    <w:p>
      <w:pPr>
        <w:pStyle w:val="ListBullet"/>
        <w:spacing w:before="20" w:after="40" w:line="276" w:lineRule="auto"/>
      </w:pPr>
      <w:r>
        <w:rPr>
          <w:color w:val="334155"/>
          <w:sz w:val="19"/>
        </w:rPr>
        <w:t xml:space="preserve">  • "Penanganan skoliosis dengan metode non operatif dengan mencetak langsung dengan POP, kemudian di-design Cheneau dengan fokus 3 point penekanan di sepanjang tulang belakang."</w:t>
      </w:r>
    </w:p>
    <w:p>
      <w:pPr>
        <w:pStyle w:val="ListBullet"/>
        <w:spacing w:before="20" w:after="40" w:line="276" w:lineRule="auto"/>
      </w:pPr>
      <w:r>
        <w:rPr>
          <w:color w:val="334155"/>
          <w:sz w:val="19"/>
        </w:rPr>
        <w:t xml:space="preserve">  • "Melalui rektifikasi menyeluruh dan analisa rotasi tulang belakang berbasis radiologi, kami membuat brace skoliosis custom yang bekerja 3 point pressure pada lengkungan tulang belakang."</w:t>
      </w:r>
    </w:p>
    <w:p>
      <w:pPr>
        <w:spacing w:before="160" w:after="60"/>
      </w:pPr>
      <w:r>
        <w:rPr>
          <w:b/>
          <w:color w:val="0F2C59"/>
          <w:sz w:val="22"/>
        </w:rPr>
        <w:t>Modul 8: Katalog &amp; Kartu Produk (Product Cards)</w:t>
      </w:r>
    </w:p>
    <w:p>
      <w:pPr>
        <w:pStyle w:val="ListBullet"/>
        <w:spacing w:before="20" w:after="40" w:line="276" w:lineRule="auto"/>
      </w:pPr>
      <w:r>
        <w:rPr>
          <w:color w:val="334155"/>
          <w:sz w:val="19"/>
        </w:rPr>
        <w:t>Produk Korset Skoliosis: Ganti nama menjadi "Skoliosis Brace" dengan deskripsi:</w:t>
        <w:br/>
        <w:t xml:space="preserve">  "Brace yang mengoreksi skoliosis dengan sistem tiga dimensi secara efektif mengoreksi dan menghambat bertambahnya kurva derajat skoliosis."</w:t>
      </w:r>
    </w:p>
    <w:p>
      <w:pPr>
        <w:pStyle w:val="ListBullet"/>
        <w:spacing w:before="20" w:after="40" w:line="276" w:lineRule="auto"/>
      </w:pPr>
      <w:r>
        <w:rPr>
          <w:color w:val="334155"/>
          <w:sz w:val="19"/>
        </w:rPr>
        <w:t>Produk Kaki Palsu: Ganti nama menjadi "Kaki Palsu Custom Made" dengan deskripsi:</w:t>
        <w:br/>
        <w:t xml:space="preserve">  "Prostesis atas lutut &amp; bawah lutut dengan mengutamakan kenyamanan pengguna dengan material berkualitas dan sesuai standar."</w:t>
      </w:r>
    </w:p>
    <w:p>
      <w:pPr>
        <w:pStyle w:val="ListBullet"/>
        <w:spacing w:before="20" w:after="40" w:line="276" w:lineRule="auto"/>
      </w:pPr>
      <w:r>
        <w:rPr>
          <w:color w:val="334155"/>
          <w:sz w:val="19"/>
        </w:rPr>
        <w:t>Produk Koreksi 3D: Ganti nama menjadi "Skoliosis Brace with 3D Correction".</w:t>
      </w:r>
    </w:p>
    <w:p>
      <w:pPr>
        <w:pStyle w:val="ListBullet"/>
        <w:spacing w:before="20" w:after="40" w:line="276" w:lineRule="auto"/>
      </w:pPr>
      <w:r>
        <w:rPr>
          <w:color w:val="334155"/>
          <w:sz w:val="19"/>
        </w:rPr>
        <w:t>Warna Badge &amp; Tombol: Ganti semua badge "Ready Stock" dan tombol katalog menjadi kombinasi Biru Tua &amp; Biru Muda.</w:t>
      </w:r>
    </w:p>
    <w:p>
      <w:pPr>
        <w:spacing w:before="160" w:after="60"/>
      </w:pPr>
      <w:r>
        <w:rPr>
          <w:b/>
          <w:color w:val="0F2C59"/>
          <w:sz w:val="22"/>
        </w:rPr>
        <w:t>Modul 9: Pembersihan Aset Foto &amp; Branding (Orthocare -&gt; pediOcare)</w:t>
      </w:r>
    </w:p>
    <w:p>
      <w:pPr>
        <w:pStyle w:val="ListBullet"/>
        <w:spacing w:before="20" w:after="40" w:line="276" w:lineRule="auto"/>
      </w:pPr>
      <w:r>
        <w:rPr>
          <w:color w:val="334155"/>
          <w:sz w:val="19"/>
        </w:rPr>
        <w:t>Audit Visual: Periksa seluruh banner, thumbnail, dan slide foto yang masih memuat watermark, teks, atau logo lama "Orthocare".</w:t>
      </w:r>
    </w:p>
    <w:p>
      <w:pPr>
        <w:pStyle w:val="ListBullet"/>
        <w:spacing w:before="20" w:after="40" w:line="276" w:lineRule="auto"/>
      </w:pPr>
      <w:r>
        <w:rPr>
          <w:color w:val="334155"/>
          <w:sz w:val="19"/>
        </w:rPr>
        <w:t>Penggantian Aset: Ganti seluruhnya dengan aset foto bertuliskan/berlogo resmi "pediOcare".</w:t>
      </w:r>
    </w:p>
    <w:p>
      <w:pPr>
        <w:spacing w:before="160" w:after="60"/>
      </w:pPr>
      <w:r>
        <w:rPr>
          <w:b/>
          <w:color w:val="0F2C59"/>
          <w:sz w:val="22"/>
        </w:rPr>
        <w:t>Modul 10: Pengembangan Modul CMS Admin (Alur Pasien &amp; Tentang Kami)</w:t>
      </w:r>
    </w:p>
    <w:p>
      <w:pPr>
        <w:pStyle w:val="ListBullet"/>
        <w:spacing w:before="20" w:after="40" w:line="276" w:lineRule="auto"/>
      </w:pPr>
      <w:r>
        <w:rPr>
          <w:color w:val="334155"/>
          <w:sz w:val="19"/>
        </w:rPr>
        <w:t>Kebutuhan: Klien menyampaikan bahwa pada menu admin saat ini belum ada modul untuk mengedit Alur Pasien dan halaman Tentang Kami.</w:t>
      </w:r>
    </w:p>
    <w:p>
      <w:pPr>
        <w:pStyle w:val="ListBullet"/>
        <w:spacing w:before="20" w:after="40" w:line="276" w:lineRule="auto"/>
      </w:pPr>
      <w:r>
        <w:rPr>
          <w:color w:val="334155"/>
          <w:sz w:val="19"/>
        </w:rPr>
        <w:t>Fitur yang Akan Ditambahkan di Panel Admin (/admin):</w:t>
      </w:r>
    </w:p>
    <w:p>
      <w:pPr>
        <w:pStyle w:val="ListBullet"/>
        <w:spacing w:before="20" w:after="40" w:line="276" w:lineRule="auto"/>
      </w:pPr>
      <w:r>
        <w:rPr>
          <w:color w:val="334155"/>
          <w:sz w:val="19"/>
        </w:rPr>
        <w:t xml:space="preserve">  1. Modul CMS "Alur Pasien": Form kelola 9 tahapan alur klinis (Pemeriksaan, Diagnosis, Pengukuran, Pencetakan, Rektifikasi, Fabrikasi, Pengepasan, Penyerahan, Evaluasi) lengkap dengan icon, judul, dan deskripsi.</w:t>
      </w:r>
    </w:p>
    <w:p>
      <w:pPr>
        <w:pStyle w:val="ListBullet"/>
        <w:spacing w:before="20" w:after="40" w:line="276" w:lineRule="auto"/>
      </w:pPr>
      <w:r>
        <w:rPr>
          <w:color w:val="334155"/>
          <w:sz w:val="19"/>
        </w:rPr>
        <w:t xml:space="preserve">  2. Modul CMS "Tentang Kami": Form kelola visi, misi, deskripsi profil, nilai-nilai utama, dan upload multi-foto galeri kegiatan klinik secara fleksibel dari dashboard admin.</w:t>
      </w:r>
    </w:p>
    <w:p>
      <w:pPr>
        <w:spacing w:after="200"/>
      </w:pPr>
    </w:p>
    <w:p>
      <w:pPr>
        <w:pStyle w:val="Heading1"/>
      </w:pPr>
      <w:r>
        <w:t>4. ROADMAP &amp; TAHAPAN PENGERJAAN</w:t>
      </w:r>
    </w:p>
    <w:p>
      <w:pPr>
        <w:spacing w:line="276" w:lineRule="auto"/>
      </w:pPr>
      <w:r>
        <w:t>Rencana pengerjaan akan dilakukan secara bertahap dan terstruktur sebagai berikut:</w:t>
        <w:br/>
        <w:t>• Tahap 1: Pengubahan Global Theme &amp; Color Palette (CSS Tailwind, Wave SVG, Tombol, Background, Badge) dari Hijau ke Biru Tua &amp; Biru Muda.</w:t>
        <w:br/>
        <w:t>• Tahap 2: Update Copywriting, Tagline, dan USP pada Header, Hero Section, dan Footer.</w:t>
        <w:br/>
        <w:t>• Tahap 3: Implementasi Photo Auto-Slider dan Layout Box Konsultasi Medis pada halaman Layanan Prostesis, Bracing, dan Skoliosis.</w:t>
        <w:br/>
        <w:t>• Tahap 4: Update Data Produk (Skoliosis Brace, Kaki Palsu Custom Made, 3D Correction) dan Pembersihan Aset Foto Orthocare -&gt; pediOcare.</w:t>
        <w:br/>
        <w:t>• Tahap 5: Pembuatan Modul Admin CMS baru untuk Alur Pasien (9 Tahapan) &amp; Halaman Tentang Kami agar dapat dikelola langsung oleh admin.</w:t>
        <w:br/>
        <w:t>• Tahap 6: Verifikasi tampilan responsif (Desktop &amp; Mobile) dan pengujian menyeluruh.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F2C5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