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0FAD0648" w:rsidR="00170D9D" w:rsidRPr="00C4513A" w:rsidRDefault="001C346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Alejandra Martínez Vega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040B9E1E" w:rsidR="00170D9D" w:rsidRPr="00C4513A" w:rsidRDefault="001C346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José Alejandro Román Patiño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15C6DD6" w:rsidR="00170D9D" w:rsidRPr="00C4513A" w:rsidRDefault="001C346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Santiago Arturo Zapata Chacón</w:t>
            </w: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60712B56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</w:t>
      </w:r>
      <w:r w:rsidR="001C346D">
        <w:rPr>
          <w:rFonts w:ascii="Arial" w:eastAsia="Times New Roman" w:hAnsi="Arial" w:cs="Arial"/>
          <w:bCs/>
          <w:lang w:val="es-ES" w:eastAsia="zh-CN"/>
        </w:rPr>
        <w:t>bidscol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98EDD7A" w14:textId="502D7771" w:rsidR="000128E3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7B4C0995" w14:textId="77777777" w:rsidR="00946A06" w:rsidRPr="00AA574D" w:rsidRDefault="00946A06" w:rsidP="00946A06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D3B07BE" w14:textId="2F1889AC" w:rsidR="00EE70D8" w:rsidRDefault="001C346D" w:rsidP="001C346D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proyecto consiste en una plataforma web de subastas que consiste en que los usuarios puedan subastar y/o comprar artículos.</w:t>
      </w:r>
      <w:r w:rsidR="00946A0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Los vendedores podrán publicar un artículo con una puja mínima y una fecha de finalización, donde cualquier usuario podrá realizar la puja en un intervalo de tiempo. El usuario con la puja más alta será quien acabará ganando la subasta.</w:t>
      </w:r>
    </w:p>
    <w:p w14:paraId="406AE9CA" w14:textId="001B3878" w:rsidR="00174CFB" w:rsidRPr="00EE70D8" w:rsidRDefault="00174CFB" w:rsidP="00EE70D8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EE70D8"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52D42284" w14:textId="2065114A" w:rsidR="00EE70D8" w:rsidRDefault="008B2504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bookmarkStart w:id="0" w:name="_GoBack"/>
      <w:bookmarkEnd w:id="0"/>
      <w:r>
        <w:rPr>
          <w:rFonts w:ascii="Arial" w:hAnsi="Arial" w:cs="Arial"/>
          <w:bCs/>
          <w:noProof/>
          <w:color w:val="808080" w:themeColor="background1" w:themeShade="80"/>
          <w:lang w:val="es-ES" w:eastAsia="zh-CN"/>
        </w:rPr>
        <w:drawing>
          <wp:inline distT="0" distB="0" distL="0" distR="0" wp14:anchorId="6054FA0E" wp14:editId="4D42EACC">
            <wp:extent cx="5276850" cy="3795535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dsClass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669" cy="37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74D" w14:textId="67947DA7" w:rsidR="00946A06" w:rsidRDefault="00946A06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6A550DA" w14:textId="77777777" w:rsidR="00946A06" w:rsidRPr="00174CFB" w:rsidRDefault="00946A06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B87A19E" w14:textId="6243E2FB" w:rsidR="00221558" w:rsidRPr="00AA574D" w:rsidRDefault="000128E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0D4C6289" w14:textId="466CE0A2" w:rsidR="00F57F7F" w:rsidRDefault="00F57F7F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</w:p>
    <w:p w14:paraId="4396BB8A" w14:textId="561619DB" w:rsidR="00221558" w:rsidRDefault="00262853" w:rsidP="00561D6E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noProof/>
          <w:color w:val="808080" w:themeColor="background1" w:themeShade="80"/>
          <w:lang w:val="es-ES" w:eastAsia="zh-CN"/>
        </w:rPr>
        <w:drawing>
          <wp:inline distT="0" distB="0" distL="0" distR="0" wp14:anchorId="28EAC259" wp14:editId="242C3639">
            <wp:extent cx="5612130" cy="2259330"/>
            <wp:effectExtent l="0" t="0" r="7620" b="7620"/>
            <wp:docPr id="3" name="Imagen 3" descr="Imagen que contiene proyector, ciel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dsArchitecure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CD5" w14:textId="77777777" w:rsidR="00262853" w:rsidRDefault="00262853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E02320" w14:textId="75603D13" w:rsidR="00A24674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3EEC9DC9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un repositorio en GitHub (rama master).</w:t>
      </w:r>
    </w:p>
    <w:p w14:paraId="6BA3640E" w14:textId="5EECBE0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Clone el repositorio localmente, luego cree un proyecto en laravel 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“push” directo a la rama master.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un compañero decida trabajar en el proyecto, deberá: (i) crear una nueva rama, o (ii) realizar un fork del proyecto. Y cuando un compañero desee aplicar los cambios a la rama principal (master o development) deberá realizar un pull request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arquitecto analizará el pull request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ifs, para los while,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10" w:history="1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11" w:history="1">
        <w:r w:rsidR="009C63C1">
          <w:rPr>
            <w:rStyle w:val="Hipervnculo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etc). Ejemplo de reglas esenciales: (i) nunca haga un echo en un controlador. (ii) Toda ruta debe estar asociada a un controlador. (iii) Toda vista debe extender del layout master. (iv) Todas las vistas deben ser Blade. (v) nunca abra y cierre php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un compañero envía un pull request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un tablero en asana, trello, o cualquier otro sistema donde pueda controlar las actividades y tareas pendientes del equipo.</w:t>
      </w:r>
    </w:p>
    <w:p w14:paraId="499A8627" w14:textId="2D78E5E0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F497639" w14:textId="454B504C" w:rsidR="00AB3D55" w:rsidRDefault="00AB3D55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globales:</w:t>
      </w:r>
    </w:p>
    <w:p w14:paraId="75545277" w14:textId="77777777" w:rsidR="005A12B4" w:rsidRDefault="005A12B4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BFB159D" w14:textId="2A26A300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sistema debe ser un proyecto web con Laravel y base de datos MySQL.</w:t>
      </w:r>
    </w:p>
    <w:p w14:paraId="0AB9481B" w14:textId="4ACBEAC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implementar todas las clases de su proyecto.</w:t>
      </w:r>
    </w:p>
    <w:p w14:paraId="3FA126A6" w14:textId="07B747CF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utilizar el sistema “migrations” de Laravel para llevar el registro de cambios del SQL.</w:t>
      </w:r>
    </w:p>
    <w:p w14:paraId="1D4A71D8" w14:textId="49763378" w:rsidR="006222FD" w:rsidRDefault="006222FD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Utilice fakers para facilitar la ejecución inicial del programa, o como plan b, prove</w:t>
      </w:r>
      <w:r w:rsidR="00AA7F24">
        <w:rPr>
          <w:rFonts w:ascii="Arial" w:hAnsi="Arial" w:cs="Arial"/>
          <w:bCs/>
          <w:color w:val="808080" w:themeColor="background1" w:themeShade="80"/>
          <w:lang w:val="es-ES" w:eastAsia="zh-CN"/>
        </w:rPr>
        <w:t>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SQL con inserción de datos ficticios.</w:t>
      </w:r>
    </w:p>
    <w:p w14:paraId="2391531E" w14:textId="6DEEB37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Recuerde que cada línea en el diagrama de clases se convierte en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funciones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(dinámicamente propiedades)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las dos clases que se relacionan.</w:t>
      </w:r>
    </w:p>
    <w:p w14:paraId="59E927A8" w14:textId="6EEE12FE" w:rsidR="009F163A" w:rsidRPr="00B05B2C" w:rsidRDefault="009F163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>Cree un archivo README.TXT donde explique cómo ejecutar el programa, cual es el archivo principal que se debe invocar, entre otros.</w:t>
      </w:r>
    </w:p>
    <w:p w14:paraId="18B04A2F" w14:textId="7824AC06" w:rsidR="00A24674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el sistema de </w:t>
      </w:r>
      <w:r w:rsidR="00B05B2C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ofrece Laravel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(todo un sistema de Login se puede crear en menos de </w:t>
      </w:r>
      <w:r w:rsidR="00141478">
        <w:rPr>
          <w:rFonts w:ascii="Arial" w:hAnsi="Arial" w:cs="Arial"/>
          <w:bCs/>
          <w:color w:val="808080" w:themeColor="background1" w:themeShade="80"/>
          <w:lang w:val="es-ES" w:eastAsia="zh-CN"/>
        </w:rPr>
        <w:t>15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minutos)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Ese sistema esta asociado a la clase user que ya viene con los proyectos de Laravel. </w:t>
      </w:r>
    </w:p>
    <w:p w14:paraId="31E8507A" w14:textId="464B3EB4" w:rsidR="00494674" w:rsidRDefault="0049467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La aplicación deberá contener por lo menos “7 funcionalidades interesantes” diferentes a las tradicionales: crear, editar, borrar y leer.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Ejemplo: (i) búsqueda de productos, (ii) ver top 3 productos más vendidos, (iii) generar en pdf la factura de venta, (iv) descargar</w:t>
      </w:r>
      <w:r w:rsidR="0098627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mis 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notas en excel, etc.</w:t>
      </w:r>
    </w:p>
    <w:p w14:paraId="49384A70" w14:textId="67FD25EC" w:rsidR="008035D0" w:rsidRPr="00494674" w:rsidRDefault="00494674" w:rsidP="0075193A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Detalle las funcionalidades principales de su aplicación: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h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aga una tabla en excel, con 3 columnas. Columna 1 nombre de la funcionalidad, Columna 2 nombre del archivo donde está implementada la funcionalidad, Columna 3 línea desde la cual inicia la implementación de la funcionalidad. Agregue el archivo a </w:t>
      </w:r>
      <w:r w:rsidR="000939C7"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. Liste las funcionalidades interesantes al final.</w:t>
      </w:r>
    </w:p>
    <w:p w14:paraId="39E74A7B" w14:textId="19F92FC5" w:rsidR="008035D0" w:rsidRDefault="008035D0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Tome un pantallazo de la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 3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secciones más importantes de la aplicación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guárdel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5EDE4E3" w14:textId="0F141069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B247A">
        <w:rPr>
          <w:rFonts w:ascii="Arial" w:hAnsi="Arial" w:cs="Arial"/>
          <w:b/>
          <w:color w:val="808080" w:themeColor="background1" w:themeShade="80"/>
          <w:lang w:val="es-ES" w:eastAsia="zh-CN"/>
        </w:rPr>
        <w:t>Sugerencia</w:t>
      </w:r>
      <w:r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1</w:t>
      </w:r>
      <w:r w:rsidRPr="009B247A">
        <w:rPr>
          <w:rFonts w:ascii="Arial" w:hAnsi="Arial" w:cs="Arial"/>
          <w:b/>
          <w:color w:val="808080" w:themeColor="background1" w:themeShade="80"/>
          <w:lang w:val="es-ES" w:eastAsia="zh-CN"/>
        </w:rPr>
        <w:t>: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facilidad de este proyecto, olvídese de las herencias de clase usuario, y “junte” todas clases hijas de usuario</w:t>
      </w:r>
      <w:r w:rsidR="001450CA">
        <w:rPr>
          <w:rFonts w:ascii="Arial" w:hAnsi="Arial" w:cs="Arial"/>
          <w:bCs/>
          <w:color w:val="808080" w:themeColor="background1" w:themeShade="80"/>
          <w:lang w:val="es-ES" w:eastAsia="zh-CN"/>
        </w:rPr>
        <w:t>,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usuario. Agréguele un atributo tipo para identificar el tipo de usuario. </w:t>
      </w:r>
    </w:p>
    <w:p w14:paraId="69DF6D7D" w14:textId="17E36FC6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/>
          <w:color w:val="808080" w:themeColor="background1" w:themeShade="80"/>
          <w:lang w:val="es-ES" w:eastAsia="zh-CN"/>
        </w:rPr>
        <w:t>Sugerencia 2: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ejecuta la “sugerencia 1” y el diagrama le queda con pocas clases (4 o menos), cree nuevas clases que le puedan brindar funcionalidades interesantes al proyecto. Ejemplo: clase comentario, clase puntuación, clase tema/post, clase histórico, clase favoritos, clase mi lista, etc.</w:t>
      </w:r>
    </w:p>
    <w:p w14:paraId="3E9617A9" w14:textId="0B31AEE0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Todos los textos del proyecto deben ir resources/lang/*</w:t>
      </w:r>
      <w:r w:rsid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- si le da tiempo, implemente el proyecto en 2 idiomas. </w:t>
      </w:r>
    </w:p>
    <w:p w14:paraId="2419479D" w14:textId="22CD7C9C" w:rsidR="00880654" w:rsidRDefault="0088065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principios DRY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y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Sugerencia: ver libro “Pragmatic programmer” topic 8 y 9 (son solo </w:t>
      </w:r>
      <w:r w:rsidR="00DB4A17">
        <w:rPr>
          <w:rFonts w:ascii="Arial" w:hAnsi="Arial" w:cs="Arial"/>
          <w:bCs/>
          <w:color w:val="808080" w:themeColor="background1" w:themeShade="80"/>
          <w:lang w:val="es-ES" w:eastAsia="zh-CN"/>
        </w:rPr>
        <w:t>4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páginas).</w:t>
      </w:r>
    </w:p>
    <w:p w14:paraId="6661A905" w14:textId="1BA1671E" w:rsidR="008E134A" w:rsidRDefault="008E134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los principios, tips, y sugerencias que se han brindado durante todo el curso. Muchos de ellos no aparecen en las presentaciones 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ya que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discutieron en clase. </w:t>
      </w:r>
    </w:p>
    <w:p w14:paraId="17B2C8ED" w14:textId="3B941C0A" w:rsidR="00135090" w:rsidRDefault="008E134A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Ojo al reutilizar el código de los talleres, aunque es una muy buena base para iniciar, hay varios cambios y mejoras que se deben realizar que se discutieron durante las clases.</w:t>
      </w:r>
    </w:p>
    <w:p w14:paraId="3C04883F" w14:textId="39CEA9BB" w:rsidR="00F93198" w:rsidRPr="006F6960" w:rsidRDefault="00F93198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2 pruebas unitarias.</w:t>
      </w:r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786BB0C" w14:textId="40B7168B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1E5CDB7F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AWS.</w:t>
      </w:r>
    </w:p>
    <w:p w14:paraId="6E715E89" w14:textId="0426BD61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un .zip de todo el proyecto y súbalo por interactiva virtual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envíelo por wetransfer o mega al correo del docente).</w:t>
      </w:r>
    </w:p>
    <w:p w14:paraId="46D1A768" w14:textId="7EACC567" w:rsidR="001F5223" w:rsidRDefault="006F6960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este documento al repositorio de GitHub. Y finalmente comparta el link del repositorio con el docente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51E0ACF" w14:textId="77777777" w:rsidR="007478C8" w:rsidRPr="00174CFB" w:rsidRDefault="007478C8" w:rsidP="007478C8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7E48DB6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  <w:r w:rsidRPr="007478C8">
        <w:rPr>
          <w:rStyle w:val="Tablanormal41"/>
          <w:bCs w:val="0"/>
          <w:i w:val="0"/>
          <w:color w:val="17365D" w:themeColor="text2" w:themeShade="BF"/>
          <w:lang w:val="es-ES" w:eastAsia="en-US"/>
        </w:rPr>
        <w:t>Sugerencia:</w:t>
      </w:r>
    </w:p>
    <w:p w14:paraId="743183E4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5E9A87A0" w14:textId="173DABC1" w:rsidR="001F5223" w:rsidRPr="007478C8" w:rsidRDefault="007478C8" w:rsidP="001F5223">
      <w:pPr>
        <w:jc w:val="both"/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A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proveche el espacio </w:t>
      </w:r>
      <w:r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del 3 de marzo que se dará para resolver dudas del parcial y del entregable. 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Se espera que para esa clase todos los equipos ya tengan implementado el </w:t>
      </w:r>
      <w:r w:rsidR="00675895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80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% o más de su respectivo proyecto.</w:t>
      </w:r>
    </w:p>
    <w:p w14:paraId="0BC3F26B" w14:textId="7737A1C6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C461DE5" w14:textId="18F5A280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F9994" w14:textId="77777777" w:rsidR="00F41DB8" w:rsidRDefault="00F41DB8" w:rsidP="00787154">
      <w:r>
        <w:separator/>
      </w:r>
    </w:p>
  </w:endnote>
  <w:endnote w:type="continuationSeparator" w:id="0">
    <w:p w14:paraId="461B3B9A" w14:textId="77777777" w:rsidR="00F41DB8" w:rsidRDefault="00F41DB8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161E" w14:textId="39C7F1F2" w:rsidR="00013991" w:rsidRPr="00C4513A" w:rsidRDefault="00C4513A" w:rsidP="00C4513A">
    <w:pPr>
      <w:tabs>
        <w:tab w:val="center" w:pos="4419"/>
        <w:tab w:val="right" w:pos="8838"/>
      </w:tabs>
      <w:jc w:val="center"/>
      <w:rPr>
        <w:lang w:val="es-CO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Principios de Desarrollo de Software</w:t>
    </w:r>
    <w:r w:rsidR="00BD62BE">
      <w:rPr>
        <w:rFonts w:ascii="Calibri" w:eastAsia="Calibri" w:hAnsi="Calibri" w:cs="Times New Roman"/>
        <w:sz w:val="22"/>
        <w:szCs w:val="22"/>
        <w:lang w:val="es-CO" w:eastAsia="en-US"/>
      </w:rPr>
      <w:t xml:space="preserve"> - </w:t>
    </w:r>
    <w:r w:rsidR="00013991">
      <w:rPr>
        <w:rFonts w:ascii="Calibri" w:eastAsia="Calibri" w:hAnsi="Calibri" w:cs="Times New Roman"/>
        <w:sz w:val="22"/>
        <w:szCs w:val="22"/>
        <w:lang w:val="es-CO" w:eastAsia="en-US"/>
      </w:rPr>
      <w:t>Seminario de Ingeniería de Sistemas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0A76" w14:textId="77777777" w:rsidR="00F41DB8" w:rsidRDefault="00F41DB8" w:rsidP="00787154">
      <w:r>
        <w:separator/>
      </w:r>
    </w:p>
  </w:footnote>
  <w:footnote w:type="continuationSeparator" w:id="0">
    <w:p w14:paraId="699A1EBB" w14:textId="77777777" w:rsidR="00F41DB8" w:rsidRDefault="00F41DB8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C346D"/>
    <w:rsid w:val="001E2AD8"/>
    <w:rsid w:val="001F5223"/>
    <w:rsid w:val="00202317"/>
    <w:rsid w:val="00221558"/>
    <w:rsid w:val="0025523F"/>
    <w:rsid w:val="00262853"/>
    <w:rsid w:val="00270D45"/>
    <w:rsid w:val="002A16E6"/>
    <w:rsid w:val="00351B9D"/>
    <w:rsid w:val="003F2173"/>
    <w:rsid w:val="003F757D"/>
    <w:rsid w:val="00436770"/>
    <w:rsid w:val="00454CC9"/>
    <w:rsid w:val="00494674"/>
    <w:rsid w:val="004D37BD"/>
    <w:rsid w:val="00504642"/>
    <w:rsid w:val="005201A9"/>
    <w:rsid w:val="00534ADF"/>
    <w:rsid w:val="00544777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27F09"/>
    <w:rsid w:val="00740CBE"/>
    <w:rsid w:val="007434BD"/>
    <w:rsid w:val="007478C8"/>
    <w:rsid w:val="00763879"/>
    <w:rsid w:val="00787154"/>
    <w:rsid w:val="007C5E04"/>
    <w:rsid w:val="007E7FC0"/>
    <w:rsid w:val="008035D0"/>
    <w:rsid w:val="00815A27"/>
    <w:rsid w:val="00851806"/>
    <w:rsid w:val="008767A0"/>
    <w:rsid w:val="00880654"/>
    <w:rsid w:val="00882D63"/>
    <w:rsid w:val="008B2504"/>
    <w:rsid w:val="008B5CD1"/>
    <w:rsid w:val="008C34D4"/>
    <w:rsid w:val="008E134A"/>
    <w:rsid w:val="008F4520"/>
    <w:rsid w:val="0091234E"/>
    <w:rsid w:val="0092179A"/>
    <w:rsid w:val="00946A06"/>
    <w:rsid w:val="0098627F"/>
    <w:rsid w:val="009B247A"/>
    <w:rsid w:val="009C63C1"/>
    <w:rsid w:val="009C683D"/>
    <w:rsid w:val="009F163A"/>
    <w:rsid w:val="009F1B4E"/>
    <w:rsid w:val="00A06937"/>
    <w:rsid w:val="00A107ED"/>
    <w:rsid w:val="00A24674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A09AA"/>
    <w:rsid w:val="00BB5AF1"/>
    <w:rsid w:val="00BD0AD6"/>
    <w:rsid w:val="00BD62BE"/>
    <w:rsid w:val="00C4513A"/>
    <w:rsid w:val="00C57AF6"/>
    <w:rsid w:val="00D06F88"/>
    <w:rsid w:val="00D11319"/>
    <w:rsid w:val="00D5242C"/>
    <w:rsid w:val="00D72B96"/>
    <w:rsid w:val="00D936E4"/>
    <w:rsid w:val="00DA3D4B"/>
    <w:rsid w:val="00DB4A17"/>
    <w:rsid w:val="00DC2CA9"/>
    <w:rsid w:val="00DD4843"/>
    <w:rsid w:val="00E4682C"/>
    <w:rsid w:val="00E607B3"/>
    <w:rsid w:val="00EB4465"/>
    <w:rsid w:val="00EC715A"/>
    <w:rsid w:val="00EE70D8"/>
    <w:rsid w:val="00F273B1"/>
    <w:rsid w:val="00F41DB8"/>
    <w:rsid w:val="00F57F7F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25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idelines.spatie.be/code-style/laravel-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p-fig/fig-standards/blob/master/accepted/PSR-1-basic-coding-standar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168A0-FB0D-4D5D-972F-323F3902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Jose Alejandro Roman Patiño</cp:lastModifiedBy>
  <cp:revision>65</cp:revision>
  <dcterms:created xsi:type="dcterms:W3CDTF">2018-09-25T13:33:00Z</dcterms:created>
  <dcterms:modified xsi:type="dcterms:W3CDTF">2020-03-10T14:35:00Z</dcterms:modified>
</cp:coreProperties>
</file>