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1E3DD" w14:textId="77777777" w:rsidR="002746E1" w:rsidRPr="002746E1" w:rsidRDefault="002746E1" w:rsidP="002746E1">
      <w:pPr>
        <w:rPr>
          <w:b/>
          <w:bCs/>
        </w:rPr>
      </w:pPr>
      <w:proofErr w:type="spellStart"/>
      <w:r w:rsidRPr="002746E1">
        <w:rPr>
          <w:b/>
          <w:bCs/>
        </w:rPr>
        <w:t>Riepilogo</w:t>
      </w:r>
      <w:proofErr w:type="spellEnd"/>
      <w:r w:rsidRPr="002746E1">
        <w:rPr>
          <w:b/>
          <w:bCs/>
        </w:rPr>
        <w:t xml:space="preserve"> </w:t>
      </w:r>
      <w:proofErr w:type="spellStart"/>
      <w:r w:rsidRPr="002746E1">
        <w:rPr>
          <w:b/>
          <w:bCs/>
        </w:rPr>
        <w:t>delle</w:t>
      </w:r>
      <w:proofErr w:type="spellEnd"/>
      <w:r w:rsidRPr="002746E1">
        <w:rPr>
          <w:b/>
          <w:bCs/>
        </w:rPr>
        <w:t xml:space="preserve"> </w:t>
      </w:r>
      <w:proofErr w:type="spellStart"/>
      <w:r w:rsidRPr="002746E1">
        <w:rPr>
          <w:b/>
          <w:bCs/>
        </w:rPr>
        <w:t>classi</w:t>
      </w:r>
      <w:proofErr w:type="spellEnd"/>
      <w:r w:rsidRPr="002746E1">
        <w:rPr>
          <w:b/>
          <w:bCs/>
        </w:rPr>
        <w:t xml:space="preserve"> Bootstrap </w:t>
      </w:r>
      <w:proofErr w:type="spellStart"/>
      <w:r w:rsidRPr="002746E1">
        <w:rPr>
          <w:b/>
          <w:bCs/>
        </w:rPr>
        <w:t>usate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9"/>
        <w:gridCol w:w="5610"/>
      </w:tblGrid>
      <w:tr w:rsidR="002746E1" w:rsidRPr="002746E1" w14:paraId="572A5383" w14:textId="77777777" w:rsidTr="002746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6F4C81" w14:textId="77777777" w:rsidR="002746E1" w:rsidRPr="002746E1" w:rsidRDefault="002746E1" w:rsidP="002746E1">
            <w:pPr>
              <w:rPr>
                <w:b/>
                <w:bCs/>
              </w:rPr>
            </w:pPr>
            <w:r w:rsidRPr="002746E1">
              <w:rPr>
                <w:b/>
                <w:bCs/>
              </w:rPr>
              <w:t>Classe Bootstrap</w:t>
            </w:r>
          </w:p>
        </w:tc>
        <w:tc>
          <w:tcPr>
            <w:tcW w:w="0" w:type="auto"/>
            <w:vAlign w:val="center"/>
            <w:hideMark/>
          </w:tcPr>
          <w:p w14:paraId="33D6EC0C" w14:textId="77777777" w:rsidR="002746E1" w:rsidRPr="002746E1" w:rsidRDefault="002746E1" w:rsidP="002746E1">
            <w:pPr>
              <w:rPr>
                <w:b/>
                <w:bCs/>
              </w:rPr>
            </w:pPr>
            <w:proofErr w:type="spellStart"/>
            <w:r w:rsidRPr="002746E1">
              <w:rPr>
                <w:b/>
                <w:bCs/>
              </w:rPr>
              <w:t>Funzione</w:t>
            </w:r>
            <w:proofErr w:type="spellEnd"/>
          </w:p>
        </w:tc>
      </w:tr>
      <w:tr w:rsidR="002746E1" w:rsidRPr="002746E1" w14:paraId="745496DA" w14:textId="77777777" w:rsidTr="00274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2A98D" w14:textId="77777777" w:rsidR="002746E1" w:rsidRPr="002746E1" w:rsidRDefault="002746E1" w:rsidP="002746E1">
            <w:r w:rsidRPr="002746E1">
              <w:t>navbar</w:t>
            </w:r>
          </w:p>
        </w:tc>
        <w:tc>
          <w:tcPr>
            <w:tcW w:w="0" w:type="auto"/>
            <w:vAlign w:val="center"/>
            <w:hideMark/>
          </w:tcPr>
          <w:p w14:paraId="65BF3B58" w14:textId="77777777" w:rsidR="002746E1" w:rsidRPr="002746E1" w:rsidRDefault="002746E1" w:rsidP="002746E1">
            <w:pPr>
              <w:rPr>
                <w:lang w:val="it-IT"/>
              </w:rPr>
            </w:pPr>
            <w:r w:rsidRPr="002746E1">
              <w:rPr>
                <w:lang w:val="it-IT"/>
              </w:rPr>
              <w:t>Stile base per la barra di navigazione</w:t>
            </w:r>
          </w:p>
        </w:tc>
      </w:tr>
      <w:tr w:rsidR="002746E1" w:rsidRPr="002746E1" w14:paraId="0B5ED0E7" w14:textId="77777777" w:rsidTr="00274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C1B02" w14:textId="77777777" w:rsidR="002746E1" w:rsidRPr="002746E1" w:rsidRDefault="002746E1" w:rsidP="002746E1">
            <w:r w:rsidRPr="002746E1">
              <w:t>navbar-expand-lg</w:t>
            </w:r>
          </w:p>
        </w:tc>
        <w:tc>
          <w:tcPr>
            <w:tcW w:w="0" w:type="auto"/>
            <w:vAlign w:val="center"/>
            <w:hideMark/>
          </w:tcPr>
          <w:p w14:paraId="731518A1" w14:textId="77777777" w:rsidR="002746E1" w:rsidRPr="002746E1" w:rsidRDefault="002746E1" w:rsidP="002746E1">
            <w:pPr>
              <w:rPr>
                <w:lang w:val="it-IT"/>
              </w:rPr>
            </w:pPr>
            <w:r w:rsidRPr="002746E1">
              <w:rPr>
                <w:lang w:val="it-IT"/>
              </w:rPr>
              <w:t xml:space="preserve">Espande il menu solo su schermi </w:t>
            </w:r>
            <w:r w:rsidRPr="002746E1">
              <w:rPr>
                <w:b/>
                <w:bCs/>
                <w:lang w:val="it-IT"/>
              </w:rPr>
              <w:t>grandi</w:t>
            </w:r>
            <w:r w:rsidRPr="002746E1">
              <w:rPr>
                <w:lang w:val="it-IT"/>
              </w:rPr>
              <w:t xml:space="preserve"> (lg in su)</w:t>
            </w:r>
          </w:p>
        </w:tc>
      </w:tr>
      <w:tr w:rsidR="002746E1" w:rsidRPr="002746E1" w14:paraId="257A93DD" w14:textId="77777777" w:rsidTr="00274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0DD7F" w14:textId="77777777" w:rsidR="002746E1" w:rsidRPr="002746E1" w:rsidRDefault="002746E1" w:rsidP="002746E1">
            <w:proofErr w:type="spellStart"/>
            <w:r w:rsidRPr="002746E1">
              <w:t>bg</w:t>
            </w:r>
            <w:proofErr w:type="spellEnd"/>
            <w:r w:rsidRPr="002746E1">
              <w:t>-body-tertiary</w:t>
            </w:r>
          </w:p>
        </w:tc>
        <w:tc>
          <w:tcPr>
            <w:tcW w:w="0" w:type="auto"/>
            <w:vAlign w:val="center"/>
            <w:hideMark/>
          </w:tcPr>
          <w:p w14:paraId="1DBE3817" w14:textId="77777777" w:rsidR="002746E1" w:rsidRPr="002746E1" w:rsidRDefault="002746E1" w:rsidP="002746E1">
            <w:proofErr w:type="spellStart"/>
            <w:r w:rsidRPr="002746E1">
              <w:t>Colore</w:t>
            </w:r>
            <w:proofErr w:type="spellEnd"/>
            <w:r w:rsidRPr="002746E1">
              <w:t xml:space="preserve"> di </w:t>
            </w:r>
            <w:proofErr w:type="spellStart"/>
            <w:r w:rsidRPr="002746E1">
              <w:t>sfondo</w:t>
            </w:r>
            <w:proofErr w:type="spellEnd"/>
            <w:r w:rsidRPr="002746E1">
              <w:t xml:space="preserve"> </w:t>
            </w:r>
            <w:proofErr w:type="spellStart"/>
            <w:r w:rsidRPr="002746E1">
              <w:t>chiaro</w:t>
            </w:r>
            <w:proofErr w:type="spellEnd"/>
          </w:p>
        </w:tc>
      </w:tr>
      <w:tr w:rsidR="002746E1" w:rsidRPr="002746E1" w14:paraId="40133460" w14:textId="77777777" w:rsidTr="00274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74007" w14:textId="77777777" w:rsidR="002746E1" w:rsidRPr="002746E1" w:rsidRDefault="002746E1" w:rsidP="002746E1">
            <w:r w:rsidRPr="002746E1">
              <w:t>container-fluid</w:t>
            </w:r>
          </w:p>
        </w:tc>
        <w:tc>
          <w:tcPr>
            <w:tcW w:w="0" w:type="auto"/>
            <w:vAlign w:val="center"/>
            <w:hideMark/>
          </w:tcPr>
          <w:p w14:paraId="61B035F7" w14:textId="77777777" w:rsidR="002746E1" w:rsidRPr="002746E1" w:rsidRDefault="002746E1" w:rsidP="002746E1">
            <w:proofErr w:type="spellStart"/>
            <w:r w:rsidRPr="002746E1">
              <w:t>Contenitore</w:t>
            </w:r>
            <w:proofErr w:type="spellEnd"/>
            <w:r w:rsidRPr="002746E1">
              <w:t xml:space="preserve"> a </w:t>
            </w:r>
            <w:proofErr w:type="spellStart"/>
            <w:r w:rsidRPr="002746E1">
              <w:rPr>
                <w:b/>
                <w:bCs/>
              </w:rPr>
              <w:t>larghezza</w:t>
            </w:r>
            <w:proofErr w:type="spellEnd"/>
            <w:r w:rsidRPr="002746E1">
              <w:rPr>
                <w:b/>
                <w:bCs/>
              </w:rPr>
              <w:t xml:space="preserve"> </w:t>
            </w:r>
            <w:proofErr w:type="spellStart"/>
            <w:r w:rsidRPr="002746E1">
              <w:rPr>
                <w:b/>
                <w:bCs/>
              </w:rPr>
              <w:t>piena</w:t>
            </w:r>
            <w:proofErr w:type="spellEnd"/>
          </w:p>
        </w:tc>
      </w:tr>
      <w:tr w:rsidR="002746E1" w:rsidRPr="002746E1" w14:paraId="50840F75" w14:textId="77777777" w:rsidTr="00274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D1314" w14:textId="77777777" w:rsidR="002746E1" w:rsidRPr="002746E1" w:rsidRDefault="002746E1" w:rsidP="002746E1">
            <w:r w:rsidRPr="002746E1">
              <w:t>navbar-brand</w:t>
            </w:r>
          </w:p>
        </w:tc>
        <w:tc>
          <w:tcPr>
            <w:tcW w:w="0" w:type="auto"/>
            <w:vAlign w:val="center"/>
            <w:hideMark/>
          </w:tcPr>
          <w:p w14:paraId="4561B5B1" w14:textId="77777777" w:rsidR="002746E1" w:rsidRPr="002746E1" w:rsidRDefault="002746E1" w:rsidP="002746E1">
            <w:pPr>
              <w:rPr>
                <w:lang w:val="it-IT"/>
              </w:rPr>
            </w:pPr>
            <w:r w:rsidRPr="002746E1">
              <w:rPr>
                <w:lang w:val="it-IT"/>
              </w:rPr>
              <w:t>Logo o titolo del sito</w:t>
            </w:r>
          </w:p>
        </w:tc>
      </w:tr>
      <w:tr w:rsidR="002746E1" w:rsidRPr="002746E1" w14:paraId="18F81187" w14:textId="77777777" w:rsidTr="00274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1D245" w14:textId="77777777" w:rsidR="002746E1" w:rsidRPr="002746E1" w:rsidRDefault="002746E1" w:rsidP="002746E1">
            <w:r w:rsidRPr="002746E1">
              <w:t>navbar-toggler</w:t>
            </w:r>
          </w:p>
        </w:tc>
        <w:tc>
          <w:tcPr>
            <w:tcW w:w="0" w:type="auto"/>
            <w:vAlign w:val="center"/>
            <w:hideMark/>
          </w:tcPr>
          <w:p w14:paraId="5EFC87F1" w14:textId="77777777" w:rsidR="002746E1" w:rsidRPr="002746E1" w:rsidRDefault="002746E1" w:rsidP="002746E1">
            <w:pPr>
              <w:rPr>
                <w:lang w:val="it-IT"/>
              </w:rPr>
            </w:pPr>
            <w:r w:rsidRPr="002746E1">
              <w:rPr>
                <w:lang w:val="it-IT"/>
              </w:rPr>
              <w:t>Pulsante per aprire il menu mobile</w:t>
            </w:r>
          </w:p>
        </w:tc>
      </w:tr>
      <w:tr w:rsidR="002746E1" w:rsidRPr="002746E1" w14:paraId="5786B096" w14:textId="77777777" w:rsidTr="00274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52DDF" w14:textId="77777777" w:rsidR="002746E1" w:rsidRPr="002746E1" w:rsidRDefault="002746E1" w:rsidP="002746E1">
            <w:r w:rsidRPr="002746E1">
              <w:t>collapse navbar-collapse</w:t>
            </w:r>
          </w:p>
        </w:tc>
        <w:tc>
          <w:tcPr>
            <w:tcW w:w="0" w:type="auto"/>
            <w:vAlign w:val="center"/>
            <w:hideMark/>
          </w:tcPr>
          <w:p w14:paraId="4A7DCF4E" w14:textId="77777777" w:rsidR="002746E1" w:rsidRPr="002746E1" w:rsidRDefault="002746E1" w:rsidP="002746E1">
            <w:pPr>
              <w:rPr>
                <w:lang w:val="it-IT"/>
              </w:rPr>
            </w:pPr>
            <w:r w:rsidRPr="002746E1">
              <w:rPr>
                <w:lang w:val="it-IT"/>
              </w:rPr>
              <w:t>Area che si apre o chiude a seconda della dimensione</w:t>
            </w:r>
          </w:p>
        </w:tc>
      </w:tr>
      <w:tr w:rsidR="002746E1" w:rsidRPr="002746E1" w14:paraId="2D9C736A" w14:textId="77777777" w:rsidTr="00274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14EBF" w14:textId="77777777" w:rsidR="002746E1" w:rsidRPr="002746E1" w:rsidRDefault="002746E1" w:rsidP="002746E1">
            <w:r w:rsidRPr="002746E1">
              <w:t>navbar-nav</w:t>
            </w:r>
          </w:p>
        </w:tc>
        <w:tc>
          <w:tcPr>
            <w:tcW w:w="0" w:type="auto"/>
            <w:vAlign w:val="center"/>
            <w:hideMark/>
          </w:tcPr>
          <w:p w14:paraId="2FA6D093" w14:textId="77777777" w:rsidR="002746E1" w:rsidRPr="002746E1" w:rsidRDefault="002746E1" w:rsidP="002746E1">
            <w:pPr>
              <w:rPr>
                <w:lang w:val="it-IT"/>
              </w:rPr>
            </w:pPr>
            <w:r w:rsidRPr="002746E1">
              <w:rPr>
                <w:lang w:val="it-IT"/>
              </w:rPr>
              <w:t>Lista di voci di navigazione</w:t>
            </w:r>
          </w:p>
        </w:tc>
      </w:tr>
      <w:tr w:rsidR="002746E1" w:rsidRPr="002746E1" w14:paraId="1072F7B2" w14:textId="77777777" w:rsidTr="00274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48571" w14:textId="77777777" w:rsidR="002746E1" w:rsidRPr="002746E1" w:rsidRDefault="002746E1" w:rsidP="002746E1">
            <w:r w:rsidRPr="002746E1">
              <w:t>nav-item, nav-link</w:t>
            </w:r>
          </w:p>
        </w:tc>
        <w:tc>
          <w:tcPr>
            <w:tcW w:w="0" w:type="auto"/>
            <w:vAlign w:val="center"/>
            <w:hideMark/>
          </w:tcPr>
          <w:p w14:paraId="56803B62" w14:textId="77777777" w:rsidR="002746E1" w:rsidRPr="002746E1" w:rsidRDefault="002746E1" w:rsidP="002746E1">
            <w:pPr>
              <w:rPr>
                <w:lang w:val="it-IT"/>
              </w:rPr>
            </w:pPr>
            <w:r w:rsidRPr="002746E1">
              <w:rPr>
                <w:lang w:val="it-IT"/>
              </w:rPr>
              <w:t>Stili per ciascuna voce di menu</w:t>
            </w:r>
          </w:p>
        </w:tc>
      </w:tr>
      <w:tr w:rsidR="002746E1" w:rsidRPr="002746E1" w14:paraId="6AAC3BC7" w14:textId="77777777" w:rsidTr="00274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51A05" w14:textId="77777777" w:rsidR="002746E1" w:rsidRPr="002746E1" w:rsidRDefault="002746E1" w:rsidP="002746E1">
            <w:r w:rsidRPr="002746E1">
              <w:t>dropdown, dropdown-menu</w:t>
            </w:r>
          </w:p>
        </w:tc>
        <w:tc>
          <w:tcPr>
            <w:tcW w:w="0" w:type="auto"/>
            <w:vAlign w:val="center"/>
            <w:hideMark/>
          </w:tcPr>
          <w:p w14:paraId="6413E7B0" w14:textId="77777777" w:rsidR="002746E1" w:rsidRPr="002746E1" w:rsidRDefault="002746E1" w:rsidP="002746E1">
            <w:pPr>
              <w:rPr>
                <w:lang w:val="it-IT"/>
              </w:rPr>
            </w:pPr>
            <w:r w:rsidRPr="002746E1">
              <w:rPr>
                <w:lang w:val="it-IT"/>
              </w:rPr>
              <w:t>Elementi per creare menu a tendina</w:t>
            </w:r>
          </w:p>
        </w:tc>
      </w:tr>
    </w:tbl>
    <w:p w14:paraId="21FF51F1" w14:textId="77777777" w:rsidR="00534569" w:rsidRPr="002746E1" w:rsidRDefault="00534569">
      <w:pPr>
        <w:rPr>
          <w:lang w:val="it-IT"/>
        </w:rPr>
      </w:pPr>
    </w:p>
    <w:sectPr w:rsidR="00534569" w:rsidRPr="002746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CBB"/>
    <w:rsid w:val="000164A6"/>
    <w:rsid w:val="000E3F1F"/>
    <w:rsid w:val="001334C0"/>
    <w:rsid w:val="002746E1"/>
    <w:rsid w:val="0036646B"/>
    <w:rsid w:val="00467254"/>
    <w:rsid w:val="00534569"/>
    <w:rsid w:val="00613EA1"/>
    <w:rsid w:val="006251FA"/>
    <w:rsid w:val="006A3943"/>
    <w:rsid w:val="00AA46E8"/>
    <w:rsid w:val="00C37258"/>
    <w:rsid w:val="00F65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97A151C-1E1F-489C-A63C-C06160E43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5C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5C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5C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5C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5C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5C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5C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5C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5C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5C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5C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5C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5C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5C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5C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5C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5C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5C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5C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5C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5C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5C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5C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5C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5C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5C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5C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5C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5C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616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7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11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39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25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17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88</Words>
  <Characters>503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samuele zambelli</dc:creator>
  <cp:keywords/>
  <dc:description/>
  <cp:lastModifiedBy>samuele zambelli</cp:lastModifiedBy>
  <cp:revision>2</cp:revision>
  <dcterms:created xsi:type="dcterms:W3CDTF">2025-06-12T08:31:00Z</dcterms:created>
  <dcterms:modified xsi:type="dcterms:W3CDTF">2025-06-12T09:13:00Z</dcterms:modified>
</cp:coreProperties>
</file>